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6B83D" w14:textId="3586370B" w:rsidR="000E3752" w:rsidRPr="00D53D61" w:rsidRDefault="000E3752" w:rsidP="000E3752">
      <w:pPr>
        <w:tabs>
          <w:tab w:val="center" w:pos="4680"/>
          <w:tab w:val="right" w:pos="9360"/>
        </w:tabs>
        <w:spacing w:after="0" w:line="240" w:lineRule="auto"/>
        <w:ind w:firstLine="709"/>
        <w:jc w:val="right"/>
        <w:rPr>
          <w:rFonts w:ascii="GHEA Grapalat" w:hAnsi="GHEA Grapalat"/>
          <w:i/>
          <w:sz w:val="20"/>
          <w:szCs w:val="20"/>
          <w:lang w:val="hy-AM" w:eastAsia="x-none"/>
        </w:rPr>
      </w:pPr>
      <w:bookmarkStart w:id="0" w:name="_GoBack"/>
      <w:bookmarkEnd w:id="0"/>
      <w:r w:rsidRPr="00D53D61">
        <w:rPr>
          <w:rFonts w:ascii="GHEA Grapalat" w:hAnsi="GHEA Grapalat"/>
          <w:i/>
          <w:sz w:val="20"/>
          <w:szCs w:val="20"/>
          <w:lang w:val="hy-AM" w:eastAsia="x-none"/>
        </w:rPr>
        <w:t>Հավելված</w:t>
      </w:r>
    </w:p>
    <w:p w14:paraId="2EC6E2F7" w14:textId="77777777" w:rsidR="000E3752" w:rsidRPr="00D53D61" w:rsidRDefault="000E3752" w:rsidP="000E3752">
      <w:pPr>
        <w:tabs>
          <w:tab w:val="center" w:pos="4680"/>
          <w:tab w:val="right" w:pos="9360"/>
        </w:tabs>
        <w:spacing w:after="0" w:line="240" w:lineRule="auto"/>
        <w:ind w:firstLine="709"/>
        <w:jc w:val="right"/>
        <w:rPr>
          <w:rFonts w:ascii="GHEA Grapalat" w:hAnsi="GHEA Grapalat"/>
          <w:i/>
          <w:sz w:val="20"/>
          <w:szCs w:val="20"/>
          <w:lang w:val="hy-AM" w:eastAsia="x-none"/>
        </w:rPr>
      </w:pPr>
      <w:r w:rsidRPr="00D53D61">
        <w:rPr>
          <w:rFonts w:ascii="GHEA Grapalat" w:hAnsi="GHEA Grapalat"/>
          <w:i/>
          <w:sz w:val="20"/>
          <w:szCs w:val="20"/>
          <w:lang w:val="hy-AM" w:eastAsia="x-none"/>
        </w:rPr>
        <w:t>ՀՀ հաշվեքննիչ պալատի</w:t>
      </w:r>
    </w:p>
    <w:p w14:paraId="708F78FC" w14:textId="49BCB4E3" w:rsidR="00B24921" w:rsidRPr="00D53D61" w:rsidRDefault="00B722CF" w:rsidP="000E3752">
      <w:pPr>
        <w:spacing w:after="0" w:line="240" w:lineRule="auto"/>
        <w:jc w:val="right"/>
        <w:rPr>
          <w:rFonts w:cs="Sylfaen"/>
          <w:b/>
          <w:bCs/>
          <w:color w:val="000000"/>
          <w:sz w:val="32"/>
          <w:lang w:val="hy-AM"/>
        </w:rPr>
      </w:pPr>
      <w:r>
        <w:rPr>
          <w:rFonts w:ascii="GHEA Grapalat" w:hAnsi="GHEA Grapalat"/>
          <w:i/>
          <w:sz w:val="20"/>
          <w:szCs w:val="20"/>
          <w:lang w:val="hy-AM" w:eastAsia="x-none"/>
        </w:rPr>
        <w:t>2024</w:t>
      </w:r>
      <w:r w:rsidR="000E3752" w:rsidRPr="00D53D61">
        <w:rPr>
          <w:rFonts w:ascii="GHEA Grapalat" w:hAnsi="GHEA Grapalat"/>
          <w:i/>
          <w:sz w:val="20"/>
          <w:szCs w:val="20"/>
          <w:lang w:val="hy-AM" w:eastAsia="x-none"/>
        </w:rPr>
        <w:t xml:space="preserve">թ. </w:t>
      </w:r>
      <w:r w:rsidR="003614DF">
        <w:rPr>
          <w:rFonts w:ascii="GHEA Grapalat" w:hAnsi="GHEA Grapalat"/>
          <w:i/>
          <w:sz w:val="20"/>
          <w:szCs w:val="20"/>
          <w:lang w:val="hy-AM" w:eastAsia="x-none"/>
        </w:rPr>
        <w:t>հու</w:t>
      </w:r>
      <w:r w:rsidR="00882C02" w:rsidRPr="00B13B20">
        <w:rPr>
          <w:rFonts w:ascii="GHEA Grapalat" w:hAnsi="GHEA Grapalat"/>
          <w:i/>
          <w:sz w:val="20"/>
          <w:szCs w:val="20"/>
          <w:lang w:val="hy-AM" w:eastAsia="x-none"/>
        </w:rPr>
        <w:t>լ</w:t>
      </w:r>
      <w:r w:rsidR="000E3752" w:rsidRPr="00D53D61">
        <w:rPr>
          <w:rFonts w:ascii="GHEA Grapalat" w:hAnsi="GHEA Grapalat"/>
          <w:i/>
          <w:sz w:val="20"/>
          <w:szCs w:val="20"/>
          <w:lang w:val="hy-AM" w:eastAsia="x-none"/>
        </w:rPr>
        <w:t>ի</w:t>
      </w:r>
      <w:r w:rsidR="003614DF">
        <w:rPr>
          <w:rFonts w:ascii="GHEA Grapalat" w:hAnsi="GHEA Grapalat"/>
          <w:i/>
          <w:sz w:val="20"/>
          <w:szCs w:val="20"/>
          <w:lang w:val="hy-AM" w:eastAsia="x-none"/>
        </w:rPr>
        <w:t>սի</w:t>
      </w:r>
      <w:r w:rsidR="00B13B20">
        <w:rPr>
          <w:rFonts w:ascii="GHEA Grapalat" w:hAnsi="GHEA Grapalat"/>
          <w:i/>
          <w:sz w:val="20"/>
          <w:szCs w:val="20"/>
          <w:lang w:val="hy-AM" w:eastAsia="x-none"/>
        </w:rPr>
        <w:t xml:space="preserve"> </w:t>
      </w:r>
      <w:r w:rsidR="00B13B20" w:rsidRPr="00DC5E5A">
        <w:rPr>
          <w:rFonts w:ascii="GHEA Grapalat" w:hAnsi="GHEA Grapalat"/>
          <w:i/>
          <w:sz w:val="20"/>
          <w:szCs w:val="20"/>
          <w:lang w:val="hy-AM" w:eastAsia="x-none"/>
        </w:rPr>
        <w:t>30</w:t>
      </w:r>
      <w:r w:rsidR="000E3752" w:rsidRPr="00D53D61">
        <w:rPr>
          <w:rFonts w:ascii="GHEA Grapalat" w:hAnsi="GHEA Grapalat"/>
          <w:i/>
          <w:sz w:val="20"/>
          <w:szCs w:val="20"/>
          <w:lang w:val="hy-AM" w:eastAsia="x-none"/>
        </w:rPr>
        <w:t xml:space="preserve">-ի թիվ </w:t>
      </w:r>
      <w:r w:rsidR="00AB76B8">
        <w:rPr>
          <w:rFonts w:ascii="GHEA Grapalat" w:hAnsi="GHEA Grapalat"/>
          <w:i/>
          <w:sz w:val="20"/>
          <w:szCs w:val="20"/>
          <w:lang w:val="hy-AM" w:eastAsia="x-none"/>
        </w:rPr>
        <w:t>83</w:t>
      </w:r>
      <w:r w:rsidR="000E3752" w:rsidRPr="00D53D61">
        <w:rPr>
          <w:rFonts w:ascii="GHEA Grapalat" w:hAnsi="GHEA Grapalat"/>
          <w:i/>
          <w:sz w:val="20"/>
          <w:szCs w:val="20"/>
          <w:lang w:val="hy-AM" w:eastAsia="x-none"/>
        </w:rPr>
        <w:t>-Ա որոշման</w:t>
      </w:r>
    </w:p>
    <w:p w14:paraId="1E0225A1" w14:textId="67290B08" w:rsidR="00E41043" w:rsidRPr="00A14745" w:rsidRDefault="00E41043" w:rsidP="00CE04AE">
      <w:pPr>
        <w:spacing w:line="276" w:lineRule="auto"/>
        <w:ind w:right="-2"/>
        <w:jc w:val="center"/>
        <w:rPr>
          <w:rFonts w:ascii="GHEA Grapalat" w:hAnsi="GHEA Grapalat" w:cs="Sylfaen"/>
          <w:bCs/>
          <w:i/>
          <w:color w:val="000000"/>
          <w:sz w:val="32"/>
          <w:szCs w:val="32"/>
          <w:lang w:val="hy-AM"/>
        </w:rPr>
      </w:pPr>
    </w:p>
    <w:p w14:paraId="2C99199C" w14:textId="77777777" w:rsidR="00A41470" w:rsidRPr="00D53D61" w:rsidRDefault="00A41470" w:rsidP="00CE04AE">
      <w:pPr>
        <w:spacing w:line="276" w:lineRule="auto"/>
        <w:ind w:right="-2"/>
        <w:jc w:val="center"/>
        <w:rPr>
          <w:rFonts w:ascii="GHEA Grapalat" w:hAnsi="GHEA Grapalat" w:cs="Sylfaen"/>
          <w:b/>
          <w:bCs/>
          <w:color w:val="000000"/>
          <w:sz w:val="32"/>
          <w:szCs w:val="32"/>
          <w:lang w:val="hy-AM"/>
        </w:rPr>
      </w:pPr>
    </w:p>
    <w:p w14:paraId="0FC73021" w14:textId="6E8FCEEC" w:rsidR="002073EC" w:rsidRPr="00D53D61" w:rsidRDefault="002073EC" w:rsidP="00CE04AE">
      <w:pPr>
        <w:spacing w:line="276" w:lineRule="auto"/>
        <w:ind w:right="-2"/>
        <w:jc w:val="center"/>
        <w:rPr>
          <w:rFonts w:ascii="GHEA Grapalat" w:hAnsi="GHEA Grapalat" w:cs="Sylfaen"/>
          <w:b/>
          <w:bCs/>
          <w:color w:val="000000"/>
          <w:sz w:val="32"/>
          <w:szCs w:val="32"/>
          <w:lang w:val="hy-AM"/>
        </w:rPr>
      </w:pPr>
      <w:r w:rsidRPr="00D53D61">
        <w:rPr>
          <w:rFonts w:ascii="GHEA Grapalat" w:hAnsi="GHEA Grapalat" w:cs="Sylfaen"/>
          <w:b/>
          <w:bCs/>
          <w:color w:val="000000"/>
          <w:sz w:val="32"/>
          <w:szCs w:val="32"/>
          <w:lang w:val="hy-AM"/>
        </w:rPr>
        <w:t>ՀԱՅԱՍՏԱՆԻ</w:t>
      </w:r>
      <w:r w:rsidRPr="00D53D61">
        <w:rPr>
          <w:rFonts w:ascii="GHEA Grapalat" w:hAnsi="GHEA Grapalat"/>
          <w:b/>
          <w:bCs/>
          <w:color w:val="000000"/>
          <w:sz w:val="32"/>
          <w:szCs w:val="32"/>
          <w:lang w:val="hy-AM"/>
        </w:rPr>
        <w:t xml:space="preserve"> </w:t>
      </w:r>
      <w:r w:rsidRPr="00D53D61">
        <w:rPr>
          <w:rFonts w:ascii="GHEA Grapalat" w:hAnsi="GHEA Grapalat" w:cs="Sylfaen"/>
          <w:b/>
          <w:bCs/>
          <w:color w:val="000000"/>
          <w:sz w:val="32"/>
          <w:szCs w:val="32"/>
          <w:lang w:val="hy-AM"/>
        </w:rPr>
        <w:t>ՀԱՆՐԱՊԵՏՈՒԹՅԱՆ</w:t>
      </w:r>
      <w:r w:rsidRPr="00D53D61">
        <w:rPr>
          <w:rFonts w:ascii="GHEA Grapalat" w:hAnsi="GHEA Grapalat"/>
          <w:color w:val="000000"/>
          <w:sz w:val="32"/>
          <w:szCs w:val="32"/>
          <w:lang w:val="hy-AM"/>
        </w:rPr>
        <w:t xml:space="preserve"> </w:t>
      </w:r>
      <w:r w:rsidRPr="00D53D61">
        <w:rPr>
          <w:rFonts w:ascii="GHEA Grapalat" w:hAnsi="GHEA Grapalat" w:cs="Sylfaen"/>
          <w:b/>
          <w:bCs/>
          <w:color w:val="000000"/>
          <w:sz w:val="32"/>
          <w:szCs w:val="32"/>
          <w:lang w:val="hy-AM"/>
        </w:rPr>
        <w:t>ՀԱՇՎԵՔՆՆԻՉ</w:t>
      </w:r>
      <w:r w:rsidRPr="00D53D61">
        <w:rPr>
          <w:rFonts w:ascii="GHEA Grapalat" w:hAnsi="GHEA Grapalat"/>
          <w:b/>
          <w:bCs/>
          <w:color w:val="000000"/>
          <w:sz w:val="32"/>
          <w:szCs w:val="32"/>
          <w:lang w:val="hy-AM"/>
        </w:rPr>
        <w:t xml:space="preserve"> </w:t>
      </w:r>
      <w:r w:rsidRPr="00D53D61">
        <w:rPr>
          <w:rFonts w:ascii="GHEA Grapalat" w:hAnsi="GHEA Grapalat" w:cs="Sylfaen"/>
          <w:b/>
          <w:bCs/>
          <w:color w:val="000000"/>
          <w:sz w:val="32"/>
          <w:szCs w:val="32"/>
          <w:lang w:val="hy-AM"/>
        </w:rPr>
        <w:t>ՊԱԼԱՏ</w:t>
      </w:r>
    </w:p>
    <w:p w14:paraId="678E165C" w14:textId="77777777" w:rsidR="002073EC" w:rsidRPr="00D53D61" w:rsidRDefault="002073EC" w:rsidP="00CE04AE">
      <w:pPr>
        <w:spacing w:line="276" w:lineRule="auto"/>
        <w:ind w:right="-2"/>
        <w:jc w:val="center"/>
        <w:rPr>
          <w:rFonts w:ascii="GHEA Grapalat" w:hAnsi="GHEA Grapalat" w:cs="Sylfaen"/>
          <w:b/>
          <w:bCs/>
          <w:color w:val="000000"/>
          <w:sz w:val="24"/>
          <w:szCs w:val="24"/>
          <w:lang w:val="hy-AM"/>
        </w:rPr>
      </w:pPr>
    </w:p>
    <w:p w14:paraId="50FCC65A" w14:textId="77777777" w:rsidR="002073EC" w:rsidRPr="00D53D61" w:rsidRDefault="002073EC" w:rsidP="00CE04AE">
      <w:pPr>
        <w:tabs>
          <w:tab w:val="left" w:pos="9180"/>
        </w:tabs>
        <w:spacing w:line="276" w:lineRule="auto"/>
        <w:ind w:right="-2"/>
        <w:jc w:val="center"/>
        <w:rPr>
          <w:rFonts w:ascii="GHEA Grapalat" w:hAnsi="GHEA Grapalat" w:cs="Sylfaen"/>
          <w:b/>
          <w:bCs/>
          <w:color w:val="000000"/>
          <w:sz w:val="24"/>
          <w:szCs w:val="24"/>
        </w:rPr>
      </w:pPr>
      <w:r w:rsidRPr="00D53D61">
        <w:rPr>
          <w:rFonts w:ascii="GHEA Grapalat" w:hAnsi="GHEA Grapalat"/>
          <w:noProof/>
          <w:sz w:val="24"/>
          <w:szCs w:val="24"/>
          <w:lang w:val="en-GB" w:eastAsia="en-GB"/>
        </w:rPr>
        <w:drawing>
          <wp:inline distT="0" distB="0" distL="0" distR="0" wp14:anchorId="4121CAB0" wp14:editId="48699ACD">
            <wp:extent cx="1341120" cy="1257300"/>
            <wp:effectExtent l="0" t="0" r="0" b="0"/>
            <wp:docPr id="2" name="Picture 2" descr="http://www.parliament.am/laws_images/1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iament.am/laws_images/14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1120" cy="1257300"/>
                    </a:xfrm>
                    <a:prstGeom prst="rect">
                      <a:avLst/>
                    </a:prstGeom>
                    <a:noFill/>
                    <a:ln>
                      <a:noFill/>
                    </a:ln>
                  </pic:spPr>
                </pic:pic>
              </a:graphicData>
            </a:graphic>
          </wp:inline>
        </w:drawing>
      </w:r>
    </w:p>
    <w:p w14:paraId="0C523900" w14:textId="77777777" w:rsidR="002073EC" w:rsidRPr="00D53D61" w:rsidRDefault="002073EC" w:rsidP="00CE04AE">
      <w:pPr>
        <w:tabs>
          <w:tab w:val="left" w:pos="9180"/>
        </w:tabs>
        <w:spacing w:line="276" w:lineRule="auto"/>
        <w:ind w:right="-2"/>
        <w:jc w:val="center"/>
        <w:rPr>
          <w:rFonts w:ascii="GHEA Grapalat" w:hAnsi="GHEA Grapalat" w:cs="Sylfaen"/>
          <w:b/>
          <w:bCs/>
          <w:color w:val="000000"/>
          <w:sz w:val="24"/>
          <w:szCs w:val="24"/>
        </w:rPr>
      </w:pPr>
    </w:p>
    <w:p w14:paraId="4961615B" w14:textId="77777777" w:rsidR="002073EC" w:rsidRPr="00D53D61" w:rsidRDefault="002073EC" w:rsidP="00C761EC">
      <w:pPr>
        <w:tabs>
          <w:tab w:val="left" w:pos="9180"/>
        </w:tabs>
        <w:spacing w:line="276" w:lineRule="auto"/>
        <w:ind w:right="-2"/>
        <w:jc w:val="right"/>
        <w:rPr>
          <w:rFonts w:ascii="GHEA Grapalat" w:hAnsi="GHEA Grapalat" w:cs="Sylfaen"/>
          <w:b/>
          <w:bCs/>
          <w:color w:val="000000"/>
          <w:sz w:val="32"/>
          <w:szCs w:val="32"/>
        </w:rPr>
      </w:pPr>
    </w:p>
    <w:p w14:paraId="37E0CE47" w14:textId="77777777" w:rsidR="002073EC" w:rsidRPr="00D53D61" w:rsidRDefault="002073EC" w:rsidP="00CE04AE">
      <w:pPr>
        <w:tabs>
          <w:tab w:val="left" w:pos="9180"/>
        </w:tabs>
        <w:spacing w:after="120" w:line="276" w:lineRule="auto"/>
        <w:ind w:right="-2"/>
        <w:jc w:val="center"/>
        <w:rPr>
          <w:rFonts w:ascii="GHEA Grapalat" w:hAnsi="GHEA Grapalat"/>
          <w:i/>
          <w:sz w:val="32"/>
          <w:szCs w:val="32"/>
          <w:u w:val="single"/>
          <w:lang w:val="hy-AM"/>
        </w:rPr>
      </w:pPr>
      <w:r w:rsidRPr="00D53D61">
        <w:rPr>
          <w:rFonts w:ascii="GHEA Grapalat" w:hAnsi="GHEA Grapalat" w:cs="Sylfaen"/>
          <w:b/>
          <w:bCs/>
          <w:color w:val="000000"/>
          <w:sz w:val="32"/>
          <w:szCs w:val="32"/>
        </w:rPr>
        <w:t>ԸՆԹԱՑԻԿ</w:t>
      </w:r>
      <w:r w:rsidRPr="00D53D61">
        <w:rPr>
          <w:rFonts w:ascii="GHEA Grapalat" w:hAnsi="GHEA Grapalat"/>
          <w:b/>
          <w:bCs/>
          <w:color w:val="000000"/>
          <w:sz w:val="32"/>
          <w:szCs w:val="32"/>
        </w:rPr>
        <w:t xml:space="preserve"> </w:t>
      </w:r>
      <w:r w:rsidRPr="00D53D61">
        <w:rPr>
          <w:rFonts w:ascii="GHEA Grapalat" w:hAnsi="GHEA Grapalat" w:cs="Sylfaen"/>
          <w:b/>
          <w:bCs/>
          <w:color w:val="000000"/>
          <w:sz w:val="32"/>
          <w:szCs w:val="32"/>
          <w:lang w:val="hy-AM"/>
        </w:rPr>
        <w:t>ԵԶՐԱԿԱՑՈՒԹՅՈՒՆ</w:t>
      </w:r>
    </w:p>
    <w:p w14:paraId="46565B0D" w14:textId="6DDE1A28" w:rsidR="002073EC" w:rsidRPr="00D53D61" w:rsidRDefault="002073EC" w:rsidP="00CE04AE">
      <w:pPr>
        <w:spacing w:line="276" w:lineRule="auto"/>
        <w:ind w:right="-2"/>
        <w:jc w:val="center"/>
        <w:rPr>
          <w:rFonts w:ascii="GHEA Grapalat" w:hAnsi="GHEA Grapalat"/>
          <w:color w:val="808080"/>
          <w:sz w:val="28"/>
          <w:szCs w:val="28"/>
          <w:lang w:val="hy-AM"/>
        </w:rPr>
      </w:pPr>
      <w:r w:rsidRPr="00D53D61">
        <w:rPr>
          <w:rFonts w:ascii="GHEA Grapalat" w:hAnsi="GHEA Grapalat"/>
          <w:b/>
          <w:bCs/>
          <w:color w:val="2E74B5" w:themeColor="accent1" w:themeShade="BF"/>
          <w:sz w:val="28"/>
          <w:szCs w:val="28"/>
          <w:lang w:val="hy-AM"/>
        </w:rPr>
        <w:t xml:space="preserve">ՀՀ </w:t>
      </w:r>
      <w:r w:rsidR="00BA63C1" w:rsidRPr="00D53D61">
        <w:rPr>
          <w:rFonts w:ascii="GHEA Grapalat" w:hAnsi="GHEA Grapalat"/>
          <w:b/>
          <w:bCs/>
          <w:color w:val="2E74B5" w:themeColor="accent1" w:themeShade="BF"/>
          <w:sz w:val="28"/>
          <w:szCs w:val="28"/>
          <w:lang w:val="hy-AM"/>
        </w:rPr>
        <w:t>ԱՌՈՂՋԱՊԱՀՈՒԹՅԱՆ</w:t>
      </w:r>
      <w:r w:rsidRPr="00D53D61">
        <w:rPr>
          <w:rFonts w:ascii="GHEA Grapalat" w:hAnsi="GHEA Grapalat"/>
          <w:b/>
          <w:bCs/>
          <w:color w:val="2E74B5" w:themeColor="accent1" w:themeShade="BF"/>
          <w:sz w:val="28"/>
          <w:szCs w:val="28"/>
          <w:lang w:val="hy-AM"/>
        </w:rPr>
        <w:t xml:space="preserve"> ՆԱԽԱՐԱՐՈՒԹՅ</w:t>
      </w:r>
      <w:r w:rsidR="00AF6998" w:rsidRPr="00D53D61">
        <w:rPr>
          <w:rFonts w:ascii="GHEA Grapalat" w:hAnsi="GHEA Grapalat"/>
          <w:b/>
          <w:bCs/>
          <w:color w:val="2E74B5" w:themeColor="accent1" w:themeShade="BF"/>
          <w:sz w:val="28"/>
          <w:szCs w:val="28"/>
          <w:lang w:val="hy-AM"/>
        </w:rPr>
        <w:t>ՈՒՆՈՒՄ</w:t>
      </w:r>
      <w:r w:rsidR="001B04C4" w:rsidRPr="00D53D61">
        <w:rPr>
          <w:rFonts w:ascii="GHEA Grapalat" w:hAnsi="GHEA Grapalat"/>
          <w:b/>
          <w:bCs/>
          <w:color w:val="2E74B5" w:themeColor="accent1" w:themeShade="BF"/>
          <w:sz w:val="28"/>
          <w:szCs w:val="28"/>
          <w:lang w:val="hy-AM"/>
        </w:rPr>
        <w:t xml:space="preserve"> 202</w:t>
      </w:r>
      <w:r w:rsidR="00AF6C6C">
        <w:rPr>
          <w:rFonts w:ascii="GHEA Grapalat" w:hAnsi="GHEA Grapalat"/>
          <w:b/>
          <w:bCs/>
          <w:color w:val="2E74B5" w:themeColor="accent1" w:themeShade="BF"/>
          <w:sz w:val="28"/>
          <w:szCs w:val="28"/>
          <w:lang w:val="hy-AM"/>
        </w:rPr>
        <w:t>4</w:t>
      </w:r>
      <w:r w:rsidRPr="00D53D61">
        <w:rPr>
          <w:rFonts w:ascii="GHEA Grapalat" w:hAnsi="GHEA Grapalat"/>
          <w:b/>
          <w:bCs/>
          <w:color w:val="2E74B5" w:themeColor="accent1" w:themeShade="BF"/>
          <w:sz w:val="28"/>
          <w:szCs w:val="28"/>
          <w:lang w:val="hy-AM"/>
        </w:rPr>
        <w:t xml:space="preserve"> ԹՎԱԿԱՆԻ ՊԵՏԱԿԱՆ ԲՅՈՒՋԵԻ </w:t>
      </w:r>
      <w:r w:rsidR="00AF6C6C">
        <w:rPr>
          <w:rFonts w:ascii="GHEA Grapalat" w:hAnsi="GHEA Grapalat"/>
          <w:b/>
          <w:bCs/>
          <w:color w:val="2E74B5" w:themeColor="accent1" w:themeShade="BF"/>
          <w:sz w:val="28"/>
          <w:szCs w:val="28"/>
          <w:lang w:val="hy-AM"/>
        </w:rPr>
        <w:t>ԵՐԵՔ ԱՄԻՍՆԵՐԻ</w:t>
      </w:r>
      <w:r w:rsidR="003168E4" w:rsidRPr="00D53D61">
        <w:rPr>
          <w:rFonts w:ascii="GHEA Grapalat" w:hAnsi="GHEA Grapalat"/>
          <w:b/>
          <w:bCs/>
          <w:color w:val="2E74B5" w:themeColor="accent1" w:themeShade="BF"/>
          <w:sz w:val="28"/>
          <w:szCs w:val="28"/>
          <w:lang w:val="hy-AM"/>
        </w:rPr>
        <w:t xml:space="preserve"> </w:t>
      </w:r>
      <w:r w:rsidR="00DC0BDB" w:rsidRPr="00D53D61">
        <w:rPr>
          <w:rFonts w:ascii="GHEA Grapalat" w:hAnsi="GHEA Grapalat"/>
          <w:b/>
          <w:bCs/>
          <w:color w:val="2E74B5" w:themeColor="accent1" w:themeShade="BF"/>
          <w:sz w:val="28"/>
          <w:szCs w:val="28"/>
          <w:lang w:val="hy-AM"/>
        </w:rPr>
        <w:t xml:space="preserve">ԿԱՏԱՐՄԱՆ </w:t>
      </w:r>
      <w:r w:rsidRPr="00D53D61">
        <w:rPr>
          <w:rFonts w:ascii="GHEA Grapalat" w:hAnsi="GHEA Grapalat"/>
          <w:b/>
          <w:bCs/>
          <w:color w:val="2E74B5" w:themeColor="accent1" w:themeShade="BF"/>
          <w:sz w:val="28"/>
          <w:szCs w:val="28"/>
          <w:lang w:val="hy-AM"/>
        </w:rPr>
        <w:t>ՀԱՇՎԵՔՆՆՈՒԹՅԱՆ ԱՐԴՅՈՒՆՔՆԵՐԻ ՎԵՐԱԲԵՐՅԱԼ</w:t>
      </w:r>
    </w:p>
    <w:p w14:paraId="79EFD2B8" w14:textId="77777777" w:rsidR="002073EC" w:rsidRPr="00D53D61" w:rsidRDefault="002073EC" w:rsidP="00BE3CC3">
      <w:pPr>
        <w:spacing w:line="276" w:lineRule="auto"/>
        <w:rPr>
          <w:rFonts w:ascii="GHEA Grapalat" w:hAnsi="GHEA Grapalat"/>
          <w:sz w:val="24"/>
          <w:szCs w:val="24"/>
          <w:lang w:val="hy-AM"/>
        </w:rPr>
      </w:pPr>
    </w:p>
    <w:p w14:paraId="0073C440" w14:textId="77777777" w:rsidR="002073EC" w:rsidRPr="00D53D61" w:rsidRDefault="002073EC" w:rsidP="00BE3CC3">
      <w:pPr>
        <w:spacing w:line="276" w:lineRule="auto"/>
        <w:rPr>
          <w:rFonts w:ascii="GHEA Grapalat" w:hAnsi="GHEA Grapalat"/>
          <w:sz w:val="24"/>
          <w:szCs w:val="24"/>
          <w:lang w:val="hy-AM"/>
        </w:rPr>
      </w:pPr>
    </w:p>
    <w:p w14:paraId="743C71D6" w14:textId="77777777" w:rsidR="002073EC" w:rsidRPr="00D53D61" w:rsidRDefault="002073EC" w:rsidP="00BE3CC3">
      <w:pPr>
        <w:spacing w:line="276" w:lineRule="auto"/>
        <w:rPr>
          <w:rFonts w:ascii="GHEA Grapalat" w:hAnsi="GHEA Grapalat"/>
          <w:sz w:val="24"/>
          <w:szCs w:val="24"/>
          <w:lang w:val="hy-AM"/>
        </w:rPr>
      </w:pPr>
    </w:p>
    <w:p w14:paraId="4DE80D7D" w14:textId="77777777" w:rsidR="002073EC" w:rsidRPr="00D53D61" w:rsidRDefault="002073EC" w:rsidP="00BE3CC3">
      <w:pPr>
        <w:spacing w:line="276" w:lineRule="auto"/>
        <w:rPr>
          <w:rFonts w:ascii="GHEA Grapalat" w:hAnsi="GHEA Grapalat"/>
          <w:sz w:val="24"/>
          <w:szCs w:val="24"/>
          <w:lang w:val="hy-AM"/>
        </w:rPr>
      </w:pPr>
    </w:p>
    <w:p w14:paraId="5A5A4542" w14:textId="77777777" w:rsidR="002073EC" w:rsidRPr="00D53D61" w:rsidRDefault="002073EC" w:rsidP="00BE3CC3">
      <w:pPr>
        <w:spacing w:line="276" w:lineRule="auto"/>
        <w:rPr>
          <w:rFonts w:ascii="GHEA Grapalat" w:hAnsi="GHEA Grapalat"/>
          <w:sz w:val="24"/>
          <w:szCs w:val="24"/>
          <w:lang w:val="hy-AM"/>
        </w:rPr>
      </w:pPr>
    </w:p>
    <w:p w14:paraId="541FCE71" w14:textId="2F3B0D72" w:rsidR="002073EC" w:rsidRPr="00D53D61" w:rsidRDefault="002073EC" w:rsidP="00BE3CC3">
      <w:pPr>
        <w:spacing w:line="276" w:lineRule="auto"/>
        <w:rPr>
          <w:rFonts w:ascii="GHEA Grapalat" w:hAnsi="GHEA Grapalat"/>
          <w:sz w:val="24"/>
          <w:szCs w:val="24"/>
          <w:lang w:val="hy-AM"/>
        </w:rPr>
      </w:pPr>
    </w:p>
    <w:p w14:paraId="077F8D48" w14:textId="2F10FFF4" w:rsidR="00553365" w:rsidRPr="00D53D61" w:rsidRDefault="00553365" w:rsidP="00BE3CC3">
      <w:pPr>
        <w:spacing w:line="276" w:lineRule="auto"/>
        <w:rPr>
          <w:rFonts w:ascii="GHEA Grapalat" w:hAnsi="GHEA Grapalat"/>
          <w:sz w:val="24"/>
          <w:szCs w:val="24"/>
          <w:lang w:val="hy-AM"/>
        </w:rPr>
      </w:pPr>
    </w:p>
    <w:p w14:paraId="4DAB7D85" w14:textId="77777777" w:rsidR="00553365" w:rsidRPr="00D53D61" w:rsidRDefault="00553365" w:rsidP="00BE3CC3">
      <w:pPr>
        <w:spacing w:line="276" w:lineRule="auto"/>
        <w:rPr>
          <w:rFonts w:ascii="GHEA Grapalat" w:hAnsi="GHEA Grapalat"/>
          <w:sz w:val="24"/>
          <w:szCs w:val="24"/>
          <w:lang w:val="hy-AM"/>
        </w:rPr>
      </w:pPr>
    </w:p>
    <w:p w14:paraId="633F9A3E" w14:textId="048EB011" w:rsidR="00AF5C9A" w:rsidRPr="00D53D61" w:rsidRDefault="00C768F9" w:rsidP="009340C7">
      <w:pPr>
        <w:spacing w:line="240" w:lineRule="auto"/>
        <w:jc w:val="center"/>
        <w:rPr>
          <w:rFonts w:ascii="GHEA Grapalat" w:hAnsi="GHEA Grapalat"/>
          <w:sz w:val="24"/>
          <w:szCs w:val="24"/>
          <w:lang w:val="hy-AM"/>
        </w:rPr>
      </w:pPr>
      <w:r>
        <w:rPr>
          <w:rFonts w:ascii="GHEA Grapalat" w:eastAsiaTheme="minorHAnsi" w:hAnsi="GHEA Grapalat"/>
          <w:sz w:val="28"/>
          <w:lang w:val="hy-AM"/>
        </w:rPr>
        <w:t>2024</w:t>
      </w:r>
      <w:r w:rsidR="00AF5C9A" w:rsidRPr="00D53D61">
        <w:rPr>
          <w:rFonts w:ascii="GHEA Grapalat" w:hAnsi="GHEA Grapalat"/>
          <w:sz w:val="24"/>
          <w:szCs w:val="24"/>
          <w:lang w:val="hy-AM"/>
        </w:rPr>
        <w:br w:type="page"/>
      </w:r>
    </w:p>
    <w:p w14:paraId="69CA6EC7" w14:textId="1548C6FE" w:rsidR="00783B7C" w:rsidRPr="00380F7E" w:rsidRDefault="002073EC" w:rsidP="00380F7E">
      <w:pPr>
        <w:spacing w:after="0" w:line="276" w:lineRule="auto"/>
        <w:jc w:val="center"/>
        <w:rPr>
          <w:rStyle w:val="IntenseReference"/>
          <w:rFonts w:ascii="GHEA Grapalat" w:hAnsi="GHEA Grapalat"/>
          <w:sz w:val="24"/>
          <w:szCs w:val="24"/>
        </w:rPr>
      </w:pPr>
      <w:r w:rsidRPr="00D53D61">
        <w:rPr>
          <w:rStyle w:val="IntenseReference"/>
          <w:rFonts w:ascii="GHEA Grapalat" w:hAnsi="GHEA Grapalat" w:cs="Sylfaen"/>
          <w:sz w:val="24"/>
          <w:szCs w:val="24"/>
        </w:rPr>
        <w:lastRenderedPageBreak/>
        <w:t>ԲՈՎԱՆԴԱԿՈՒԹՅՈՒՆ</w:t>
      </w:r>
      <w:r w:rsidR="00FE080B" w:rsidRPr="00380F7E">
        <w:rPr>
          <w:rStyle w:val="IntenseReference"/>
          <w:rFonts w:ascii="GHEA Grapalat" w:hAnsi="GHEA Grapalat"/>
          <w:sz w:val="24"/>
          <w:szCs w:val="24"/>
          <w:u w:val="none"/>
          <w:lang w:val="hy-AM"/>
        </w:rPr>
        <w:t xml:space="preserve">                         </w:t>
      </w:r>
    </w:p>
    <w:p w14:paraId="7A38D4FA" w14:textId="77777777" w:rsidR="002073EC" w:rsidRPr="00D53D61" w:rsidRDefault="002073EC" w:rsidP="00BE3CC3">
      <w:pPr>
        <w:spacing w:line="276" w:lineRule="auto"/>
        <w:jc w:val="center"/>
        <w:rPr>
          <w:rStyle w:val="IntenseReference"/>
          <w:rFonts w:ascii="GHEA Grapalat" w:hAnsi="GHEA Grapalat" w:cs="Sylfaen"/>
          <w:u w:val="none"/>
        </w:rPr>
      </w:pPr>
    </w:p>
    <w:tbl>
      <w:tblPr>
        <w:tblStyle w:val="TableGrid"/>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8363"/>
        <w:gridCol w:w="1701"/>
      </w:tblGrid>
      <w:tr w:rsidR="00F51700" w14:paraId="416E12E7" w14:textId="77777777" w:rsidTr="002F6E15">
        <w:tc>
          <w:tcPr>
            <w:tcW w:w="421" w:type="dxa"/>
            <w:vAlign w:val="center"/>
          </w:tcPr>
          <w:p w14:paraId="272F8EFB" w14:textId="143874B5" w:rsidR="00F51700" w:rsidRPr="00F51700" w:rsidRDefault="00F51700" w:rsidP="00380F7E">
            <w:pPr>
              <w:pStyle w:val="ListParagraph"/>
              <w:numPr>
                <w:ilvl w:val="0"/>
                <w:numId w:val="14"/>
              </w:numPr>
              <w:tabs>
                <w:tab w:val="left" w:pos="426"/>
              </w:tabs>
              <w:spacing w:line="276" w:lineRule="auto"/>
              <w:ind w:left="0" w:firstLine="0"/>
              <w:jc w:val="center"/>
              <w:rPr>
                <w:rStyle w:val="IntenseReference"/>
                <w:rFonts w:cs="Sylfaen"/>
                <w:u w:val="none"/>
              </w:rPr>
            </w:pPr>
          </w:p>
        </w:tc>
        <w:tc>
          <w:tcPr>
            <w:tcW w:w="8363" w:type="dxa"/>
            <w:vAlign w:val="center"/>
          </w:tcPr>
          <w:p w14:paraId="668CF99D" w14:textId="5274E81C" w:rsidR="00F51700" w:rsidRDefault="00F51700" w:rsidP="00380F7E">
            <w:pPr>
              <w:spacing w:line="276" w:lineRule="auto"/>
              <w:rPr>
                <w:rFonts w:ascii="GHEA Grapalat" w:hAnsi="GHEA Grapalat"/>
                <w:sz w:val="24"/>
                <w:szCs w:val="24"/>
                <w:lang w:val="hy-AM"/>
              </w:rPr>
            </w:pPr>
            <w:proofErr w:type="spellStart"/>
            <w:r w:rsidRPr="00912D07">
              <w:rPr>
                <w:rStyle w:val="IntenseReference"/>
                <w:rFonts w:ascii="GHEA Grapalat" w:hAnsi="GHEA Grapalat" w:cs="Sylfaen"/>
                <w:sz w:val="24"/>
                <w:szCs w:val="24"/>
                <w:u w:val="none"/>
              </w:rPr>
              <w:t>Ներածական</w:t>
            </w:r>
            <w:proofErr w:type="spellEnd"/>
            <w:r w:rsidRPr="00912D07">
              <w:rPr>
                <w:rStyle w:val="IntenseReference"/>
                <w:rFonts w:ascii="GHEA Grapalat" w:hAnsi="GHEA Grapalat"/>
                <w:sz w:val="24"/>
                <w:szCs w:val="24"/>
                <w:u w:val="none"/>
              </w:rPr>
              <w:t xml:space="preserve"> </w:t>
            </w:r>
            <w:proofErr w:type="spellStart"/>
            <w:r w:rsidRPr="00912D07">
              <w:rPr>
                <w:rStyle w:val="IntenseReference"/>
                <w:rFonts w:ascii="GHEA Grapalat" w:hAnsi="GHEA Grapalat"/>
                <w:sz w:val="24"/>
                <w:szCs w:val="24"/>
                <w:u w:val="none"/>
              </w:rPr>
              <w:t>մա</w:t>
            </w:r>
            <w:r w:rsidRPr="00912D07">
              <w:rPr>
                <w:rStyle w:val="IntenseReference"/>
                <w:rFonts w:ascii="GHEA Grapalat" w:hAnsi="GHEA Grapalat" w:cs="Sylfaen"/>
                <w:sz w:val="24"/>
                <w:szCs w:val="24"/>
                <w:u w:val="none"/>
              </w:rPr>
              <w:t>ս</w:t>
            </w:r>
            <w:proofErr w:type="spellEnd"/>
          </w:p>
        </w:tc>
        <w:tc>
          <w:tcPr>
            <w:tcW w:w="1701" w:type="dxa"/>
            <w:vAlign w:val="center"/>
          </w:tcPr>
          <w:p w14:paraId="4950F259" w14:textId="6BB455DD" w:rsidR="00F51700" w:rsidRDefault="00F51700" w:rsidP="002F6E15">
            <w:pPr>
              <w:spacing w:line="276" w:lineRule="auto"/>
              <w:jc w:val="right"/>
              <w:rPr>
                <w:rFonts w:ascii="GHEA Grapalat" w:hAnsi="GHEA Grapalat"/>
                <w:sz w:val="24"/>
                <w:szCs w:val="24"/>
                <w:lang w:val="hy-AM"/>
              </w:rPr>
            </w:pPr>
            <w:r w:rsidRPr="00912D07">
              <w:rPr>
                <w:rStyle w:val="IntenseReference"/>
                <w:rFonts w:ascii="GHEA Grapalat" w:hAnsi="GHEA Grapalat"/>
                <w:sz w:val="24"/>
                <w:szCs w:val="24"/>
                <w:u w:val="none"/>
              </w:rPr>
              <w:t xml:space="preserve">3 </w:t>
            </w:r>
            <w:proofErr w:type="spellStart"/>
            <w:r w:rsidRPr="00912D07">
              <w:rPr>
                <w:rStyle w:val="IntenseReference"/>
                <w:rFonts w:ascii="GHEA Grapalat" w:hAnsi="GHEA Grapalat" w:cs="Sylfaen"/>
                <w:sz w:val="24"/>
                <w:szCs w:val="24"/>
                <w:u w:val="none"/>
              </w:rPr>
              <w:t>էջ</w:t>
            </w:r>
            <w:proofErr w:type="spellEnd"/>
          </w:p>
        </w:tc>
      </w:tr>
      <w:tr w:rsidR="00F51700" w14:paraId="504DC5D4" w14:textId="77777777" w:rsidTr="002F6E15">
        <w:tc>
          <w:tcPr>
            <w:tcW w:w="421" w:type="dxa"/>
          </w:tcPr>
          <w:p w14:paraId="36D80834" w14:textId="59A25F48"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18BF7607" w14:textId="178D3ECF" w:rsidR="00F51700" w:rsidRDefault="00F51700" w:rsidP="00380F7E">
            <w:pPr>
              <w:spacing w:line="276" w:lineRule="auto"/>
              <w:rPr>
                <w:rFonts w:ascii="GHEA Grapalat" w:hAnsi="GHEA Grapalat"/>
                <w:sz w:val="24"/>
                <w:szCs w:val="24"/>
                <w:lang w:val="hy-AM"/>
              </w:rPr>
            </w:pPr>
            <w:r w:rsidRPr="00912D07">
              <w:rPr>
                <w:rStyle w:val="IntenseReference"/>
                <w:rFonts w:ascii="GHEA Grapalat" w:hAnsi="GHEA Grapalat" w:cs="Sylfaen"/>
                <w:sz w:val="24"/>
                <w:szCs w:val="24"/>
                <w:u w:val="none"/>
                <w:lang w:val="hy-AM"/>
              </w:rPr>
              <w:t>Հ</w:t>
            </w:r>
            <w:proofErr w:type="spellStart"/>
            <w:r w:rsidRPr="00912D07">
              <w:rPr>
                <w:rStyle w:val="IntenseReference"/>
                <w:rFonts w:ascii="GHEA Grapalat" w:hAnsi="GHEA Grapalat" w:cs="Sylfaen"/>
                <w:sz w:val="24"/>
                <w:szCs w:val="24"/>
                <w:u w:val="none"/>
              </w:rPr>
              <w:t>ապավումների</w:t>
            </w:r>
            <w:proofErr w:type="spellEnd"/>
            <w:r w:rsidRPr="00912D07">
              <w:rPr>
                <w:rStyle w:val="IntenseReference"/>
                <w:rFonts w:ascii="GHEA Grapalat" w:hAnsi="GHEA Grapalat" w:cs="Sylfaen"/>
                <w:sz w:val="24"/>
                <w:szCs w:val="24"/>
                <w:u w:val="none"/>
              </w:rPr>
              <w:t xml:space="preserve"> </w:t>
            </w:r>
            <w:proofErr w:type="spellStart"/>
            <w:r w:rsidRPr="00912D07">
              <w:rPr>
                <w:rStyle w:val="IntenseReference"/>
                <w:rFonts w:ascii="GHEA Grapalat" w:hAnsi="GHEA Grapalat" w:cs="Sylfaen"/>
                <w:sz w:val="24"/>
                <w:szCs w:val="24"/>
                <w:u w:val="none"/>
              </w:rPr>
              <w:t>ցանկ</w:t>
            </w:r>
            <w:proofErr w:type="spellEnd"/>
          </w:p>
        </w:tc>
        <w:tc>
          <w:tcPr>
            <w:tcW w:w="1701" w:type="dxa"/>
            <w:vAlign w:val="center"/>
          </w:tcPr>
          <w:p w14:paraId="041FBACC" w14:textId="004EFA66" w:rsidR="00F51700" w:rsidRPr="00F51700" w:rsidRDefault="00F51700" w:rsidP="002F6E15">
            <w:pPr>
              <w:tabs>
                <w:tab w:val="left" w:pos="0"/>
                <w:tab w:val="left" w:pos="426"/>
              </w:tabs>
              <w:spacing w:line="276" w:lineRule="auto"/>
              <w:jc w:val="right"/>
              <w:rPr>
                <w:rFonts w:ascii="GHEA Grapalat" w:hAnsi="GHEA Grapalat" w:cs="Sylfaen"/>
                <w:b/>
                <w:bCs/>
                <w:smallCaps/>
                <w:color w:val="5B9BD5" w:themeColor="accent1"/>
                <w:spacing w:val="5"/>
                <w:sz w:val="24"/>
                <w:szCs w:val="24"/>
              </w:rPr>
            </w:pPr>
            <w:r w:rsidRPr="00F51700">
              <w:rPr>
                <w:rStyle w:val="IntenseReference"/>
                <w:rFonts w:ascii="GHEA Grapalat" w:hAnsi="GHEA Grapalat" w:cs="Sylfaen"/>
                <w:sz w:val="24"/>
                <w:szCs w:val="24"/>
                <w:u w:val="none"/>
              </w:rPr>
              <w:t xml:space="preserve">5 </w:t>
            </w:r>
            <w:proofErr w:type="spellStart"/>
            <w:r w:rsidRPr="00F51700">
              <w:rPr>
                <w:rStyle w:val="IntenseReference"/>
                <w:rFonts w:ascii="GHEA Grapalat" w:hAnsi="GHEA Grapalat" w:cs="Sylfaen"/>
                <w:sz w:val="24"/>
                <w:szCs w:val="24"/>
                <w:u w:val="none"/>
              </w:rPr>
              <w:t>էջ</w:t>
            </w:r>
            <w:proofErr w:type="spellEnd"/>
          </w:p>
        </w:tc>
      </w:tr>
      <w:tr w:rsidR="00F51700" w14:paraId="2C7747B5" w14:textId="77777777" w:rsidTr="002F6E15">
        <w:tc>
          <w:tcPr>
            <w:tcW w:w="421" w:type="dxa"/>
          </w:tcPr>
          <w:p w14:paraId="52AB25D0" w14:textId="6BB8E24F"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0AD68790" w14:textId="6595CD46" w:rsidR="00F51700" w:rsidRDefault="00F51700" w:rsidP="00380F7E">
            <w:pPr>
              <w:spacing w:line="276" w:lineRule="auto"/>
              <w:rPr>
                <w:rFonts w:ascii="GHEA Grapalat" w:hAnsi="GHEA Grapalat"/>
                <w:sz w:val="24"/>
                <w:szCs w:val="24"/>
                <w:lang w:val="hy-AM"/>
              </w:rPr>
            </w:pPr>
            <w:proofErr w:type="spellStart"/>
            <w:r w:rsidRPr="00912D07">
              <w:rPr>
                <w:rStyle w:val="IntenseReference"/>
                <w:rFonts w:ascii="GHEA Grapalat" w:hAnsi="GHEA Grapalat" w:cs="Sylfaen"/>
                <w:sz w:val="24"/>
                <w:szCs w:val="24"/>
                <w:u w:val="none"/>
              </w:rPr>
              <w:t>Ամփոփագիր</w:t>
            </w:r>
            <w:proofErr w:type="spellEnd"/>
          </w:p>
        </w:tc>
        <w:tc>
          <w:tcPr>
            <w:tcW w:w="1701" w:type="dxa"/>
            <w:vAlign w:val="center"/>
          </w:tcPr>
          <w:p w14:paraId="631B6179" w14:textId="3F42B576" w:rsidR="00F51700" w:rsidRDefault="00F51700" w:rsidP="002F6E15">
            <w:pPr>
              <w:spacing w:line="276" w:lineRule="auto"/>
              <w:jc w:val="right"/>
              <w:rPr>
                <w:rFonts w:ascii="GHEA Grapalat" w:hAnsi="GHEA Grapalat"/>
                <w:sz w:val="24"/>
                <w:szCs w:val="24"/>
                <w:lang w:val="hy-AM"/>
              </w:rPr>
            </w:pPr>
            <w:r w:rsidRPr="00912D07">
              <w:rPr>
                <w:rStyle w:val="IntenseReference"/>
                <w:rFonts w:ascii="GHEA Grapalat" w:hAnsi="GHEA Grapalat"/>
                <w:sz w:val="24"/>
                <w:szCs w:val="24"/>
                <w:u w:val="none"/>
              </w:rPr>
              <w:t>6</w:t>
            </w:r>
            <w:r w:rsidRPr="00912D07">
              <w:rPr>
                <w:rStyle w:val="IntenseReference"/>
                <w:rFonts w:ascii="GHEA Grapalat" w:hAnsi="GHEA Grapalat"/>
                <w:sz w:val="24"/>
                <w:szCs w:val="24"/>
                <w:u w:val="none"/>
                <w:lang w:val="hy-AM"/>
              </w:rPr>
              <w:t xml:space="preserve"> </w:t>
            </w:r>
            <w:proofErr w:type="spellStart"/>
            <w:r w:rsidRPr="00912D07">
              <w:rPr>
                <w:rStyle w:val="IntenseReference"/>
                <w:rFonts w:ascii="GHEA Grapalat" w:hAnsi="GHEA Grapalat"/>
                <w:sz w:val="24"/>
                <w:szCs w:val="24"/>
                <w:u w:val="none"/>
              </w:rPr>
              <w:t>էջ</w:t>
            </w:r>
            <w:proofErr w:type="spellEnd"/>
          </w:p>
        </w:tc>
      </w:tr>
      <w:tr w:rsidR="00F51700" w14:paraId="2C0B2BAD" w14:textId="77777777" w:rsidTr="002F6E15">
        <w:tc>
          <w:tcPr>
            <w:tcW w:w="421" w:type="dxa"/>
          </w:tcPr>
          <w:p w14:paraId="7706C20B" w14:textId="606D457D"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594F1149" w14:textId="7BD5CD96" w:rsidR="00F51700" w:rsidRDefault="00F51700" w:rsidP="00380F7E">
            <w:pPr>
              <w:spacing w:line="276" w:lineRule="auto"/>
              <w:rPr>
                <w:rFonts w:ascii="GHEA Grapalat" w:hAnsi="GHEA Grapalat"/>
                <w:sz w:val="24"/>
                <w:szCs w:val="24"/>
                <w:lang w:val="hy-AM"/>
              </w:rPr>
            </w:pPr>
            <w:r w:rsidRPr="00912D07">
              <w:rPr>
                <w:rStyle w:val="IntenseReference"/>
                <w:rFonts w:ascii="GHEA Grapalat" w:hAnsi="GHEA Grapalat"/>
                <w:sz w:val="24"/>
                <w:szCs w:val="24"/>
                <w:u w:val="none"/>
                <w:lang w:val="hy-AM"/>
              </w:rPr>
              <w:t>Հաշվեքննության հիմնական արդյունքներ</w:t>
            </w:r>
          </w:p>
        </w:tc>
        <w:tc>
          <w:tcPr>
            <w:tcW w:w="1701" w:type="dxa"/>
            <w:vAlign w:val="center"/>
          </w:tcPr>
          <w:p w14:paraId="49570FEF" w14:textId="0D5A0B89" w:rsidR="00F51700" w:rsidRDefault="00112CB1" w:rsidP="002F6E15">
            <w:pPr>
              <w:spacing w:line="276" w:lineRule="auto"/>
              <w:jc w:val="right"/>
              <w:rPr>
                <w:rFonts w:ascii="GHEA Grapalat" w:hAnsi="GHEA Grapalat"/>
                <w:sz w:val="24"/>
                <w:szCs w:val="24"/>
                <w:lang w:val="hy-AM"/>
              </w:rPr>
            </w:pPr>
            <w:r>
              <w:rPr>
                <w:rStyle w:val="IntenseReference"/>
                <w:rFonts w:ascii="GHEA Grapalat" w:hAnsi="GHEA Grapalat"/>
                <w:sz w:val="24"/>
                <w:szCs w:val="24"/>
                <w:u w:val="none"/>
                <w:lang w:val="hy-AM"/>
              </w:rPr>
              <w:t>8</w:t>
            </w:r>
            <w:r w:rsidR="00F51700" w:rsidRPr="00912D07">
              <w:rPr>
                <w:rStyle w:val="IntenseReference"/>
                <w:rFonts w:ascii="GHEA Grapalat" w:hAnsi="GHEA Grapalat"/>
                <w:sz w:val="24"/>
                <w:szCs w:val="24"/>
                <w:u w:val="none"/>
                <w:lang w:val="hy-AM"/>
              </w:rPr>
              <w:t xml:space="preserve"> էջ</w:t>
            </w:r>
          </w:p>
        </w:tc>
      </w:tr>
      <w:tr w:rsidR="00F51700" w14:paraId="60143E7D" w14:textId="77777777" w:rsidTr="002F6E15">
        <w:tc>
          <w:tcPr>
            <w:tcW w:w="421" w:type="dxa"/>
            <w:vAlign w:val="center"/>
          </w:tcPr>
          <w:p w14:paraId="43975C3F" w14:textId="0F62B00D" w:rsidR="00F51700" w:rsidRPr="00F51700" w:rsidRDefault="00F51700" w:rsidP="00380F7E">
            <w:pPr>
              <w:pStyle w:val="ListParagraph"/>
              <w:numPr>
                <w:ilvl w:val="0"/>
                <w:numId w:val="14"/>
              </w:numPr>
              <w:tabs>
                <w:tab w:val="left" w:pos="0"/>
                <w:tab w:val="left" w:pos="426"/>
              </w:tabs>
              <w:spacing w:line="276" w:lineRule="auto"/>
              <w:ind w:left="0" w:firstLine="0"/>
              <w:rPr>
                <w:rStyle w:val="IntenseReference"/>
                <w:rFonts w:cs="Sylfaen"/>
                <w:u w:val="none"/>
              </w:rPr>
            </w:pPr>
          </w:p>
        </w:tc>
        <w:tc>
          <w:tcPr>
            <w:tcW w:w="8363" w:type="dxa"/>
            <w:vAlign w:val="center"/>
          </w:tcPr>
          <w:p w14:paraId="20BAB2E8" w14:textId="0CBF9567" w:rsidR="00F51700" w:rsidRDefault="007321EB" w:rsidP="00DC5E5A">
            <w:pPr>
              <w:rPr>
                <w:rFonts w:ascii="GHEA Grapalat" w:hAnsi="GHEA Grapalat"/>
                <w:sz w:val="24"/>
                <w:szCs w:val="24"/>
                <w:lang w:val="hy-AM"/>
              </w:rPr>
            </w:pPr>
            <w:r w:rsidRPr="00DC5E5A">
              <w:rPr>
                <w:rStyle w:val="IntenseReference"/>
                <w:rFonts w:ascii="GHEA Grapalat" w:hAnsi="GHEA Grapalat"/>
                <w:sz w:val="24"/>
                <w:szCs w:val="24"/>
                <w:u w:val="none"/>
                <w:lang w:val="hy-AM"/>
              </w:rPr>
              <w:t>Հ</w:t>
            </w:r>
            <w:r w:rsidR="00B00F31" w:rsidRPr="007321EB">
              <w:rPr>
                <w:rStyle w:val="IntenseReference"/>
                <w:rFonts w:ascii="GHEA Grapalat" w:hAnsi="GHEA Grapalat"/>
                <w:sz w:val="24"/>
                <w:szCs w:val="24"/>
                <w:u w:val="none"/>
                <w:lang w:val="hy-AM"/>
              </w:rPr>
              <w:t>Հ</w:t>
            </w:r>
            <w:r w:rsidRPr="007321EB">
              <w:rPr>
                <w:rStyle w:val="IntenseReference"/>
                <w:rFonts w:ascii="GHEA Grapalat" w:hAnsi="GHEA Grapalat"/>
                <w:sz w:val="24"/>
                <w:szCs w:val="24"/>
                <w:u w:val="none"/>
                <w:lang w:val="hy-AM"/>
              </w:rPr>
              <w:t xml:space="preserve"> առողջապահության նախարարության ֆինանսական ցուցանիշները պետական բյուջեի 2024 թվականի 1-ին եռամսյակի համա</w:t>
            </w:r>
            <w:r w:rsidRPr="00711250">
              <w:rPr>
                <w:rStyle w:val="IntenseReference"/>
                <w:rFonts w:ascii="GHEA Grapalat" w:hAnsi="GHEA Grapalat"/>
                <w:sz w:val="24"/>
                <w:szCs w:val="24"/>
                <w:u w:val="none"/>
                <w:lang w:val="hy-AM"/>
              </w:rPr>
              <w:t>ր</w:t>
            </w:r>
          </w:p>
        </w:tc>
        <w:tc>
          <w:tcPr>
            <w:tcW w:w="1701" w:type="dxa"/>
            <w:vAlign w:val="center"/>
          </w:tcPr>
          <w:p w14:paraId="356E35D7" w14:textId="4BEF1E40" w:rsidR="00F51700" w:rsidRDefault="008F6E1C">
            <w:pPr>
              <w:spacing w:line="276" w:lineRule="auto"/>
              <w:jc w:val="right"/>
              <w:rPr>
                <w:rFonts w:ascii="GHEA Grapalat" w:hAnsi="GHEA Grapalat"/>
                <w:sz w:val="24"/>
                <w:szCs w:val="24"/>
                <w:lang w:val="hy-AM"/>
              </w:rPr>
            </w:pPr>
            <w:r>
              <w:rPr>
                <w:rStyle w:val="IntenseReference"/>
                <w:rFonts w:ascii="GHEA Grapalat" w:hAnsi="GHEA Grapalat"/>
                <w:sz w:val="24"/>
                <w:szCs w:val="24"/>
                <w:u w:val="none"/>
                <w:lang w:val="hy-AM"/>
              </w:rPr>
              <w:t>10</w:t>
            </w:r>
            <w:r w:rsidR="002F6E15" w:rsidRPr="00912D07">
              <w:rPr>
                <w:rStyle w:val="IntenseReference"/>
                <w:rFonts w:ascii="GHEA Grapalat" w:hAnsi="GHEA Grapalat"/>
                <w:sz w:val="24"/>
                <w:szCs w:val="24"/>
                <w:u w:val="none"/>
                <w:lang w:val="hy-AM"/>
              </w:rPr>
              <w:t xml:space="preserve"> </w:t>
            </w:r>
            <w:r w:rsidR="00F51700" w:rsidRPr="00912D07">
              <w:rPr>
                <w:rStyle w:val="IntenseReference"/>
                <w:rFonts w:ascii="GHEA Grapalat" w:hAnsi="GHEA Grapalat"/>
                <w:sz w:val="24"/>
                <w:szCs w:val="24"/>
                <w:u w:val="none"/>
                <w:lang w:val="hy-AM"/>
              </w:rPr>
              <w:t>էջ</w:t>
            </w:r>
          </w:p>
        </w:tc>
      </w:tr>
      <w:tr w:rsidR="00F51700" w14:paraId="3405B889" w14:textId="77777777" w:rsidTr="002F6E15">
        <w:tc>
          <w:tcPr>
            <w:tcW w:w="421" w:type="dxa"/>
          </w:tcPr>
          <w:p w14:paraId="03AE22E5" w14:textId="351664ED"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4A7D6ABB" w14:textId="7764F2F9" w:rsidR="00F51700" w:rsidRDefault="00F51700" w:rsidP="00380F7E">
            <w:pPr>
              <w:spacing w:line="276" w:lineRule="auto"/>
              <w:rPr>
                <w:rFonts w:ascii="GHEA Grapalat" w:hAnsi="GHEA Grapalat"/>
                <w:sz w:val="24"/>
                <w:szCs w:val="24"/>
                <w:lang w:val="hy-AM"/>
              </w:rPr>
            </w:pPr>
            <w:proofErr w:type="spellStart"/>
            <w:r w:rsidRPr="00912D07">
              <w:rPr>
                <w:rStyle w:val="IntenseReference"/>
                <w:rFonts w:ascii="GHEA Grapalat" w:hAnsi="GHEA Grapalat"/>
                <w:sz w:val="24"/>
                <w:szCs w:val="24"/>
                <w:u w:val="none"/>
              </w:rPr>
              <w:t>Անհամապատասխանությունների</w:t>
            </w:r>
            <w:proofErr w:type="spellEnd"/>
            <w:r w:rsidRPr="00912D07">
              <w:rPr>
                <w:rStyle w:val="IntenseReference"/>
                <w:rFonts w:ascii="GHEA Grapalat" w:hAnsi="GHEA Grapalat"/>
                <w:sz w:val="24"/>
                <w:szCs w:val="24"/>
                <w:u w:val="none"/>
              </w:rPr>
              <w:t xml:space="preserve"> </w:t>
            </w:r>
            <w:proofErr w:type="spellStart"/>
            <w:r w:rsidRPr="00912D07">
              <w:rPr>
                <w:rStyle w:val="IntenseReference"/>
                <w:rFonts w:ascii="GHEA Grapalat" w:hAnsi="GHEA Grapalat"/>
                <w:sz w:val="24"/>
                <w:szCs w:val="24"/>
                <w:u w:val="none"/>
              </w:rPr>
              <w:t>վերաբերյալ</w:t>
            </w:r>
            <w:proofErr w:type="spellEnd"/>
            <w:r w:rsidRPr="00912D07">
              <w:rPr>
                <w:rStyle w:val="IntenseReference"/>
                <w:rFonts w:ascii="GHEA Grapalat" w:hAnsi="GHEA Grapalat"/>
                <w:sz w:val="24"/>
                <w:szCs w:val="24"/>
                <w:u w:val="none"/>
              </w:rPr>
              <w:t xml:space="preserve"> </w:t>
            </w:r>
            <w:proofErr w:type="spellStart"/>
            <w:r w:rsidRPr="00912D07">
              <w:rPr>
                <w:rStyle w:val="IntenseReference"/>
                <w:rFonts w:ascii="GHEA Grapalat" w:hAnsi="GHEA Grapalat"/>
                <w:sz w:val="24"/>
                <w:szCs w:val="24"/>
                <w:u w:val="none"/>
              </w:rPr>
              <w:t>գրառումներ</w:t>
            </w:r>
            <w:proofErr w:type="spellEnd"/>
          </w:p>
        </w:tc>
        <w:tc>
          <w:tcPr>
            <w:tcW w:w="1701" w:type="dxa"/>
            <w:vAlign w:val="center"/>
          </w:tcPr>
          <w:p w14:paraId="487462F9" w14:textId="32458209" w:rsidR="00F51700" w:rsidRDefault="003543AE">
            <w:pPr>
              <w:spacing w:line="276" w:lineRule="auto"/>
              <w:jc w:val="right"/>
              <w:rPr>
                <w:rFonts w:ascii="GHEA Grapalat" w:hAnsi="GHEA Grapalat"/>
                <w:sz w:val="24"/>
                <w:szCs w:val="24"/>
                <w:lang w:val="hy-AM"/>
              </w:rPr>
            </w:pPr>
            <w:r w:rsidRPr="00912D07">
              <w:rPr>
                <w:rStyle w:val="IntenseReference"/>
                <w:rFonts w:ascii="GHEA Grapalat" w:hAnsi="GHEA Grapalat"/>
                <w:sz w:val="24"/>
                <w:szCs w:val="24"/>
                <w:u w:val="none"/>
                <w:lang w:val="hy-AM"/>
              </w:rPr>
              <w:t>1</w:t>
            </w:r>
            <w:r w:rsidR="008F6E1C">
              <w:rPr>
                <w:rStyle w:val="IntenseReference"/>
                <w:rFonts w:ascii="GHEA Grapalat" w:hAnsi="GHEA Grapalat"/>
                <w:sz w:val="24"/>
                <w:szCs w:val="24"/>
                <w:u w:val="none"/>
                <w:lang w:val="hy-AM"/>
              </w:rPr>
              <w:t>2</w:t>
            </w:r>
            <w:r w:rsidRPr="00912D07">
              <w:rPr>
                <w:rStyle w:val="IntenseReference"/>
                <w:rFonts w:ascii="GHEA Grapalat" w:hAnsi="GHEA Grapalat"/>
                <w:sz w:val="24"/>
                <w:szCs w:val="24"/>
                <w:u w:val="none"/>
                <w:lang w:val="hy-AM"/>
              </w:rPr>
              <w:t xml:space="preserve"> </w:t>
            </w:r>
            <w:r w:rsidR="00F51700" w:rsidRPr="00912D07">
              <w:rPr>
                <w:rStyle w:val="IntenseReference"/>
                <w:rFonts w:ascii="GHEA Grapalat" w:hAnsi="GHEA Grapalat"/>
                <w:sz w:val="24"/>
                <w:szCs w:val="24"/>
                <w:u w:val="none"/>
                <w:lang w:val="hy-AM"/>
              </w:rPr>
              <w:t>էջ</w:t>
            </w:r>
          </w:p>
        </w:tc>
      </w:tr>
      <w:tr w:rsidR="00F51700" w14:paraId="29E00FD0" w14:textId="77777777" w:rsidTr="002F6E15">
        <w:tc>
          <w:tcPr>
            <w:tcW w:w="421" w:type="dxa"/>
          </w:tcPr>
          <w:p w14:paraId="5A851D96" w14:textId="439F807B"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3FCCD7B6" w14:textId="0494A2F2" w:rsidR="00F51700" w:rsidRDefault="00F51700" w:rsidP="00380F7E">
            <w:pPr>
              <w:spacing w:line="276" w:lineRule="auto"/>
              <w:rPr>
                <w:rFonts w:ascii="GHEA Grapalat" w:hAnsi="GHEA Grapalat"/>
                <w:sz w:val="24"/>
                <w:szCs w:val="24"/>
                <w:lang w:val="hy-AM"/>
              </w:rPr>
            </w:pPr>
            <w:r w:rsidRPr="00912D07">
              <w:rPr>
                <w:rStyle w:val="IntenseReference"/>
                <w:rFonts w:ascii="GHEA Grapalat" w:hAnsi="GHEA Grapalat"/>
                <w:sz w:val="24"/>
                <w:szCs w:val="24"/>
                <w:u w:val="none"/>
                <w:lang w:val="hy-AM"/>
              </w:rPr>
              <w:t>Հաշվեքննությամբ արձանագրված այլ փաստեր</w:t>
            </w:r>
          </w:p>
        </w:tc>
        <w:tc>
          <w:tcPr>
            <w:tcW w:w="1701" w:type="dxa"/>
            <w:vAlign w:val="center"/>
          </w:tcPr>
          <w:p w14:paraId="307C4140" w14:textId="57BBF81A" w:rsidR="00F51700" w:rsidRDefault="00F51700">
            <w:pPr>
              <w:spacing w:line="276" w:lineRule="auto"/>
              <w:jc w:val="right"/>
              <w:rPr>
                <w:rFonts w:ascii="GHEA Grapalat" w:hAnsi="GHEA Grapalat"/>
                <w:sz w:val="24"/>
                <w:szCs w:val="24"/>
                <w:lang w:val="hy-AM"/>
              </w:rPr>
            </w:pPr>
            <w:r w:rsidRPr="00912D07">
              <w:rPr>
                <w:rStyle w:val="IntenseReference"/>
                <w:rFonts w:ascii="GHEA Grapalat" w:hAnsi="GHEA Grapalat"/>
                <w:sz w:val="24"/>
                <w:szCs w:val="24"/>
                <w:u w:val="none"/>
                <w:lang w:val="hy-AM"/>
              </w:rPr>
              <w:t>1</w:t>
            </w:r>
            <w:r w:rsidR="008F6E1C">
              <w:rPr>
                <w:rStyle w:val="IntenseReference"/>
                <w:rFonts w:ascii="GHEA Grapalat" w:hAnsi="GHEA Grapalat"/>
                <w:sz w:val="24"/>
                <w:szCs w:val="24"/>
                <w:u w:val="none"/>
                <w:lang w:val="hy-AM"/>
              </w:rPr>
              <w:t>6</w:t>
            </w:r>
            <w:r w:rsidRPr="00912D07">
              <w:rPr>
                <w:rStyle w:val="IntenseReference"/>
                <w:rFonts w:ascii="GHEA Grapalat" w:hAnsi="GHEA Grapalat"/>
                <w:sz w:val="24"/>
                <w:szCs w:val="24"/>
                <w:u w:val="none"/>
                <w:lang w:val="hy-AM"/>
              </w:rPr>
              <w:t xml:space="preserve"> էջ</w:t>
            </w:r>
          </w:p>
        </w:tc>
      </w:tr>
      <w:tr w:rsidR="00F51700" w14:paraId="04BE6A0A" w14:textId="77777777" w:rsidTr="002F6E15">
        <w:tc>
          <w:tcPr>
            <w:tcW w:w="421" w:type="dxa"/>
          </w:tcPr>
          <w:p w14:paraId="13CB770E" w14:textId="353947BE"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7FA31B6A" w14:textId="0970C79D" w:rsidR="00F51700" w:rsidRDefault="00F51700" w:rsidP="00380F7E">
            <w:pPr>
              <w:spacing w:line="276" w:lineRule="auto"/>
              <w:rPr>
                <w:rFonts w:ascii="GHEA Grapalat" w:hAnsi="GHEA Grapalat"/>
                <w:sz w:val="24"/>
                <w:szCs w:val="24"/>
                <w:lang w:val="hy-AM"/>
              </w:rPr>
            </w:pPr>
            <w:proofErr w:type="spellStart"/>
            <w:r w:rsidRPr="00912D07">
              <w:rPr>
                <w:rStyle w:val="IntenseReference"/>
                <w:rFonts w:ascii="GHEA Grapalat" w:hAnsi="GHEA Grapalat"/>
                <w:sz w:val="24"/>
                <w:szCs w:val="24"/>
                <w:u w:val="none"/>
                <w:lang w:val="en-GB"/>
              </w:rPr>
              <w:t>Հետհսկողական</w:t>
            </w:r>
            <w:proofErr w:type="spellEnd"/>
            <w:r w:rsidRPr="00912D07">
              <w:rPr>
                <w:rStyle w:val="IntenseReference"/>
                <w:rFonts w:ascii="GHEA Grapalat" w:hAnsi="GHEA Grapalat"/>
                <w:sz w:val="24"/>
                <w:szCs w:val="24"/>
                <w:u w:val="none"/>
                <w:lang w:val="en-GB"/>
              </w:rPr>
              <w:t xml:space="preserve"> </w:t>
            </w:r>
            <w:proofErr w:type="spellStart"/>
            <w:r w:rsidRPr="00912D07">
              <w:rPr>
                <w:rStyle w:val="IntenseReference"/>
                <w:rFonts w:ascii="GHEA Grapalat" w:hAnsi="GHEA Grapalat"/>
                <w:sz w:val="24"/>
                <w:szCs w:val="24"/>
                <w:u w:val="none"/>
                <w:lang w:val="en-GB"/>
              </w:rPr>
              <w:t>գործընթաց</w:t>
            </w:r>
            <w:proofErr w:type="spellEnd"/>
          </w:p>
        </w:tc>
        <w:tc>
          <w:tcPr>
            <w:tcW w:w="1701" w:type="dxa"/>
            <w:vAlign w:val="center"/>
          </w:tcPr>
          <w:p w14:paraId="2F5FAEB7" w14:textId="793163AE" w:rsidR="00F51700" w:rsidRDefault="00F51700">
            <w:pPr>
              <w:spacing w:line="276" w:lineRule="auto"/>
              <w:jc w:val="right"/>
              <w:rPr>
                <w:rFonts w:ascii="GHEA Grapalat" w:hAnsi="GHEA Grapalat"/>
                <w:sz w:val="24"/>
                <w:szCs w:val="24"/>
                <w:lang w:val="hy-AM"/>
              </w:rPr>
            </w:pPr>
            <w:r w:rsidRPr="00912D07">
              <w:rPr>
                <w:rStyle w:val="IntenseReference"/>
                <w:rFonts w:ascii="GHEA Grapalat" w:hAnsi="GHEA Grapalat"/>
                <w:sz w:val="24"/>
                <w:szCs w:val="24"/>
                <w:u w:val="none"/>
                <w:lang w:val="hy-AM"/>
              </w:rPr>
              <w:t>1</w:t>
            </w:r>
            <w:r w:rsidR="00555492">
              <w:rPr>
                <w:rStyle w:val="IntenseReference"/>
                <w:rFonts w:ascii="GHEA Grapalat" w:hAnsi="GHEA Grapalat"/>
                <w:sz w:val="24"/>
                <w:szCs w:val="24"/>
                <w:u w:val="none"/>
                <w:lang w:val="hy-AM"/>
              </w:rPr>
              <w:t>9</w:t>
            </w:r>
            <w:r w:rsidRPr="00912D07">
              <w:rPr>
                <w:rStyle w:val="IntenseReference"/>
                <w:rFonts w:ascii="GHEA Grapalat" w:hAnsi="GHEA Grapalat"/>
                <w:sz w:val="24"/>
                <w:szCs w:val="24"/>
                <w:u w:val="none"/>
                <w:lang w:val="hy-AM"/>
              </w:rPr>
              <w:t xml:space="preserve"> էջ</w:t>
            </w:r>
          </w:p>
        </w:tc>
      </w:tr>
      <w:tr w:rsidR="00F51700" w14:paraId="6D804E51" w14:textId="77777777" w:rsidTr="002F6E15">
        <w:tc>
          <w:tcPr>
            <w:tcW w:w="421" w:type="dxa"/>
          </w:tcPr>
          <w:p w14:paraId="6CE68030" w14:textId="5BAAA7C6" w:rsidR="00F51700" w:rsidRPr="00F51700" w:rsidRDefault="00F51700" w:rsidP="00F51700">
            <w:pPr>
              <w:pStyle w:val="ListParagraph"/>
              <w:numPr>
                <w:ilvl w:val="0"/>
                <w:numId w:val="14"/>
              </w:numPr>
              <w:tabs>
                <w:tab w:val="left" w:pos="0"/>
                <w:tab w:val="left" w:pos="426"/>
              </w:tabs>
              <w:spacing w:line="276" w:lineRule="auto"/>
              <w:ind w:left="0" w:firstLine="0"/>
              <w:jc w:val="both"/>
              <w:rPr>
                <w:rStyle w:val="IntenseReference"/>
                <w:rFonts w:cs="Sylfaen"/>
                <w:u w:val="none"/>
              </w:rPr>
            </w:pPr>
          </w:p>
        </w:tc>
        <w:tc>
          <w:tcPr>
            <w:tcW w:w="8363" w:type="dxa"/>
            <w:vAlign w:val="center"/>
          </w:tcPr>
          <w:p w14:paraId="61D0A98C" w14:textId="6CE61406" w:rsidR="00F51700" w:rsidRDefault="00F51700" w:rsidP="00380F7E">
            <w:pPr>
              <w:spacing w:line="276" w:lineRule="auto"/>
              <w:rPr>
                <w:rFonts w:ascii="GHEA Grapalat" w:hAnsi="GHEA Grapalat"/>
                <w:sz w:val="24"/>
                <w:szCs w:val="24"/>
                <w:lang w:val="hy-AM"/>
              </w:rPr>
            </w:pPr>
            <w:r w:rsidRPr="00912D07">
              <w:rPr>
                <w:rStyle w:val="IntenseReference"/>
                <w:rFonts w:ascii="GHEA Grapalat" w:hAnsi="GHEA Grapalat"/>
                <w:sz w:val="24"/>
                <w:szCs w:val="24"/>
                <w:u w:val="none"/>
                <w:lang w:val="hy-AM"/>
              </w:rPr>
              <w:t>Առաջարկություններ</w:t>
            </w:r>
          </w:p>
        </w:tc>
        <w:tc>
          <w:tcPr>
            <w:tcW w:w="1701" w:type="dxa"/>
            <w:vAlign w:val="center"/>
          </w:tcPr>
          <w:p w14:paraId="1D05404B" w14:textId="4E73F604" w:rsidR="00F51700" w:rsidRDefault="00F51700" w:rsidP="007362B9">
            <w:pPr>
              <w:spacing w:line="276" w:lineRule="auto"/>
              <w:jc w:val="right"/>
              <w:rPr>
                <w:rFonts w:ascii="GHEA Grapalat" w:hAnsi="GHEA Grapalat"/>
                <w:sz w:val="24"/>
                <w:szCs w:val="24"/>
                <w:lang w:val="hy-AM"/>
              </w:rPr>
            </w:pPr>
            <w:r w:rsidRPr="004A2776">
              <w:rPr>
                <w:rStyle w:val="IntenseReference"/>
                <w:rFonts w:ascii="GHEA Grapalat" w:hAnsi="GHEA Grapalat"/>
                <w:sz w:val="24"/>
                <w:szCs w:val="24"/>
                <w:u w:val="none"/>
                <w:lang w:val="hy-AM"/>
              </w:rPr>
              <w:t>2</w:t>
            </w:r>
            <w:r w:rsidR="007362B9">
              <w:rPr>
                <w:rStyle w:val="IntenseReference"/>
                <w:rFonts w:ascii="GHEA Grapalat" w:hAnsi="GHEA Grapalat"/>
                <w:sz w:val="24"/>
                <w:szCs w:val="24"/>
                <w:u w:val="none"/>
                <w:lang w:val="hy-AM"/>
              </w:rPr>
              <w:t>2</w:t>
            </w:r>
            <w:r w:rsidRPr="004A2776">
              <w:rPr>
                <w:rStyle w:val="IntenseReference"/>
                <w:rFonts w:ascii="GHEA Grapalat" w:hAnsi="GHEA Grapalat"/>
                <w:sz w:val="24"/>
                <w:szCs w:val="24"/>
                <w:u w:val="none"/>
                <w:lang w:val="hy-AM"/>
              </w:rPr>
              <w:t xml:space="preserve"> էջ</w:t>
            </w:r>
          </w:p>
        </w:tc>
      </w:tr>
    </w:tbl>
    <w:p w14:paraId="5961BFB9" w14:textId="49322A47" w:rsidR="00E41043" w:rsidRPr="00D53D61" w:rsidRDefault="00E41043" w:rsidP="00BE3CC3">
      <w:pPr>
        <w:spacing w:line="276" w:lineRule="auto"/>
        <w:jc w:val="center"/>
        <w:rPr>
          <w:rFonts w:ascii="GHEA Grapalat" w:hAnsi="GHEA Grapalat"/>
          <w:sz w:val="24"/>
          <w:szCs w:val="24"/>
          <w:lang w:val="hy-AM"/>
        </w:rPr>
      </w:pPr>
      <w:r w:rsidRPr="00D53D61">
        <w:rPr>
          <w:rFonts w:ascii="GHEA Grapalat" w:hAnsi="GHEA Grapalat"/>
          <w:sz w:val="24"/>
          <w:szCs w:val="24"/>
          <w:lang w:val="hy-AM"/>
        </w:rPr>
        <w:br w:type="page"/>
      </w:r>
    </w:p>
    <w:p w14:paraId="7CB4D01D" w14:textId="77777777" w:rsidR="002073EC" w:rsidRPr="00D53D61" w:rsidRDefault="002073EC" w:rsidP="0038179F">
      <w:pPr>
        <w:pStyle w:val="ListParagraph"/>
        <w:numPr>
          <w:ilvl w:val="0"/>
          <w:numId w:val="1"/>
        </w:numPr>
        <w:spacing w:after="0" w:line="360" w:lineRule="auto"/>
        <w:ind w:left="0" w:right="578" w:firstLine="0"/>
        <w:jc w:val="center"/>
        <w:rPr>
          <w:rStyle w:val="IntenseReference"/>
          <w:rFonts w:ascii="GHEA Grapalat" w:hAnsi="GHEA Grapalat"/>
          <w:sz w:val="24"/>
          <w:szCs w:val="24"/>
        </w:rPr>
      </w:pPr>
      <w:r w:rsidRPr="00D53D61">
        <w:rPr>
          <w:rStyle w:val="IntenseReference"/>
          <w:rFonts w:ascii="GHEA Grapalat" w:hAnsi="GHEA Grapalat" w:cs="Sylfaen"/>
          <w:sz w:val="24"/>
          <w:szCs w:val="24"/>
        </w:rPr>
        <w:lastRenderedPageBreak/>
        <w:t>ՆԵՐԱԾԱԿԱՆ</w:t>
      </w:r>
      <w:r w:rsidRPr="00D53D61">
        <w:rPr>
          <w:rStyle w:val="IntenseReference"/>
          <w:rFonts w:ascii="GHEA Grapalat" w:hAnsi="GHEA Grapalat"/>
          <w:sz w:val="24"/>
          <w:szCs w:val="24"/>
        </w:rPr>
        <w:t xml:space="preserve"> </w:t>
      </w:r>
      <w:r w:rsidRPr="00D53D61">
        <w:rPr>
          <w:rStyle w:val="IntenseReference"/>
          <w:rFonts w:ascii="GHEA Grapalat" w:hAnsi="GHEA Grapalat" w:cs="Sylfaen"/>
          <w:sz w:val="24"/>
          <w:szCs w:val="24"/>
        </w:rPr>
        <w:t>ՄԱՍ</w:t>
      </w:r>
    </w:p>
    <w:tbl>
      <w:tblPr>
        <w:tblStyle w:val="TableGrid"/>
        <w:tblpPr w:leftFromText="180" w:rightFromText="180" w:vertAnchor="text" w:horzAnchor="margin" w:tblpXSpec="center" w:tblpY="76"/>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7371"/>
      </w:tblGrid>
      <w:tr w:rsidR="002073EC" w:rsidRPr="00D53D61" w14:paraId="6820E587" w14:textId="77777777" w:rsidTr="00CE04AE">
        <w:tc>
          <w:tcPr>
            <w:tcW w:w="2835" w:type="dxa"/>
          </w:tcPr>
          <w:p w14:paraId="3FA0F121" w14:textId="77777777" w:rsidR="002073EC" w:rsidRPr="00D53D61" w:rsidRDefault="002073EC" w:rsidP="00BE3CC3">
            <w:pPr>
              <w:spacing w:line="276" w:lineRule="auto"/>
              <w:rPr>
                <w:rFonts w:ascii="GHEA Grapalat" w:hAnsi="GHEA Grapalat"/>
                <w:b/>
                <w:color w:val="0070C0"/>
                <w:sz w:val="24"/>
                <w:szCs w:val="24"/>
              </w:rPr>
            </w:pPr>
            <w:proofErr w:type="spellStart"/>
            <w:r w:rsidRPr="00D53D61">
              <w:rPr>
                <w:rFonts w:ascii="GHEA Grapalat" w:hAnsi="GHEA Grapalat"/>
                <w:b/>
                <w:color w:val="0070C0"/>
                <w:sz w:val="24"/>
                <w:szCs w:val="24"/>
              </w:rPr>
              <w:t>Հաշվեքննության</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հիմքը</w:t>
            </w:r>
            <w:proofErr w:type="spellEnd"/>
          </w:p>
          <w:p w14:paraId="1C4F5DED" w14:textId="77777777" w:rsidR="002073EC" w:rsidRPr="00D53D61" w:rsidRDefault="002073EC" w:rsidP="00BE3CC3">
            <w:pPr>
              <w:spacing w:line="276" w:lineRule="auto"/>
              <w:rPr>
                <w:rFonts w:ascii="GHEA Grapalat" w:hAnsi="GHEA Grapalat"/>
                <w:b/>
                <w:color w:val="0070C0"/>
                <w:sz w:val="24"/>
                <w:szCs w:val="24"/>
              </w:rPr>
            </w:pPr>
          </w:p>
        </w:tc>
        <w:tc>
          <w:tcPr>
            <w:tcW w:w="7371" w:type="dxa"/>
          </w:tcPr>
          <w:p w14:paraId="2BD305E5" w14:textId="0DE246BC" w:rsidR="002073EC" w:rsidRPr="00D53D61" w:rsidRDefault="002073EC" w:rsidP="00BE3CC3">
            <w:pPr>
              <w:spacing w:line="276" w:lineRule="auto"/>
              <w:jc w:val="both"/>
              <w:rPr>
                <w:rFonts w:ascii="GHEA Grapalat" w:hAnsi="GHEA Grapalat"/>
                <w:sz w:val="24"/>
                <w:szCs w:val="24"/>
                <w:lang w:val="hy-AM"/>
              </w:rPr>
            </w:pPr>
            <w:r w:rsidRPr="00D53D61">
              <w:rPr>
                <w:rFonts w:ascii="GHEA Grapalat" w:hAnsi="GHEA Grapalat"/>
                <w:sz w:val="24"/>
                <w:szCs w:val="24"/>
              </w:rPr>
              <w:t xml:space="preserve">ՀՀ </w:t>
            </w:r>
            <w:proofErr w:type="spellStart"/>
            <w:r w:rsidRPr="00D53D61">
              <w:rPr>
                <w:rFonts w:ascii="GHEA Grapalat" w:hAnsi="GHEA Grapalat"/>
                <w:sz w:val="24"/>
                <w:szCs w:val="24"/>
              </w:rPr>
              <w:t>հաշվեքննիչ</w:t>
            </w:r>
            <w:proofErr w:type="spellEnd"/>
            <w:r w:rsidRPr="00D53D61">
              <w:rPr>
                <w:rFonts w:ascii="GHEA Grapalat" w:hAnsi="GHEA Grapalat"/>
                <w:sz w:val="24"/>
                <w:szCs w:val="24"/>
              </w:rPr>
              <w:t xml:space="preserve"> </w:t>
            </w:r>
            <w:proofErr w:type="spellStart"/>
            <w:r w:rsidRPr="00D53D61">
              <w:rPr>
                <w:rFonts w:ascii="GHEA Grapalat" w:hAnsi="GHEA Grapalat"/>
                <w:sz w:val="24"/>
                <w:szCs w:val="24"/>
              </w:rPr>
              <w:t>պալատի</w:t>
            </w:r>
            <w:proofErr w:type="spellEnd"/>
            <w:r w:rsidRPr="00D53D61">
              <w:rPr>
                <w:rFonts w:ascii="GHEA Grapalat" w:hAnsi="GHEA Grapalat"/>
                <w:sz w:val="24"/>
                <w:szCs w:val="24"/>
              </w:rPr>
              <w:t xml:space="preserve"> 202</w:t>
            </w:r>
            <w:r w:rsidR="00AF6C6C">
              <w:rPr>
                <w:rFonts w:ascii="GHEA Grapalat" w:hAnsi="GHEA Grapalat"/>
                <w:sz w:val="24"/>
                <w:szCs w:val="24"/>
                <w:lang w:val="hy-AM"/>
              </w:rPr>
              <w:t>4</w:t>
            </w:r>
            <w:r w:rsidRPr="00D53D61">
              <w:rPr>
                <w:rFonts w:ascii="GHEA Grapalat" w:hAnsi="GHEA Grapalat"/>
                <w:sz w:val="24"/>
                <w:szCs w:val="24"/>
              </w:rPr>
              <w:t xml:space="preserve"> </w:t>
            </w:r>
            <w:proofErr w:type="spellStart"/>
            <w:r w:rsidRPr="00D53D61">
              <w:rPr>
                <w:rFonts w:ascii="GHEA Grapalat" w:hAnsi="GHEA Grapalat"/>
                <w:sz w:val="24"/>
                <w:szCs w:val="24"/>
              </w:rPr>
              <w:t>թվականի</w:t>
            </w:r>
            <w:proofErr w:type="spellEnd"/>
            <w:r w:rsidRPr="00D53D61">
              <w:rPr>
                <w:rFonts w:ascii="GHEA Grapalat" w:hAnsi="GHEA Grapalat"/>
                <w:sz w:val="24"/>
                <w:szCs w:val="24"/>
              </w:rPr>
              <w:t xml:space="preserve"> </w:t>
            </w:r>
            <w:r w:rsidR="00AF6C6C">
              <w:rPr>
                <w:rFonts w:ascii="GHEA Grapalat" w:hAnsi="GHEA Grapalat"/>
                <w:sz w:val="24"/>
                <w:szCs w:val="24"/>
                <w:lang w:val="hy-AM"/>
              </w:rPr>
              <w:t>ապրիլ</w:t>
            </w:r>
            <w:r w:rsidR="00D3286C" w:rsidRPr="00D53D61">
              <w:rPr>
                <w:rFonts w:ascii="GHEA Grapalat" w:hAnsi="GHEA Grapalat"/>
                <w:sz w:val="24"/>
                <w:szCs w:val="24"/>
                <w:lang w:val="ru-RU"/>
              </w:rPr>
              <w:t>ի</w:t>
            </w:r>
            <w:r w:rsidR="002B6C62" w:rsidRPr="00D53D61">
              <w:rPr>
                <w:rFonts w:ascii="GHEA Grapalat" w:hAnsi="GHEA Grapalat"/>
                <w:sz w:val="24"/>
                <w:szCs w:val="24"/>
              </w:rPr>
              <w:t xml:space="preserve"> </w:t>
            </w:r>
            <w:r w:rsidR="007773E2">
              <w:rPr>
                <w:rFonts w:ascii="GHEA Grapalat" w:hAnsi="GHEA Grapalat"/>
                <w:sz w:val="24"/>
                <w:szCs w:val="24"/>
                <w:lang w:val="en-GB"/>
              </w:rPr>
              <w:t>2</w:t>
            </w:r>
            <w:r w:rsidR="00B722CF">
              <w:rPr>
                <w:rFonts w:ascii="GHEA Grapalat" w:hAnsi="GHEA Grapalat"/>
                <w:sz w:val="24"/>
                <w:szCs w:val="24"/>
                <w:lang w:val="hy-AM"/>
              </w:rPr>
              <w:t>6</w:t>
            </w:r>
            <w:r w:rsidRPr="00D53D61">
              <w:rPr>
                <w:rFonts w:ascii="GHEA Grapalat" w:hAnsi="GHEA Grapalat"/>
                <w:sz w:val="24"/>
                <w:szCs w:val="24"/>
              </w:rPr>
              <w:t>-</w:t>
            </w:r>
            <w:r w:rsidRPr="00D53D61">
              <w:rPr>
                <w:rFonts w:ascii="GHEA Grapalat" w:hAnsi="GHEA Grapalat"/>
                <w:sz w:val="24"/>
                <w:szCs w:val="24"/>
                <w:lang w:val="ru-RU"/>
              </w:rPr>
              <w:t>ի</w:t>
            </w:r>
            <w:r w:rsidRPr="00D53D61">
              <w:rPr>
                <w:rFonts w:ascii="GHEA Grapalat" w:hAnsi="GHEA Grapalat"/>
                <w:sz w:val="24"/>
                <w:szCs w:val="24"/>
              </w:rPr>
              <w:t xml:space="preserve"> </w:t>
            </w:r>
            <w:proofErr w:type="spellStart"/>
            <w:r w:rsidRPr="00D53D61">
              <w:rPr>
                <w:rFonts w:ascii="GHEA Grapalat" w:hAnsi="GHEA Grapalat"/>
                <w:sz w:val="24"/>
                <w:szCs w:val="24"/>
              </w:rPr>
              <w:t>թիվ</w:t>
            </w:r>
            <w:proofErr w:type="spellEnd"/>
            <w:r w:rsidR="00D509C0" w:rsidRPr="00D53D61">
              <w:rPr>
                <w:rFonts w:ascii="GHEA Grapalat" w:hAnsi="GHEA Grapalat"/>
                <w:sz w:val="24"/>
                <w:szCs w:val="24"/>
              </w:rPr>
              <w:t xml:space="preserve"> </w:t>
            </w:r>
            <w:r w:rsidR="00AF6C6C">
              <w:rPr>
                <w:rFonts w:ascii="GHEA Grapalat" w:hAnsi="GHEA Grapalat"/>
                <w:sz w:val="24"/>
                <w:szCs w:val="24"/>
                <w:lang w:val="hy-AM"/>
              </w:rPr>
              <w:t>49</w:t>
            </w:r>
            <w:r w:rsidRPr="00D53D61">
              <w:rPr>
                <w:rFonts w:ascii="GHEA Grapalat" w:hAnsi="GHEA Grapalat"/>
                <w:sz w:val="24"/>
                <w:szCs w:val="24"/>
              </w:rPr>
              <w:t>-</w:t>
            </w:r>
            <w:r w:rsidRPr="00D53D61">
              <w:rPr>
                <w:rFonts w:ascii="GHEA Grapalat" w:hAnsi="GHEA Grapalat"/>
                <w:sz w:val="24"/>
                <w:szCs w:val="24"/>
                <w:lang w:val="ru-RU"/>
              </w:rPr>
              <w:t>Ա</w:t>
            </w:r>
            <w:r w:rsidRPr="00D53D61">
              <w:rPr>
                <w:rFonts w:ascii="GHEA Grapalat" w:hAnsi="GHEA Grapalat"/>
                <w:sz w:val="24"/>
                <w:szCs w:val="24"/>
                <w:lang w:val="hy-AM"/>
              </w:rPr>
              <w:t xml:space="preserve"> </w:t>
            </w:r>
            <w:proofErr w:type="spellStart"/>
            <w:r w:rsidRPr="00D53D61">
              <w:rPr>
                <w:rFonts w:ascii="GHEA Grapalat" w:hAnsi="GHEA Grapalat"/>
                <w:sz w:val="24"/>
                <w:szCs w:val="24"/>
              </w:rPr>
              <w:t>որոշում</w:t>
            </w:r>
            <w:proofErr w:type="spellEnd"/>
            <w:r w:rsidRPr="00D53D61">
              <w:rPr>
                <w:rFonts w:ascii="GHEA Grapalat" w:hAnsi="GHEA Grapalat"/>
                <w:sz w:val="24"/>
                <w:szCs w:val="24"/>
                <w:lang w:val="hy-AM"/>
              </w:rPr>
              <w:t>։</w:t>
            </w:r>
          </w:p>
          <w:p w14:paraId="5995EFE4" w14:textId="77777777" w:rsidR="002073EC" w:rsidRPr="00D53D61" w:rsidRDefault="002073EC" w:rsidP="00BE3CC3">
            <w:pPr>
              <w:spacing w:line="276" w:lineRule="auto"/>
              <w:jc w:val="both"/>
              <w:rPr>
                <w:rFonts w:ascii="GHEA Grapalat" w:hAnsi="GHEA Grapalat"/>
                <w:b/>
                <w:sz w:val="24"/>
                <w:szCs w:val="24"/>
              </w:rPr>
            </w:pPr>
          </w:p>
        </w:tc>
      </w:tr>
      <w:tr w:rsidR="002073EC" w:rsidRPr="00D53D61" w14:paraId="35458C01" w14:textId="77777777" w:rsidTr="00CE04AE">
        <w:tc>
          <w:tcPr>
            <w:tcW w:w="2835" w:type="dxa"/>
          </w:tcPr>
          <w:p w14:paraId="511254DE" w14:textId="77777777" w:rsidR="002073EC" w:rsidRPr="00D53D61" w:rsidRDefault="002073EC" w:rsidP="00BE3CC3">
            <w:pPr>
              <w:spacing w:line="276" w:lineRule="auto"/>
              <w:rPr>
                <w:rFonts w:ascii="GHEA Grapalat" w:hAnsi="GHEA Grapalat"/>
                <w:b/>
                <w:color w:val="0070C0"/>
                <w:sz w:val="24"/>
                <w:szCs w:val="24"/>
              </w:rPr>
            </w:pPr>
            <w:proofErr w:type="spellStart"/>
            <w:r w:rsidRPr="00D53D61">
              <w:rPr>
                <w:rFonts w:ascii="GHEA Grapalat" w:hAnsi="GHEA Grapalat"/>
                <w:b/>
                <w:color w:val="0070C0"/>
                <w:sz w:val="24"/>
                <w:szCs w:val="24"/>
              </w:rPr>
              <w:t>Հաշվեքննության</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օբյեկտը</w:t>
            </w:r>
            <w:proofErr w:type="spellEnd"/>
          </w:p>
          <w:p w14:paraId="474EA6E8" w14:textId="77777777" w:rsidR="002073EC" w:rsidRPr="00D53D61" w:rsidRDefault="002073EC" w:rsidP="00BE3CC3">
            <w:pPr>
              <w:spacing w:line="276" w:lineRule="auto"/>
              <w:rPr>
                <w:rFonts w:ascii="GHEA Grapalat" w:hAnsi="GHEA Grapalat"/>
                <w:b/>
                <w:color w:val="0070C0"/>
                <w:sz w:val="24"/>
                <w:szCs w:val="24"/>
              </w:rPr>
            </w:pPr>
          </w:p>
        </w:tc>
        <w:tc>
          <w:tcPr>
            <w:tcW w:w="7371" w:type="dxa"/>
          </w:tcPr>
          <w:p w14:paraId="2F65FF74" w14:textId="1B5140DC" w:rsidR="002073EC" w:rsidRPr="00D53D61" w:rsidRDefault="002073EC" w:rsidP="00BE3CC3">
            <w:pPr>
              <w:spacing w:line="276" w:lineRule="auto"/>
              <w:jc w:val="both"/>
              <w:rPr>
                <w:rFonts w:ascii="GHEA Grapalat" w:hAnsi="GHEA Grapalat"/>
                <w:sz w:val="24"/>
                <w:szCs w:val="24"/>
                <w:lang w:val="hy-AM"/>
              </w:rPr>
            </w:pPr>
            <w:r w:rsidRPr="00D53D61">
              <w:rPr>
                <w:rFonts w:ascii="GHEA Grapalat" w:hAnsi="GHEA Grapalat"/>
                <w:sz w:val="24"/>
                <w:szCs w:val="24"/>
              </w:rPr>
              <w:t>Հ</w:t>
            </w:r>
            <w:r w:rsidR="00DE4B79">
              <w:rPr>
                <w:rFonts w:ascii="GHEA Grapalat" w:hAnsi="GHEA Grapalat"/>
                <w:sz w:val="24"/>
                <w:szCs w:val="24"/>
                <w:lang w:val="hy-AM"/>
              </w:rPr>
              <w:t xml:space="preserve">այաստանի </w:t>
            </w:r>
            <w:r w:rsidRPr="00D53D61">
              <w:rPr>
                <w:rFonts w:ascii="GHEA Grapalat" w:hAnsi="GHEA Grapalat"/>
                <w:sz w:val="24"/>
                <w:szCs w:val="24"/>
              </w:rPr>
              <w:t>Հ</w:t>
            </w:r>
            <w:r w:rsidR="00DE4B79">
              <w:rPr>
                <w:rFonts w:ascii="GHEA Grapalat" w:hAnsi="GHEA Grapalat"/>
                <w:sz w:val="24"/>
                <w:szCs w:val="24"/>
                <w:lang w:val="hy-AM"/>
              </w:rPr>
              <w:t>անրապետության</w:t>
            </w:r>
            <w:r w:rsidRPr="00D53D61">
              <w:rPr>
                <w:rFonts w:ascii="GHEA Grapalat" w:hAnsi="GHEA Grapalat"/>
                <w:sz w:val="24"/>
                <w:szCs w:val="24"/>
              </w:rPr>
              <w:t xml:space="preserve"> </w:t>
            </w:r>
            <w:r w:rsidR="00551187" w:rsidRPr="00D53D61">
              <w:rPr>
                <w:rFonts w:ascii="GHEA Grapalat" w:hAnsi="GHEA Grapalat"/>
                <w:sz w:val="24"/>
                <w:szCs w:val="24"/>
                <w:lang w:val="ru-RU"/>
              </w:rPr>
              <w:t xml:space="preserve">առողջապահության </w:t>
            </w:r>
            <w:r w:rsidRPr="00D53D61">
              <w:rPr>
                <w:rFonts w:ascii="GHEA Grapalat" w:hAnsi="GHEA Grapalat"/>
                <w:sz w:val="24"/>
                <w:szCs w:val="24"/>
                <w:lang w:val="hy-AM"/>
              </w:rPr>
              <w:t>նախարարություն։</w:t>
            </w:r>
          </w:p>
          <w:p w14:paraId="7705D190" w14:textId="77777777" w:rsidR="002073EC" w:rsidRPr="00D53D61" w:rsidRDefault="002073EC" w:rsidP="00BE3CC3">
            <w:pPr>
              <w:spacing w:line="276" w:lineRule="auto"/>
              <w:jc w:val="both"/>
              <w:rPr>
                <w:rFonts w:ascii="GHEA Grapalat" w:hAnsi="GHEA Grapalat"/>
                <w:sz w:val="24"/>
                <w:szCs w:val="24"/>
              </w:rPr>
            </w:pPr>
          </w:p>
        </w:tc>
      </w:tr>
      <w:tr w:rsidR="002073EC" w:rsidRPr="00D53D61" w14:paraId="641A1A59" w14:textId="77777777" w:rsidTr="00CE04AE">
        <w:tc>
          <w:tcPr>
            <w:tcW w:w="2835" w:type="dxa"/>
          </w:tcPr>
          <w:p w14:paraId="4818E498" w14:textId="77777777" w:rsidR="002073EC" w:rsidRPr="00D53D61" w:rsidRDefault="002073EC" w:rsidP="00BE3CC3">
            <w:pPr>
              <w:spacing w:line="276" w:lineRule="auto"/>
              <w:rPr>
                <w:rFonts w:ascii="GHEA Grapalat" w:hAnsi="GHEA Grapalat"/>
                <w:b/>
                <w:color w:val="0070C0"/>
                <w:sz w:val="24"/>
                <w:szCs w:val="24"/>
              </w:rPr>
            </w:pPr>
            <w:proofErr w:type="spellStart"/>
            <w:r w:rsidRPr="00D53D61">
              <w:rPr>
                <w:rFonts w:ascii="GHEA Grapalat" w:hAnsi="GHEA Grapalat"/>
                <w:b/>
                <w:color w:val="0070C0"/>
                <w:sz w:val="24"/>
                <w:szCs w:val="24"/>
              </w:rPr>
              <w:t>Հաշվեքննության</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առարկան</w:t>
            </w:r>
            <w:proofErr w:type="spellEnd"/>
          </w:p>
          <w:p w14:paraId="7E067A13" w14:textId="77777777" w:rsidR="002073EC" w:rsidRPr="00D53D61" w:rsidRDefault="002073EC" w:rsidP="00BE3CC3">
            <w:pPr>
              <w:spacing w:line="276" w:lineRule="auto"/>
              <w:rPr>
                <w:rFonts w:ascii="GHEA Grapalat" w:hAnsi="GHEA Grapalat"/>
                <w:b/>
                <w:color w:val="0070C0"/>
                <w:sz w:val="24"/>
                <w:szCs w:val="24"/>
              </w:rPr>
            </w:pPr>
          </w:p>
        </w:tc>
        <w:tc>
          <w:tcPr>
            <w:tcW w:w="7371" w:type="dxa"/>
          </w:tcPr>
          <w:p w14:paraId="59862974" w14:textId="51142EEC" w:rsidR="002073EC" w:rsidRPr="00D53D61" w:rsidRDefault="0016737E" w:rsidP="00BE3CC3">
            <w:pPr>
              <w:spacing w:line="276" w:lineRule="auto"/>
              <w:jc w:val="both"/>
              <w:rPr>
                <w:rFonts w:ascii="GHEA Grapalat" w:hAnsi="GHEA Grapalat"/>
                <w:sz w:val="24"/>
                <w:szCs w:val="24"/>
                <w:lang w:val="hy-AM"/>
              </w:rPr>
            </w:pPr>
            <w:r w:rsidRPr="00D53D61">
              <w:rPr>
                <w:rFonts w:ascii="GHEA Grapalat" w:eastAsia="Times New Roman" w:hAnsi="GHEA Grapalat" w:cs="Sylfaen"/>
                <w:sz w:val="24"/>
                <w:szCs w:val="24"/>
                <w:lang w:val="hy-AM"/>
              </w:rPr>
              <w:t>202</w:t>
            </w:r>
            <w:r w:rsidR="009A24A1">
              <w:rPr>
                <w:rFonts w:ascii="GHEA Grapalat" w:eastAsia="Times New Roman" w:hAnsi="GHEA Grapalat" w:cs="Sylfaen"/>
                <w:sz w:val="24"/>
                <w:szCs w:val="24"/>
                <w:lang w:val="hy-AM"/>
              </w:rPr>
              <w:t>4</w:t>
            </w:r>
            <w:r w:rsidR="00682066" w:rsidRPr="00D53D61">
              <w:rPr>
                <w:rFonts w:ascii="GHEA Grapalat" w:eastAsia="Times New Roman" w:hAnsi="GHEA Grapalat" w:cs="Sylfaen"/>
                <w:sz w:val="24"/>
                <w:szCs w:val="24"/>
                <w:lang w:val="hy-AM"/>
              </w:rPr>
              <w:t xml:space="preserve"> թվականի պետական բյուջեի </w:t>
            </w:r>
            <w:r w:rsidR="009A24A1">
              <w:rPr>
                <w:rFonts w:ascii="GHEA Grapalat" w:eastAsia="Times New Roman" w:hAnsi="GHEA Grapalat" w:cs="Sylfaen"/>
                <w:sz w:val="24"/>
                <w:szCs w:val="24"/>
                <w:lang w:val="hy-AM"/>
              </w:rPr>
              <w:t>երեք ամիսների</w:t>
            </w:r>
            <w:r w:rsidR="00682066" w:rsidRPr="00D53D61">
              <w:rPr>
                <w:rFonts w:ascii="GHEA Grapalat" w:eastAsia="Times New Roman" w:hAnsi="GHEA Grapalat" w:cs="Sylfaen"/>
                <w:sz w:val="24"/>
                <w:szCs w:val="24"/>
                <w:lang w:val="hy-AM"/>
              </w:rPr>
              <w:t xml:space="preserve"> մուտքերի ձևավորման և ելքերի իրականացման կանոնակարգված գործունեություն</w:t>
            </w:r>
            <w:r w:rsidR="002073EC" w:rsidRPr="00D53D61">
              <w:rPr>
                <w:rFonts w:ascii="GHEA Grapalat" w:hAnsi="GHEA Grapalat"/>
                <w:sz w:val="24"/>
                <w:szCs w:val="24"/>
                <w:lang w:val="hy-AM"/>
              </w:rPr>
              <w:t>։</w:t>
            </w:r>
          </w:p>
          <w:p w14:paraId="0AF13F67" w14:textId="77777777" w:rsidR="002073EC" w:rsidRPr="00D53D61" w:rsidRDefault="002073EC" w:rsidP="00BE3CC3">
            <w:pPr>
              <w:spacing w:line="276" w:lineRule="auto"/>
              <w:jc w:val="both"/>
              <w:rPr>
                <w:rFonts w:ascii="GHEA Grapalat" w:hAnsi="GHEA Grapalat"/>
                <w:sz w:val="24"/>
                <w:szCs w:val="24"/>
              </w:rPr>
            </w:pPr>
          </w:p>
        </w:tc>
      </w:tr>
      <w:tr w:rsidR="002073EC" w:rsidRPr="00CE4669" w14:paraId="017AEF79" w14:textId="77777777" w:rsidTr="00CE04AE">
        <w:tc>
          <w:tcPr>
            <w:tcW w:w="2835" w:type="dxa"/>
          </w:tcPr>
          <w:p w14:paraId="5871B08E" w14:textId="77777777" w:rsidR="002073EC" w:rsidRPr="00D53D61" w:rsidRDefault="002073EC" w:rsidP="00BE3CC3">
            <w:pPr>
              <w:spacing w:line="276" w:lineRule="auto"/>
              <w:rPr>
                <w:rFonts w:ascii="GHEA Grapalat" w:hAnsi="GHEA Grapalat"/>
                <w:b/>
                <w:color w:val="0070C0"/>
                <w:sz w:val="24"/>
                <w:szCs w:val="24"/>
                <w:lang w:val="hy-AM"/>
              </w:rPr>
            </w:pPr>
            <w:r w:rsidRPr="00D53D61">
              <w:rPr>
                <w:rFonts w:ascii="GHEA Grapalat" w:hAnsi="GHEA Grapalat"/>
                <w:b/>
                <w:color w:val="0070C0"/>
                <w:sz w:val="24"/>
                <w:szCs w:val="24"/>
                <w:lang w:val="hy-AM"/>
              </w:rPr>
              <w:t>Հաշվեքննության չափանիշները</w:t>
            </w:r>
          </w:p>
          <w:p w14:paraId="1C8F2AD4" w14:textId="77777777" w:rsidR="002073EC" w:rsidRPr="00D53D61" w:rsidRDefault="002073EC" w:rsidP="00BE3CC3">
            <w:pPr>
              <w:spacing w:line="276" w:lineRule="auto"/>
              <w:rPr>
                <w:rFonts w:ascii="GHEA Grapalat" w:hAnsi="GHEA Grapalat"/>
                <w:b/>
                <w:color w:val="0070C0"/>
                <w:sz w:val="24"/>
                <w:szCs w:val="24"/>
                <w:lang w:val="hy-AM"/>
              </w:rPr>
            </w:pPr>
          </w:p>
        </w:tc>
        <w:tc>
          <w:tcPr>
            <w:tcW w:w="7371" w:type="dxa"/>
          </w:tcPr>
          <w:p w14:paraId="0A97ED65" w14:textId="616EA7F7" w:rsidR="002073EC" w:rsidRPr="00D53D61" w:rsidRDefault="002A440F" w:rsidP="000F468D">
            <w:pPr>
              <w:pStyle w:val="ListParagraph"/>
              <w:tabs>
                <w:tab w:val="left" w:pos="606"/>
              </w:tabs>
              <w:ind w:left="0"/>
              <w:jc w:val="both"/>
              <w:rPr>
                <w:rFonts w:ascii="GHEA Grapalat" w:hAnsi="GHEA Grapalat"/>
                <w:sz w:val="20"/>
                <w:szCs w:val="20"/>
                <w:lang w:val="hy-AM"/>
              </w:rPr>
            </w:pPr>
            <w:r w:rsidRPr="00D53D61">
              <w:rPr>
                <w:rFonts w:ascii="GHEA Grapalat" w:eastAsia="Times New Roman" w:hAnsi="GHEA Grapalat" w:cs="Times New Roman"/>
                <w:sz w:val="24"/>
                <w:szCs w:val="24"/>
                <w:lang w:val="hy-AM"/>
              </w:rPr>
              <w:t>«Բնակչության</w:t>
            </w:r>
            <w:r w:rsidR="00CE04AE" w:rsidRPr="00D53D61">
              <w:rPr>
                <w:rFonts w:ascii="GHEA Grapalat" w:eastAsia="Times New Roman" w:hAnsi="GHEA Grapalat" w:cs="Times New Roman"/>
                <w:sz w:val="24"/>
                <w:szCs w:val="24"/>
                <w:lang w:val="hy-AM"/>
              </w:rPr>
              <w:t xml:space="preserve"> </w:t>
            </w:r>
            <w:r w:rsidRPr="00D53D61">
              <w:rPr>
                <w:rFonts w:ascii="GHEA Grapalat" w:eastAsia="Times New Roman" w:hAnsi="GHEA Grapalat" w:cs="Times New Roman"/>
                <w:sz w:val="24"/>
                <w:szCs w:val="24"/>
                <w:lang w:val="hy-AM"/>
              </w:rPr>
              <w:t>բժշկական</w:t>
            </w:r>
            <w:r w:rsidR="00CE04AE" w:rsidRPr="00D53D61">
              <w:rPr>
                <w:rFonts w:ascii="GHEA Grapalat" w:eastAsia="Times New Roman" w:hAnsi="GHEA Grapalat" w:cs="Calibri"/>
                <w:sz w:val="24"/>
                <w:szCs w:val="24"/>
                <w:lang w:val="hy-AM"/>
              </w:rPr>
              <w:t xml:space="preserve"> </w:t>
            </w:r>
            <w:r w:rsidRPr="00D53D61">
              <w:rPr>
                <w:rFonts w:ascii="GHEA Grapalat" w:eastAsia="Times New Roman" w:hAnsi="GHEA Grapalat" w:cs="Times New Roman"/>
                <w:sz w:val="24"/>
                <w:szCs w:val="24"/>
                <w:lang w:val="hy-AM"/>
              </w:rPr>
              <w:t>օգնության</w:t>
            </w:r>
            <w:r w:rsidR="00CE04AE" w:rsidRPr="00D53D61">
              <w:rPr>
                <w:rFonts w:ascii="GHEA Grapalat" w:eastAsia="Times New Roman" w:hAnsi="GHEA Grapalat" w:cs="Calibri"/>
                <w:sz w:val="24"/>
                <w:szCs w:val="24"/>
                <w:lang w:val="hy-AM"/>
              </w:rPr>
              <w:t xml:space="preserve"> </w:t>
            </w:r>
            <w:r w:rsidRPr="00D53D61">
              <w:rPr>
                <w:rFonts w:ascii="GHEA Grapalat" w:eastAsia="Times New Roman" w:hAnsi="GHEA Grapalat" w:cs="Times New Roman"/>
                <w:sz w:val="24"/>
                <w:szCs w:val="24"/>
                <w:lang w:val="hy-AM"/>
              </w:rPr>
              <w:t>և</w:t>
            </w:r>
            <w:r w:rsidR="00CE04AE" w:rsidRPr="00D53D61">
              <w:rPr>
                <w:rFonts w:ascii="GHEA Grapalat" w:eastAsia="Times New Roman" w:hAnsi="GHEA Grapalat" w:cs="Calibri"/>
                <w:sz w:val="24"/>
                <w:szCs w:val="24"/>
                <w:lang w:val="hy-AM"/>
              </w:rPr>
              <w:t xml:space="preserve"> </w:t>
            </w:r>
            <w:r w:rsidRPr="00D53D61">
              <w:rPr>
                <w:rFonts w:ascii="GHEA Grapalat" w:eastAsia="Times New Roman" w:hAnsi="GHEA Grapalat" w:cs="Times New Roman"/>
                <w:sz w:val="24"/>
                <w:szCs w:val="24"/>
                <w:lang w:val="hy-AM"/>
              </w:rPr>
              <w:t>սպասարկման</w:t>
            </w:r>
            <w:r w:rsidRPr="00D53D61">
              <w:rPr>
                <w:rFonts w:ascii="Calibri" w:eastAsia="Times New Roman" w:hAnsi="Calibri" w:cs="Calibri"/>
                <w:sz w:val="24"/>
                <w:szCs w:val="24"/>
                <w:lang w:val="hy-AM"/>
              </w:rPr>
              <w:t> </w:t>
            </w:r>
            <w:r w:rsidRPr="00D53D61">
              <w:rPr>
                <w:rFonts w:ascii="GHEA Grapalat" w:eastAsia="Times New Roman" w:hAnsi="GHEA Grapalat" w:cs="Times New Roman"/>
                <w:sz w:val="24"/>
                <w:szCs w:val="24"/>
                <w:lang w:val="hy-AM"/>
              </w:rPr>
              <w:t>մասին» ՀՀ օրենք</w:t>
            </w:r>
            <w:r w:rsidR="00D1076A" w:rsidRPr="00D53D61">
              <w:rPr>
                <w:rFonts w:ascii="GHEA Grapalat" w:eastAsia="Times New Roman" w:hAnsi="GHEA Grapalat" w:cs="Times New Roman"/>
                <w:sz w:val="24"/>
                <w:szCs w:val="24"/>
                <w:lang w:val="hy-AM"/>
              </w:rPr>
              <w:t>, «ՀՀ բյուջետային համակարգի մասին» ՀՀ օրենք,</w:t>
            </w:r>
            <w:r w:rsidR="003640F9" w:rsidRPr="00D53D61">
              <w:rPr>
                <w:rFonts w:ascii="GHEA Grapalat" w:eastAsia="Times New Roman" w:hAnsi="GHEA Grapalat" w:cs="Times New Roman"/>
                <w:sz w:val="24"/>
                <w:szCs w:val="24"/>
                <w:lang w:val="hy-AM"/>
              </w:rPr>
              <w:t xml:space="preserve"> </w:t>
            </w:r>
            <w:r w:rsidR="00305622" w:rsidRPr="00D53D61">
              <w:rPr>
                <w:rFonts w:ascii="GHEA Grapalat" w:eastAsia="Times New Roman" w:hAnsi="GHEA Grapalat" w:cs="Times New Roman"/>
                <w:sz w:val="24"/>
                <w:szCs w:val="24"/>
                <w:lang w:val="hy-AM"/>
              </w:rPr>
              <w:t xml:space="preserve">«Գանձապետական համակարգի մասին» ՀՀ օրենք, </w:t>
            </w:r>
            <w:r w:rsidR="00534AEF" w:rsidRPr="00D53D61">
              <w:rPr>
                <w:rFonts w:ascii="GHEA Grapalat" w:eastAsia="Times New Roman" w:hAnsi="GHEA Grapalat" w:cs="Times New Roman"/>
                <w:sz w:val="24"/>
                <w:szCs w:val="24"/>
                <w:lang w:val="hy-AM"/>
              </w:rPr>
              <w:t>«Հանրային հատվածի կազմակերպությունների հաշվապահական հաշվառման մասին» ՀՀ օրենք</w:t>
            </w:r>
            <w:r w:rsidR="003640F9" w:rsidRPr="00D53D61">
              <w:rPr>
                <w:rFonts w:ascii="GHEA Grapalat" w:eastAsia="Times New Roman" w:hAnsi="GHEA Grapalat" w:cs="Times New Roman"/>
                <w:sz w:val="24"/>
                <w:szCs w:val="24"/>
                <w:lang w:val="hy-AM"/>
              </w:rPr>
              <w:t xml:space="preserve">, </w:t>
            </w:r>
            <w:r w:rsidR="00904866" w:rsidRPr="00D53D61">
              <w:rPr>
                <w:rFonts w:ascii="GHEA Grapalat" w:eastAsia="Times New Roman" w:hAnsi="GHEA Grapalat" w:cs="Times New Roman"/>
                <w:sz w:val="24"/>
                <w:szCs w:val="24"/>
                <w:lang w:val="hy-AM"/>
              </w:rPr>
              <w:t>ՀՀ կառավարության 2004 թվականի</w:t>
            </w:r>
            <w:r w:rsidR="00D1076A" w:rsidRPr="00D53D61">
              <w:rPr>
                <w:rFonts w:ascii="GHEA Grapalat" w:eastAsia="Times New Roman" w:hAnsi="GHEA Grapalat" w:cs="Times New Roman"/>
                <w:sz w:val="24"/>
                <w:szCs w:val="24"/>
                <w:lang w:val="hy-AM"/>
              </w:rPr>
              <w:t xml:space="preserve"> մարտի 4-ի «Պետության կողմից երաշխավորված անվճար և արտոնյալ պայմաններով բժշկական օգնության և սպասարկման մասին» </w:t>
            </w:r>
            <w:r w:rsidR="000F468D">
              <w:rPr>
                <w:rFonts w:ascii="GHEA Grapalat" w:eastAsia="Times New Roman" w:hAnsi="GHEA Grapalat" w:cs="Times New Roman"/>
                <w:sz w:val="24"/>
                <w:szCs w:val="24"/>
                <w:lang w:val="hy-AM"/>
              </w:rPr>
              <w:t>№</w:t>
            </w:r>
            <w:r w:rsidR="00D1076A" w:rsidRPr="00D53D61">
              <w:rPr>
                <w:rFonts w:ascii="GHEA Grapalat" w:eastAsia="Times New Roman" w:hAnsi="GHEA Grapalat" w:cs="Times New Roman"/>
                <w:sz w:val="24"/>
                <w:szCs w:val="24"/>
                <w:lang w:val="hy-AM"/>
              </w:rPr>
              <w:t xml:space="preserve"> 318-Ն որոշում,</w:t>
            </w:r>
            <w:r w:rsidR="00B262CD" w:rsidRPr="00D53D61">
              <w:rPr>
                <w:rFonts w:ascii="GHEA Grapalat" w:eastAsia="Times New Roman" w:hAnsi="GHEA Grapalat" w:cs="Times New Roman"/>
                <w:sz w:val="24"/>
                <w:szCs w:val="24"/>
                <w:lang w:val="hy-AM"/>
              </w:rPr>
              <w:t xml:space="preserve"> </w:t>
            </w:r>
            <w:r w:rsidR="007A4933" w:rsidRPr="00D53D61">
              <w:rPr>
                <w:rFonts w:ascii="GHEA Grapalat" w:eastAsia="Times New Roman" w:hAnsi="GHEA Grapalat" w:cs="Times New Roman"/>
                <w:sz w:val="24"/>
                <w:szCs w:val="24"/>
                <w:lang w:val="hy-AM"/>
              </w:rPr>
              <w:t>ՀՀ կառավարության 202</w:t>
            </w:r>
            <w:r w:rsidR="009A24A1">
              <w:rPr>
                <w:rFonts w:ascii="GHEA Grapalat" w:eastAsia="Times New Roman" w:hAnsi="GHEA Grapalat" w:cs="Times New Roman"/>
                <w:sz w:val="24"/>
                <w:szCs w:val="24"/>
                <w:lang w:val="hy-AM"/>
              </w:rPr>
              <w:t>3</w:t>
            </w:r>
            <w:r w:rsidR="007A4933" w:rsidRPr="00D53D61">
              <w:rPr>
                <w:rFonts w:ascii="GHEA Grapalat" w:eastAsia="Times New Roman" w:hAnsi="GHEA Grapalat" w:cs="Times New Roman"/>
                <w:sz w:val="24"/>
                <w:szCs w:val="24"/>
                <w:lang w:val="hy-AM"/>
              </w:rPr>
              <w:t xml:space="preserve"> թ</w:t>
            </w:r>
            <w:r w:rsidR="00785FD7" w:rsidRPr="00D53D61">
              <w:rPr>
                <w:rFonts w:ascii="GHEA Grapalat" w:eastAsia="Times New Roman" w:hAnsi="GHEA Grapalat" w:cs="Times New Roman"/>
                <w:sz w:val="24"/>
                <w:szCs w:val="24"/>
                <w:lang w:val="hy-AM"/>
              </w:rPr>
              <w:t>վականի դեկտեմբերի 2</w:t>
            </w:r>
            <w:r w:rsidR="009A24A1">
              <w:rPr>
                <w:rFonts w:ascii="GHEA Grapalat" w:eastAsia="Times New Roman" w:hAnsi="GHEA Grapalat" w:cs="Times New Roman"/>
                <w:sz w:val="24"/>
                <w:szCs w:val="24"/>
                <w:lang w:val="hy-AM"/>
              </w:rPr>
              <w:t>8</w:t>
            </w:r>
            <w:r w:rsidR="00785FD7" w:rsidRPr="00D53D61">
              <w:rPr>
                <w:rFonts w:ascii="GHEA Grapalat" w:eastAsia="Times New Roman" w:hAnsi="GHEA Grapalat" w:cs="Times New Roman"/>
                <w:sz w:val="24"/>
                <w:szCs w:val="24"/>
                <w:lang w:val="hy-AM"/>
              </w:rPr>
              <w:t>-ի «ՀՀ 202</w:t>
            </w:r>
            <w:r w:rsidR="009A24A1">
              <w:rPr>
                <w:rFonts w:ascii="GHEA Grapalat" w:eastAsia="Times New Roman" w:hAnsi="GHEA Grapalat" w:cs="Times New Roman"/>
                <w:sz w:val="24"/>
                <w:szCs w:val="24"/>
                <w:lang w:val="hy-AM"/>
              </w:rPr>
              <w:t>4</w:t>
            </w:r>
            <w:r w:rsidR="007A4933" w:rsidRPr="00D53D61">
              <w:rPr>
                <w:rFonts w:ascii="GHEA Grapalat" w:eastAsia="Times New Roman" w:hAnsi="GHEA Grapalat" w:cs="Times New Roman"/>
                <w:sz w:val="24"/>
                <w:szCs w:val="24"/>
                <w:lang w:val="hy-AM"/>
              </w:rPr>
              <w:t xml:space="preserve"> թվականի պետական բյուջեի կատարումն ապահովող միջոցառումների մասին» </w:t>
            </w:r>
            <w:r w:rsidR="000F468D">
              <w:rPr>
                <w:rFonts w:ascii="GHEA Grapalat" w:eastAsia="Times New Roman" w:hAnsi="GHEA Grapalat" w:cs="Times New Roman"/>
                <w:sz w:val="24"/>
                <w:szCs w:val="24"/>
                <w:lang w:val="hy-AM"/>
              </w:rPr>
              <w:t>№</w:t>
            </w:r>
            <w:r w:rsidR="007A4933" w:rsidRPr="00D53D61">
              <w:rPr>
                <w:rFonts w:ascii="GHEA Grapalat" w:eastAsia="Times New Roman" w:hAnsi="GHEA Grapalat" w:cs="Times New Roman"/>
                <w:sz w:val="24"/>
                <w:szCs w:val="24"/>
                <w:lang w:val="hy-AM"/>
              </w:rPr>
              <w:t xml:space="preserve"> 2</w:t>
            </w:r>
            <w:r w:rsidR="009A24A1">
              <w:rPr>
                <w:rFonts w:ascii="GHEA Grapalat" w:eastAsia="Times New Roman" w:hAnsi="GHEA Grapalat" w:cs="Times New Roman"/>
                <w:sz w:val="24"/>
                <w:szCs w:val="24"/>
                <w:lang w:val="hy-AM"/>
              </w:rPr>
              <w:t>323</w:t>
            </w:r>
            <w:r w:rsidR="007A4933" w:rsidRPr="00D53D61">
              <w:rPr>
                <w:rFonts w:ascii="GHEA Grapalat" w:eastAsia="Times New Roman" w:hAnsi="GHEA Grapalat" w:cs="Times New Roman"/>
                <w:sz w:val="24"/>
                <w:szCs w:val="24"/>
                <w:lang w:val="hy-AM"/>
              </w:rPr>
              <w:t xml:space="preserve">-Ն որոշում, ՀՀ կառավարության 2018 թվականի հունիսի 11-ի «Հայաստանի Հանրապետության առողջապահության նախարարության կանոնադրությունը հաստատելու մասին» </w:t>
            </w:r>
            <w:r w:rsidR="000F468D">
              <w:rPr>
                <w:rFonts w:ascii="GHEA Grapalat" w:eastAsia="Times New Roman" w:hAnsi="GHEA Grapalat" w:cs="Times New Roman"/>
                <w:sz w:val="24"/>
                <w:szCs w:val="24"/>
                <w:lang w:val="hy-AM"/>
              </w:rPr>
              <w:t>№</w:t>
            </w:r>
            <w:r w:rsidR="007A4933" w:rsidRPr="00D53D61">
              <w:rPr>
                <w:rFonts w:ascii="GHEA Grapalat" w:eastAsia="Times New Roman" w:hAnsi="GHEA Grapalat" w:cs="Times New Roman"/>
                <w:sz w:val="24"/>
                <w:szCs w:val="24"/>
                <w:lang w:val="hy-AM"/>
              </w:rPr>
              <w:t xml:space="preserve"> 728-Լ որոշում, </w:t>
            </w:r>
            <w:r w:rsidR="002073EC" w:rsidRPr="00D53D61">
              <w:rPr>
                <w:rFonts w:ascii="GHEA Grapalat" w:eastAsia="Times New Roman" w:hAnsi="GHEA Grapalat" w:cs="Times New Roman"/>
                <w:sz w:val="24"/>
                <w:szCs w:val="24"/>
                <w:lang w:val="hy-AM"/>
              </w:rPr>
              <w:t xml:space="preserve">ՀՀ ֆինանսների նախարարի </w:t>
            </w:r>
            <w:r w:rsidRPr="00D53D61">
              <w:rPr>
                <w:rFonts w:ascii="GHEA Grapalat" w:eastAsia="Times New Roman" w:hAnsi="GHEA Grapalat" w:cs="Times New Roman"/>
                <w:sz w:val="24"/>
                <w:szCs w:val="24"/>
                <w:lang w:val="hy-AM"/>
              </w:rPr>
              <w:t>20</w:t>
            </w:r>
            <w:r w:rsidR="002F221A" w:rsidRPr="00D53D61">
              <w:rPr>
                <w:rFonts w:ascii="GHEA Grapalat" w:eastAsia="Times New Roman" w:hAnsi="GHEA Grapalat" w:cs="Times New Roman"/>
                <w:sz w:val="24"/>
                <w:szCs w:val="24"/>
                <w:lang w:val="hy-AM"/>
              </w:rPr>
              <w:t>19</w:t>
            </w:r>
            <w:r w:rsidRPr="00D53D61">
              <w:rPr>
                <w:rFonts w:ascii="GHEA Grapalat" w:eastAsia="Times New Roman" w:hAnsi="GHEA Grapalat" w:cs="Times New Roman"/>
                <w:sz w:val="24"/>
                <w:szCs w:val="24"/>
                <w:lang w:val="hy-AM"/>
              </w:rPr>
              <w:t xml:space="preserve">թ. </w:t>
            </w:r>
            <w:r w:rsidR="002073EC" w:rsidRPr="00D53D61">
              <w:rPr>
                <w:rFonts w:ascii="GHEA Grapalat" w:eastAsia="Times New Roman" w:hAnsi="GHEA Grapalat" w:cs="Times New Roman"/>
                <w:sz w:val="24"/>
                <w:szCs w:val="24"/>
                <w:lang w:val="hy-AM"/>
              </w:rPr>
              <w:t xml:space="preserve">մարտի 13-ի </w:t>
            </w:r>
            <w:r w:rsidR="000F468D">
              <w:rPr>
                <w:rFonts w:ascii="GHEA Grapalat" w:eastAsia="Times New Roman" w:hAnsi="GHEA Grapalat" w:cs="Times New Roman"/>
                <w:sz w:val="24"/>
                <w:szCs w:val="24"/>
                <w:lang w:val="hy-AM"/>
              </w:rPr>
              <w:t>№</w:t>
            </w:r>
            <w:r w:rsidR="002073EC" w:rsidRPr="00D53D61">
              <w:rPr>
                <w:rFonts w:ascii="GHEA Grapalat" w:eastAsia="Times New Roman" w:hAnsi="GHEA Grapalat" w:cs="Times New Roman"/>
                <w:sz w:val="24"/>
                <w:szCs w:val="24"/>
                <w:lang w:val="hy-AM"/>
              </w:rPr>
              <w:t xml:space="preserve"> 254-Ն հրաման</w:t>
            </w:r>
            <w:r w:rsidR="007A4933" w:rsidRPr="00D53D61">
              <w:rPr>
                <w:rFonts w:ascii="GHEA Grapalat" w:eastAsia="Times New Roman" w:hAnsi="GHEA Grapalat" w:cs="Times New Roman"/>
                <w:sz w:val="24"/>
                <w:szCs w:val="24"/>
                <w:lang w:val="hy-AM"/>
              </w:rPr>
              <w:t xml:space="preserve"> և այլ իրավական ակտեր:</w:t>
            </w:r>
          </w:p>
        </w:tc>
      </w:tr>
      <w:tr w:rsidR="002073EC" w:rsidRPr="00CE4669" w14:paraId="07B748B7" w14:textId="77777777" w:rsidTr="00CE04AE">
        <w:tc>
          <w:tcPr>
            <w:tcW w:w="2835" w:type="dxa"/>
          </w:tcPr>
          <w:p w14:paraId="4E3F1550" w14:textId="77777777" w:rsidR="00636339" w:rsidRPr="00D53D61" w:rsidRDefault="00636339" w:rsidP="00BE3CC3">
            <w:pPr>
              <w:spacing w:line="276" w:lineRule="auto"/>
              <w:rPr>
                <w:rFonts w:ascii="GHEA Grapalat" w:hAnsi="GHEA Grapalat"/>
                <w:b/>
                <w:color w:val="0070C0"/>
                <w:sz w:val="10"/>
                <w:szCs w:val="10"/>
                <w:lang w:val="hy-AM"/>
              </w:rPr>
            </w:pPr>
          </w:p>
          <w:p w14:paraId="644195C6" w14:textId="44E632FE" w:rsidR="002073EC" w:rsidRPr="00D53D61" w:rsidRDefault="00914E45" w:rsidP="00BE3CC3">
            <w:pPr>
              <w:spacing w:line="276" w:lineRule="auto"/>
              <w:rPr>
                <w:rFonts w:ascii="GHEA Grapalat" w:hAnsi="GHEA Grapalat"/>
                <w:b/>
                <w:color w:val="0070C0"/>
                <w:sz w:val="24"/>
                <w:szCs w:val="24"/>
                <w:lang w:val="hy-AM"/>
              </w:rPr>
            </w:pPr>
            <w:proofErr w:type="spellStart"/>
            <w:r w:rsidRPr="00D53D61">
              <w:rPr>
                <w:rFonts w:ascii="GHEA Grapalat" w:hAnsi="GHEA Grapalat"/>
                <w:b/>
                <w:color w:val="0070C0"/>
                <w:sz w:val="24"/>
                <w:szCs w:val="24"/>
                <w:lang w:val="en-GB"/>
              </w:rPr>
              <w:t>Հա</w:t>
            </w:r>
            <w:proofErr w:type="spellEnd"/>
            <w:r w:rsidR="002073EC" w:rsidRPr="00D53D61">
              <w:rPr>
                <w:rFonts w:ascii="GHEA Grapalat" w:hAnsi="GHEA Grapalat"/>
                <w:b/>
                <w:color w:val="0070C0"/>
                <w:sz w:val="24"/>
                <w:szCs w:val="24"/>
                <w:lang w:val="hy-AM"/>
              </w:rPr>
              <w:t xml:space="preserve">շվեքննությունն </w:t>
            </w:r>
          </w:p>
          <w:p w14:paraId="431BBC33" w14:textId="77777777" w:rsidR="002073EC" w:rsidRPr="00D53D61" w:rsidRDefault="002073EC" w:rsidP="00BE3CC3">
            <w:pPr>
              <w:spacing w:line="276" w:lineRule="auto"/>
              <w:ind w:right="-108"/>
              <w:rPr>
                <w:rFonts w:ascii="GHEA Grapalat" w:hAnsi="GHEA Grapalat"/>
                <w:b/>
                <w:color w:val="0070C0"/>
                <w:sz w:val="24"/>
                <w:szCs w:val="24"/>
                <w:lang w:val="hy-AM"/>
              </w:rPr>
            </w:pPr>
            <w:r w:rsidRPr="00D53D61">
              <w:rPr>
                <w:rFonts w:ascii="GHEA Grapalat" w:hAnsi="GHEA Grapalat"/>
                <w:b/>
                <w:color w:val="0070C0"/>
                <w:sz w:val="24"/>
                <w:szCs w:val="24"/>
                <w:lang w:val="hy-AM"/>
              </w:rPr>
              <w:t>ընդգրկող ժամանակաշրջանը</w:t>
            </w:r>
          </w:p>
          <w:p w14:paraId="1A0FCBB8" w14:textId="77777777" w:rsidR="002073EC" w:rsidRPr="00D53D61" w:rsidRDefault="002073EC" w:rsidP="00BE3CC3">
            <w:pPr>
              <w:spacing w:line="276" w:lineRule="auto"/>
              <w:rPr>
                <w:rFonts w:ascii="GHEA Grapalat" w:hAnsi="GHEA Grapalat"/>
                <w:b/>
                <w:color w:val="0070C0"/>
                <w:sz w:val="24"/>
                <w:szCs w:val="24"/>
                <w:lang w:val="hy-AM"/>
              </w:rPr>
            </w:pPr>
          </w:p>
        </w:tc>
        <w:tc>
          <w:tcPr>
            <w:tcW w:w="7371" w:type="dxa"/>
          </w:tcPr>
          <w:p w14:paraId="2ECEF70E" w14:textId="77777777" w:rsidR="00636339" w:rsidRPr="00D53D61" w:rsidRDefault="00636339" w:rsidP="008B2CAB">
            <w:pPr>
              <w:spacing w:line="276" w:lineRule="auto"/>
              <w:jc w:val="both"/>
              <w:rPr>
                <w:rFonts w:ascii="GHEA Grapalat" w:hAnsi="GHEA Grapalat" w:cs="Sylfaen"/>
                <w:sz w:val="10"/>
                <w:szCs w:val="10"/>
                <w:lang w:val="hy-AM"/>
              </w:rPr>
            </w:pPr>
          </w:p>
          <w:p w14:paraId="6B07077D" w14:textId="40314CC2" w:rsidR="002073EC" w:rsidRPr="00D53D61" w:rsidRDefault="004E3457" w:rsidP="009A24A1">
            <w:pPr>
              <w:spacing w:line="276" w:lineRule="auto"/>
              <w:jc w:val="both"/>
              <w:rPr>
                <w:rFonts w:ascii="GHEA Grapalat" w:hAnsi="GHEA Grapalat"/>
                <w:sz w:val="24"/>
                <w:szCs w:val="24"/>
                <w:lang w:val="hy-AM"/>
              </w:rPr>
            </w:pPr>
            <w:r w:rsidRPr="00D53D61">
              <w:rPr>
                <w:rFonts w:ascii="GHEA Grapalat" w:hAnsi="GHEA Grapalat" w:cs="Sylfaen"/>
                <w:sz w:val="24"/>
                <w:szCs w:val="24"/>
                <w:lang w:val="hy-AM"/>
              </w:rPr>
              <w:t>202</w:t>
            </w:r>
            <w:r w:rsidR="009A24A1">
              <w:rPr>
                <w:rFonts w:ascii="GHEA Grapalat" w:hAnsi="GHEA Grapalat" w:cs="Sylfaen"/>
                <w:sz w:val="24"/>
                <w:szCs w:val="24"/>
                <w:lang w:val="hy-AM"/>
              </w:rPr>
              <w:t>4</w:t>
            </w:r>
            <w:r w:rsidR="00615CB6" w:rsidRPr="00D53D61">
              <w:rPr>
                <w:rFonts w:ascii="GHEA Grapalat" w:hAnsi="GHEA Grapalat" w:cs="Sylfaen"/>
                <w:sz w:val="24"/>
                <w:szCs w:val="24"/>
                <w:lang w:val="hy-AM"/>
              </w:rPr>
              <w:t xml:space="preserve"> թվականի հունվարի 1-ից</w:t>
            </w:r>
            <w:r w:rsidR="001D2DBB" w:rsidRPr="00D53D61">
              <w:rPr>
                <w:rFonts w:ascii="GHEA Grapalat" w:hAnsi="GHEA Grapalat" w:cs="Sylfaen"/>
                <w:sz w:val="24"/>
                <w:szCs w:val="24"/>
                <w:lang w:val="hy-AM"/>
              </w:rPr>
              <w:t xml:space="preserve"> </w:t>
            </w:r>
            <w:r w:rsidR="00615CB6" w:rsidRPr="00D53D61">
              <w:rPr>
                <w:rFonts w:ascii="GHEA Grapalat" w:hAnsi="GHEA Grapalat" w:cs="Sylfaen"/>
                <w:sz w:val="24"/>
                <w:szCs w:val="24"/>
                <w:lang w:val="hy-AM"/>
              </w:rPr>
              <w:t>202</w:t>
            </w:r>
            <w:r w:rsidR="009A24A1">
              <w:rPr>
                <w:rFonts w:ascii="GHEA Grapalat" w:hAnsi="GHEA Grapalat" w:cs="Sylfaen"/>
                <w:sz w:val="24"/>
                <w:szCs w:val="24"/>
                <w:lang w:val="hy-AM"/>
              </w:rPr>
              <w:t>4</w:t>
            </w:r>
            <w:r w:rsidR="00615CB6" w:rsidRPr="00D53D61">
              <w:rPr>
                <w:rFonts w:ascii="GHEA Grapalat" w:hAnsi="GHEA Grapalat" w:cs="Sylfaen"/>
                <w:sz w:val="24"/>
                <w:szCs w:val="24"/>
                <w:lang w:val="hy-AM"/>
              </w:rPr>
              <w:t xml:space="preserve"> թվականի</w:t>
            </w:r>
            <w:r w:rsidR="001A7F85" w:rsidRPr="00D53D61">
              <w:rPr>
                <w:rFonts w:ascii="GHEA Grapalat" w:hAnsi="GHEA Grapalat" w:cs="Sylfaen"/>
                <w:sz w:val="24"/>
                <w:szCs w:val="24"/>
                <w:lang w:val="hy-AM"/>
              </w:rPr>
              <w:t xml:space="preserve"> </w:t>
            </w:r>
            <w:r w:rsidR="009A24A1">
              <w:rPr>
                <w:rFonts w:ascii="GHEA Grapalat" w:hAnsi="GHEA Grapalat" w:cs="Sylfaen"/>
                <w:sz w:val="24"/>
                <w:szCs w:val="24"/>
                <w:lang w:val="hy-AM"/>
              </w:rPr>
              <w:t>մարտ</w:t>
            </w:r>
            <w:r w:rsidR="00615CB6" w:rsidRPr="00D53D61">
              <w:rPr>
                <w:rFonts w:ascii="GHEA Grapalat" w:hAnsi="GHEA Grapalat" w:cs="Sylfaen"/>
                <w:sz w:val="24"/>
                <w:szCs w:val="24"/>
                <w:lang w:val="hy-AM"/>
              </w:rPr>
              <w:t>ի</w:t>
            </w:r>
            <w:r w:rsidR="009A27C9" w:rsidRPr="00D53D61">
              <w:rPr>
                <w:rFonts w:ascii="GHEA Grapalat" w:hAnsi="GHEA Grapalat" w:cs="Sylfaen"/>
                <w:sz w:val="24"/>
                <w:szCs w:val="24"/>
                <w:lang w:val="hy-AM"/>
              </w:rPr>
              <w:t xml:space="preserve"> </w:t>
            </w:r>
            <w:r w:rsidR="00615CB6" w:rsidRPr="00D53D61">
              <w:rPr>
                <w:rFonts w:ascii="GHEA Grapalat" w:hAnsi="GHEA Grapalat" w:cs="Sylfaen"/>
                <w:sz w:val="24"/>
                <w:szCs w:val="24"/>
                <w:lang w:val="hy-AM"/>
              </w:rPr>
              <w:t>3</w:t>
            </w:r>
            <w:r w:rsidR="007773E2">
              <w:rPr>
                <w:rFonts w:ascii="GHEA Grapalat" w:hAnsi="GHEA Grapalat" w:cs="Sylfaen"/>
                <w:sz w:val="24"/>
                <w:szCs w:val="24"/>
                <w:lang w:val="hy-AM"/>
              </w:rPr>
              <w:t>1</w:t>
            </w:r>
            <w:r w:rsidR="00DF1654" w:rsidRPr="00D53D61">
              <w:rPr>
                <w:rFonts w:ascii="GHEA Grapalat" w:hAnsi="GHEA Grapalat" w:cs="Sylfaen"/>
                <w:color w:val="000000" w:themeColor="text1"/>
                <w:sz w:val="24"/>
                <w:szCs w:val="24"/>
                <w:lang w:val="hy-AM"/>
              </w:rPr>
              <w:t>-</w:t>
            </w:r>
            <w:r w:rsidR="00615CB6" w:rsidRPr="00D53D61">
              <w:rPr>
                <w:rFonts w:ascii="GHEA Grapalat" w:hAnsi="GHEA Grapalat" w:cs="Sylfaen"/>
                <w:sz w:val="24"/>
                <w:szCs w:val="24"/>
                <w:lang w:val="hy-AM"/>
              </w:rPr>
              <w:t>ը</w:t>
            </w:r>
            <w:r w:rsidR="00615CB6" w:rsidRPr="00D53D61">
              <w:rPr>
                <w:rFonts w:ascii="GHEA Grapalat" w:hAnsi="GHEA Grapalat"/>
                <w:sz w:val="24"/>
                <w:szCs w:val="24"/>
                <w:lang w:val="hy-AM"/>
              </w:rPr>
              <w:t xml:space="preserve"> </w:t>
            </w:r>
            <w:r w:rsidRPr="00D53D61">
              <w:rPr>
                <w:rFonts w:ascii="GHEA Grapalat" w:hAnsi="GHEA Grapalat"/>
                <w:sz w:val="24"/>
                <w:szCs w:val="24"/>
                <w:lang w:val="hy-AM"/>
              </w:rPr>
              <w:t>ներառյալ</w:t>
            </w:r>
            <w:r w:rsidR="002073EC" w:rsidRPr="00D53D61">
              <w:rPr>
                <w:rFonts w:ascii="GHEA Grapalat" w:hAnsi="GHEA Grapalat"/>
                <w:sz w:val="24"/>
                <w:szCs w:val="24"/>
                <w:lang w:val="hy-AM"/>
              </w:rPr>
              <w:t>։</w:t>
            </w:r>
          </w:p>
        </w:tc>
      </w:tr>
      <w:tr w:rsidR="002073EC" w:rsidRPr="00D53D61" w14:paraId="05F2743D" w14:textId="77777777" w:rsidTr="00CE04AE">
        <w:tc>
          <w:tcPr>
            <w:tcW w:w="2835" w:type="dxa"/>
          </w:tcPr>
          <w:p w14:paraId="1D6D432A" w14:textId="77777777" w:rsidR="002073EC" w:rsidRPr="00D53D61" w:rsidRDefault="002073EC" w:rsidP="00BE3CC3">
            <w:pPr>
              <w:spacing w:line="276" w:lineRule="auto"/>
              <w:rPr>
                <w:rFonts w:ascii="GHEA Grapalat" w:hAnsi="GHEA Grapalat"/>
                <w:b/>
                <w:color w:val="0070C0"/>
                <w:sz w:val="24"/>
                <w:szCs w:val="24"/>
              </w:rPr>
            </w:pPr>
            <w:r w:rsidRPr="00D53D61">
              <w:rPr>
                <w:rFonts w:ascii="GHEA Grapalat" w:hAnsi="GHEA Grapalat"/>
                <w:b/>
                <w:color w:val="0070C0"/>
                <w:sz w:val="24"/>
                <w:szCs w:val="24"/>
                <w:lang w:val="hy-AM"/>
              </w:rPr>
              <w:t>Հաշվեքննո</w:t>
            </w:r>
            <w:proofErr w:type="spellStart"/>
            <w:r w:rsidRPr="00D53D61">
              <w:rPr>
                <w:rFonts w:ascii="GHEA Grapalat" w:hAnsi="GHEA Grapalat"/>
                <w:b/>
                <w:color w:val="0070C0"/>
                <w:sz w:val="24"/>
                <w:szCs w:val="24"/>
              </w:rPr>
              <w:t>ւթյան</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կատարման</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ժամկետը</w:t>
            </w:r>
            <w:proofErr w:type="spellEnd"/>
          </w:p>
        </w:tc>
        <w:tc>
          <w:tcPr>
            <w:tcW w:w="7371" w:type="dxa"/>
          </w:tcPr>
          <w:p w14:paraId="03B65BF5" w14:textId="65387429" w:rsidR="002073EC" w:rsidRPr="00D53D61" w:rsidRDefault="007773E2" w:rsidP="00B82F13">
            <w:pPr>
              <w:spacing w:line="276" w:lineRule="auto"/>
              <w:jc w:val="both"/>
              <w:rPr>
                <w:rFonts w:ascii="GHEA Grapalat" w:hAnsi="GHEA Grapalat"/>
                <w:sz w:val="24"/>
                <w:szCs w:val="24"/>
              </w:rPr>
            </w:pPr>
            <w:r>
              <w:rPr>
                <w:rFonts w:ascii="GHEA Grapalat" w:hAnsi="GHEA Grapalat" w:cs="Sylfaen"/>
                <w:sz w:val="24"/>
                <w:szCs w:val="24"/>
                <w:lang w:val="hy-AM"/>
              </w:rPr>
              <w:t xml:space="preserve">2024 </w:t>
            </w:r>
            <w:r w:rsidRPr="0015584D">
              <w:rPr>
                <w:rFonts w:ascii="GHEA Grapalat" w:hAnsi="GHEA Grapalat" w:cs="Sylfaen"/>
                <w:sz w:val="24"/>
                <w:szCs w:val="24"/>
                <w:lang w:val="hy-AM"/>
              </w:rPr>
              <w:t>թ</w:t>
            </w:r>
            <w:r>
              <w:rPr>
                <w:rFonts w:ascii="GHEA Grapalat" w:hAnsi="GHEA Grapalat" w:cs="Sylfaen"/>
                <w:sz w:val="24"/>
                <w:szCs w:val="24"/>
                <w:lang w:val="hy-AM"/>
              </w:rPr>
              <w:t>վականի</w:t>
            </w:r>
            <w:r w:rsidRPr="0015584D">
              <w:rPr>
                <w:rFonts w:ascii="GHEA Grapalat" w:hAnsi="GHEA Grapalat" w:cs="Sylfaen"/>
                <w:sz w:val="24"/>
                <w:szCs w:val="24"/>
                <w:lang w:val="hy-AM"/>
              </w:rPr>
              <w:t xml:space="preserve"> </w:t>
            </w:r>
            <w:r w:rsidR="00B82F13">
              <w:rPr>
                <w:rFonts w:ascii="GHEA Grapalat" w:eastAsia="Times New Roman" w:hAnsi="GHEA Grapalat"/>
                <w:sz w:val="24"/>
                <w:szCs w:val="24"/>
                <w:lang w:val="hy-AM"/>
              </w:rPr>
              <w:t>մայիս</w:t>
            </w:r>
            <w:r>
              <w:rPr>
                <w:rFonts w:ascii="GHEA Grapalat" w:eastAsia="Times New Roman" w:hAnsi="GHEA Grapalat"/>
                <w:sz w:val="24"/>
                <w:szCs w:val="24"/>
                <w:lang w:val="hy-AM"/>
              </w:rPr>
              <w:t>ի</w:t>
            </w:r>
            <w:r w:rsidRPr="003334D9">
              <w:rPr>
                <w:rFonts w:ascii="GHEA Grapalat" w:eastAsia="Times New Roman" w:hAnsi="GHEA Grapalat"/>
                <w:sz w:val="24"/>
                <w:szCs w:val="24"/>
                <w:lang w:val="hy-AM"/>
              </w:rPr>
              <w:t xml:space="preserve"> </w:t>
            </w:r>
            <w:r w:rsidR="00B82F13">
              <w:rPr>
                <w:rFonts w:ascii="GHEA Grapalat" w:eastAsia="Times New Roman" w:hAnsi="GHEA Grapalat"/>
                <w:sz w:val="24"/>
                <w:szCs w:val="24"/>
                <w:lang w:val="hy-AM"/>
              </w:rPr>
              <w:t>2</w:t>
            </w:r>
            <w:r w:rsidRPr="003334D9">
              <w:rPr>
                <w:rFonts w:ascii="GHEA Grapalat" w:eastAsia="Times New Roman" w:hAnsi="GHEA Grapalat"/>
                <w:sz w:val="24"/>
                <w:szCs w:val="24"/>
                <w:lang w:val="hy-AM"/>
              </w:rPr>
              <w:t xml:space="preserve">-ից 2024 թվականի </w:t>
            </w:r>
            <w:r w:rsidR="00B82F13">
              <w:rPr>
                <w:rFonts w:ascii="GHEA Grapalat" w:eastAsia="Times New Roman" w:hAnsi="GHEA Grapalat"/>
                <w:sz w:val="24"/>
                <w:szCs w:val="24"/>
                <w:lang w:val="hy-AM"/>
              </w:rPr>
              <w:t>հուլիս</w:t>
            </w:r>
            <w:r>
              <w:rPr>
                <w:rFonts w:ascii="GHEA Grapalat" w:eastAsia="Times New Roman" w:hAnsi="GHEA Grapalat"/>
                <w:sz w:val="24"/>
                <w:szCs w:val="24"/>
                <w:lang w:val="hy-AM"/>
              </w:rPr>
              <w:t>ի</w:t>
            </w:r>
            <w:r w:rsidRPr="003334D9">
              <w:rPr>
                <w:rFonts w:ascii="GHEA Grapalat" w:eastAsia="Times New Roman" w:hAnsi="GHEA Grapalat"/>
                <w:sz w:val="24"/>
                <w:szCs w:val="24"/>
                <w:lang w:val="hy-AM"/>
              </w:rPr>
              <w:t xml:space="preserve"> 3</w:t>
            </w:r>
            <w:r w:rsidR="00B82F13">
              <w:rPr>
                <w:rFonts w:ascii="GHEA Grapalat" w:eastAsia="Times New Roman" w:hAnsi="GHEA Grapalat"/>
                <w:sz w:val="24"/>
                <w:szCs w:val="24"/>
                <w:lang w:val="hy-AM"/>
              </w:rPr>
              <w:t>1</w:t>
            </w:r>
            <w:r w:rsidRPr="003334D9">
              <w:rPr>
                <w:rFonts w:ascii="GHEA Grapalat" w:eastAsia="Times New Roman" w:hAnsi="GHEA Grapalat"/>
                <w:sz w:val="24"/>
                <w:szCs w:val="24"/>
                <w:lang w:val="hy-AM"/>
              </w:rPr>
              <w:t>-ը</w:t>
            </w:r>
            <w:r w:rsidRPr="0015584D">
              <w:rPr>
                <w:rFonts w:ascii="GHEA Grapalat" w:hAnsi="GHEA Grapalat" w:cs="Sylfaen"/>
                <w:sz w:val="24"/>
                <w:szCs w:val="24"/>
                <w:lang w:val="hy-AM"/>
              </w:rPr>
              <w:t xml:space="preserve"> ներառյալ</w:t>
            </w:r>
            <w:r w:rsidR="00DA2451" w:rsidRPr="00D53D61">
              <w:rPr>
                <w:rFonts w:ascii="GHEA Grapalat" w:hAnsi="GHEA Grapalat"/>
                <w:sz w:val="24"/>
                <w:szCs w:val="24"/>
              </w:rPr>
              <w:t xml:space="preserve">: </w:t>
            </w:r>
          </w:p>
        </w:tc>
      </w:tr>
      <w:tr w:rsidR="002073EC" w:rsidRPr="00D53D61" w14:paraId="6054C4CF" w14:textId="77777777" w:rsidTr="00CE04AE">
        <w:tc>
          <w:tcPr>
            <w:tcW w:w="2835" w:type="dxa"/>
          </w:tcPr>
          <w:p w14:paraId="4161FE69" w14:textId="77777777" w:rsidR="002073EC" w:rsidRPr="00D53D61" w:rsidRDefault="002073EC" w:rsidP="00BE3CC3">
            <w:pPr>
              <w:spacing w:line="276" w:lineRule="auto"/>
              <w:rPr>
                <w:rFonts w:ascii="GHEA Grapalat" w:hAnsi="GHEA Grapalat"/>
                <w:b/>
                <w:color w:val="0070C0"/>
                <w:sz w:val="24"/>
                <w:szCs w:val="24"/>
              </w:rPr>
            </w:pPr>
          </w:p>
        </w:tc>
        <w:tc>
          <w:tcPr>
            <w:tcW w:w="7371" w:type="dxa"/>
          </w:tcPr>
          <w:p w14:paraId="6769C919" w14:textId="77777777" w:rsidR="002073EC" w:rsidRPr="00D53D61" w:rsidRDefault="002073EC" w:rsidP="00BE3CC3">
            <w:pPr>
              <w:spacing w:line="276" w:lineRule="auto"/>
              <w:jc w:val="both"/>
              <w:rPr>
                <w:rFonts w:ascii="GHEA Grapalat" w:hAnsi="GHEA Grapalat"/>
                <w:color w:val="000000"/>
                <w:sz w:val="24"/>
                <w:szCs w:val="24"/>
                <w:shd w:val="clear" w:color="auto" w:fill="FFFFFF"/>
                <w:lang w:val="hy-AM"/>
              </w:rPr>
            </w:pPr>
          </w:p>
        </w:tc>
      </w:tr>
      <w:tr w:rsidR="002073EC" w:rsidRPr="00CE4669" w14:paraId="3967FCCE" w14:textId="77777777" w:rsidTr="00CE04AE">
        <w:tc>
          <w:tcPr>
            <w:tcW w:w="2835" w:type="dxa"/>
          </w:tcPr>
          <w:p w14:paraId="2F0F154A" w14:textId="77777777" w:rsidR="002073EC" w:rsidRPr="00D53D61" w:rsidRDefault="002073EC" w:rsidP="00BE3CC3">
            <w:pPr>
              <w:spacing w:line="276" w:lineRule="auto"/>
              <w:ind w:right="-108"/>
              <w:rPr>
                <w:rFonts w:ascii="GHEA Grapalat" w:hAnsi="GHEA Grapalat"/>
                <w:b/>
                <w:color w:val="0070C0"/>
                <w:sz w:val="24"/>
                <w:szCs w:val="24"/>
              </w:rPr>
            </w:pPr>
            <w:proofErr w:type="spellStart"/>
            <w:r w:rsidRPr="00D53D61">
              <w:rPr>
                <w:rFonts w:ascii="GHEA Grapalat" w:hAnsi="GHEA Grapalat"/>
                <w:b/>
                <w:color w:val="0070C0"/>
                <w:sz w:val="24"/>
                <w:szCs w:val="24"/>
              </w:rPr>
              <w:t>Հաշվեքննության</w:t>
            </w:r>
            <w:proofErr w:type="spellEnd"/>
            <w:r w:rsidRPr="00D53D61">
              <w:rPr>
                <w:rFonts w:ascii="GHEA Grapalat" w:hAnsi="GHEA Grapalat"/>
                <w:b/>
                <w:color w:val="0070C0"/>
                <w:sz w:val="24"/>
                <w:szCs w:val="24"/>
              </w:rPr>
              <w:t xml:space="preserve"> </w:t>
            </w:r>
            <w:r w:rsidRPr="00D53D61">
              <w:rPr>
                <w:rFonts w:ascii="GHEA Grapalat" w:hAnsi="GHEA Grapalat"/>
                <w:b/>
                <w:color w:val="0070C0"/>
                <w:sz w:val="24"/>
                <w:szCs w:val="24"/>
                <w:lang w:val="hy-AM"/>
              </w:rPr>
              <w:t>մեթոդաբանությո</w:t>
            </w:r>
            <w:r w:rsidRPr="00D53D61">
              <w:rPr>
                <w:rFonts w:ascii="GHEA Grapalat" w:hAnsi="GHEA Grapalat"/>
                <w:b/>
                <w:color w:val="0070C0"/>
                <w:sz w:val="24"/>
                <w:szCs w:val="24"/>
              </w:rPr>
              <w:t>ւ</w:t>
            </w:r>
            <w:r w:rsidRPr="00D53D61">
              <w:rPr>
                <w:rFonts w:ascii="GHEA Grapalat" w:hAnsi="GHEA Grapalat"/>
                <w:b/>
                <w:color w:val="0070C0"/>
                <w:sz w:val="24"/>
                <w:szCs w:val="24"/>
                <w:lang w:val="hy-AM"/>
              </w:rPr>
              <w:t>նը</w:t>
            </w:r>
          </w:p>
          <w:p w14:paraId="70B0746C" w14:textId="77777777" w:rsidR="002073EC" w:rsidRPr="00D53D61" w:rsidRDefault="002073EC" w:rsidP="00BE3CC3">
            <w:pPr>
              <w:spacing w:line="276" w:lineRule="auto"/>
              <w:rPr>
                <w:rFonts w:ascii="GHEA Grapalat" w:hAnsi="GHEA Grapalat"/>
                <w:b/>
                <w:color w:val="0070C0"/>
                <w:sz w:val="24"/>
                <w:szCs w:val="24"/>
              </w:rPr>
            </w:pPr>
          </w:p>
        </w:tc>
        <w:tc>
          <w:tcPr>
            <w:tcW w:w="7371" w:type="dxa"/>
          </w:tcPr>
          <w:p w14:paraId="0E7E0616" w14:textId="1C7D4247" w:rsidR="009D76E3" w:rsidRPr="00D53D61" w:rsidRDefault="002073EC" w:rsidP="009D76E3">
            <w:pPr>
              <w:jc w:val="both"/>
              <w:rPr>
                <w:rFonts w:ascii="GHEA Grapalat" w:hAnsi="GHEA Grapalat"/>
                <w:sz w:val="24"/>
                <w:szCs w:val="24"/>
                <w:lang w:val="hy-AM"/>
              </w:rPr>
            </w:pPr>
            <w:r w:rsidRPr="00D53D61">
              <w:rPr>
                <w:rFonts w:ascii="GHEA Grapalat" w:hAnsi="GHEA Grapalat"/>
                <w:sz w:val="24"/>
                <w:szCs w:val="24"/>
                <w:lang w:val="hy-AM"/>
              </w:rPr>
              <w:t>Հաշվեքննությունն իրականացվել է «Հաշվեքննիչ պալատի մասին» ՀՀ օրենքի, Հաշվեքննիչ պալատի ֆինանսական և համապատասխանության հաշվեքննության գործող մեթոդաբանությունների</w:t>
            </w:r>
            <w:r w:rsidR="00FA4889">
              <w:rPr>
                <w:rFonts w:ascii="GHEA Grapalat" w:hAnsi="GHEA Grapalat"/>
                <w:sz w:val="24"/>
                <w:szCs w:val="24"/>
                <w:lang w:val="hy-AM"/>
              </w:rPr>
              <w:t xml:space="preserve">, </w:t>
            </w:r>
            <w:r w:rsidR="00FA4889" w:rsidRPr="00182564">
              <w:rPr>
                <w:rFonts w:ascii="GHEA Grapalat" w:eastAsia="Calibri" w:hAnsi="GHEA Grapalat" w:cs="Sylfaen"/>
                <w:color w:val="595959"/>
                <w:sz w:val="24"/>
                <w:szCs w:val="24"/>
                <w:lang w:val="hy-AM"/>
              </w:rPr>
              <w:t xml:space="preserve"> </w:t>
            </w:r>
            <w:r w:rsidR="00FA4889" w:rsidRPr="004B5400">
              <w:rPr>
                <w:rFonts w:ascii="GHEA Grapalat" w:hAnsi="GHEA Grapalat"/>
                <w:sz w:val="24"/>
                <w:szCs w:val="24"/>
                <w:lang w:val="hy-AM"/>
              </w:rPr>
              <w:t>ՀՀ պետական բյուջեի երեք, վեց, ինն ամիսների և տարեկան կատարման հաշվեքննության ուղեցույցի</w:t>
            </w:r>
            <w:r w:rsidR="00FA4889" w:rsidRPr="00D53D61">
              <w:rPr>
                <w:rFonts w:ascii="GHEA Grapalat" w:hAnsi="GHEA Grapalat"/>
                <w:sz w:val="24"/>
                <w:szCs w:val="24"/>
                <w:lang w:val="hy-AM"/>
              </w:rPr>
              <w:t xml:space="preserve"> </w:t>
            </w:r>
            <w:r w:rsidRPr="00D53D61">
              <w:rPr>
                <w:rFonts w:ascii="GHEA Grapalat" w:hAnsi="GHEA Grapalat"/>
                <w:sz w:val="24"/>
                <w:szCs w:val="24"/>
                <w:lang w:val="hy-AM"/>
              </w:rPr>
              <w:t xml:space="preserve"> համաձայն:</w:t>
            </w:r>
            <w:r w:rsidR="009D76E3" w:rsidRPr="00D53D61">
              <w:rPr>
                <w:rFonts w:ascii="GHEA Grapalat" w:hAnsi="GHEA Grapalat"/>
                <w:sz w:val="24"/>
                <w:szCs w:val="24"/>
                <w:lang w:val="hy-AM"/>
              </w:rPr>
              <w:t xml:space="preserve"> </w:t>
            </w:r>
          </w:p>
          <w:p w14:paraId="1487D0F5" w14:textId="39063D36" w:rsidR="002073EC" w:rsidRPr="00D53D61" w:rsidRDefault="002073EC" w:rsidP="00BE3CC3">
            <w:pPr>
              <w:spacing w:line="276" w:lineRule="auto"/>
              <w:jc w:val="both"/>
              <w:rPr>
                <w:rFonts w:ascii="GHEA Grapalat" w:hAnsi="GHEA Grapalat"/>
                <w:sz w:val="24"/>
                <w:szCs w:val="24"/>
                <w:lang w:val="hy-AM"/>
              </w:rPr>
            </w:pPr>
            <w:r w:rsidRPr="00D53D61">
              <w:rPr>
                <w:rFonts w:ascii="GHEA Grapalat" w:hAnsi="GHEA Grapalat"/>
                <w:sz w:val="24"/>
                <w:szCs w:val="24"/>
                <w:lang w:val="hy-AM"/>
              </w:rPr>
              <w:lastRenderedPageBreak/>
              <w:t xml:space="preserve">Իրականացվել է ֆինանսական և համապատասխանության հաշվեքննություն, որի ընթացքում կիրառվել են զննում,  </w:t>
            </w:r>
            <w:r w:rsidR="002D652F" w:rsidRPr="00D53D61">
              <w:rPr>
                <w:rFonts w:ascii="GHEA Grapalat" w:hAnsi="GHEA Grapalat"/>
                <w:sz w:val="24"/>
                <w:szCs w:val="24"/>
                <w:lang w:val="hy-AM"/>
              </w:rPr>
              <w:t xml:space="preserve">դիտարկում, </w:t>
            </w:r>
            <w:r w:rsidRPr="00D53D61">
              <w:rPr>
                <w:rFonts w:ascii="GHEA Grapalat" w:hAnsi="GHEA Grapalat"/>
                <w:sz w:val="24"/>
                <w:szCs w:val="24"/>
                <w:lang w:val="hy-AM"/>
              </w:rPr>
              <w:t>հարցում, արտաքին հաստատում, վերլուծական ընթացա</w:t>
            </w:r>
            <w:r w:rsidRPr="00D53D61">
              <w:rPr>
                <w:rFonts w:ascii="GHEA Grapalat" w:hAnsi="GHEA Grapalat"/>
                <w:sz w:val="24"/>
                <w:szCs w:val="24"/>
                <w:lang w:val="hy-AM"/>
              </w:rPr>
              <w:softHyphen/>
              <w:t xml:space="preserve">կարգ, վերահաշվարկ </w:t>
            </w:r>
            <w:r w:rsidR="003033D1" w:rsidRPr="00D53D61">
              <w:rPr>
                <w:rFonts w:ascii="GHEA Grapalat" w:hAnsi="GHEA Grapalat"/>
                <w:sz w:val="24"/>
                <w:szCs w:val="24"/>
                <w:lang w:val="hy-AM"/>
              </w:rPr>
              <w:t xml:space="preserve">և վերակատարում </w:t>
            </w:r>
            <w:r w:rsidRPr="00D53D61">
              <w:rPr>
                <w:rFonts w:ascii="GHEA Grapalat" w:hAnsi="GHEA Grapalat"/>
                <w:sz w:val="24"/>
                <w:szCs w:val="24"/>
                <w:lang w:val="hy-AM"/>
              </w:rPr>
              <w:t>ընթացակարգերը։</w:t>
            </w:r>
            <w:r w:rsidR="009D76E3" w:rsidRPr="00D53D61">
              <w:rPr>
                <w:rFonts w:ascii="GHEA Grapalat" w:hAnsi="GHEA Grapalat"/>
                <w:sz w:val="24"/>
                <w:szCs w:val="24"/>
                <w:lang w:val="hy-AM"/>
              </w:rPr>
              <w:t xml:space="preserve"> </w:t>
            </w:r>
          </w:p>
        </w:tc>
      </w:tr>
      <w:tr w:rsidR="002073EC" w:rsidRPr="00CE4669" w14:paraId="4E83EE4A" w14:textId="77777777" w:rsidTr="00CE04AE">
        <w:tc>
          <w:tcPr>
            <w:tcW w:w="2835" w:type="dxa"/>
          </w:tcPr>
          <w:p w14:paraId="655A2E58" w14:textId="77777777" w:rsidR="002073EC" w:rsidRPr="00D53D61" w:rsidRDefault="002073EC" w:rsidP="00BE3CC3">
            <w:pPr>
              <w:spacing w:line="276" w:lineRule="auto"/>
              <w:rPr>
                <w:rFonts w:ascii="GHEA Grapalat" w:hAnsi="GHEA Grapalat"/>
                <w:b/>
                <w:color w:val="0070C0"/>
                <w:sz w:val="24"/>
                <w:szCs w:val="24"/>
                <w:lang w:val="hy-AM"/>
              </w:rPr>
            </w:pPr>
          </w:p>
        </w:tc>
        <w:tc>
          <w:tcPr>
            <w:tcW w:w="7371" w:type="dxa"/>
          </w:tcPr>
          <w:p w14:paraId="4FB0D90F" w14:textId="77777777" w:rsidR="002073EC" w:rsidRPr="00D53D61" w:rsidRDefault="002073EC" w:rsidP="00BE3CC3">
            <w:pPr>
              <w:spacing w:line="276" w:lineRule="auto"/>
              <w:jc w:val="both"/>
              <w:rPr>
                <w:rFonts w:ascii="GHEA Grapalat" w:hAnsi="GHEA Grapalat"/>
                <w:sz w:val="24"/>
                <w:szCs w:val="24"/>
                <w:lang w:val="hy-AM"/>
              </w:rPr>
            </w:pPr>
          </w:p>
        </w:tc>
      </w:tr>
      <w:tr w:rsidR="002073EC" w:rsidRPr="00D53D61" w14:paraId="5384F84F" w14:textId="77777777" w:rsidTr="00CE04AE">
        <w:trPr>
          <w:trHeight w:val="68"/>
        </w:trPr>
        <w:tc>
          <w:tcPr>
            <w:tcW w:w="2835" w:type="dxa"/>
          </w:tcPr>
          <w:p w14:paraId="36595E8E" w14:textId="77777777" w:rsidR="002073EC" w:rsidRPr="00D53D61" w:rsidRDefault="002073EC" w:rsidP="00BE3CC3">
            <w:pPr>
              <w:spacing w:line="276" w:lineRule="auto"/>
              <w:rPr>
                <w:rFonts w:ascii="GHEA Grapalat" w:hAnsi="GHEA Grapalat"/>
                <w:b/>
                <w:color w:val="0070C0"/>
                <w:sz w:val="24"/>
                <w:szCs w:val="24"/>
              </w:rPr>
            </w:pPr>
            <w:proofErr w:type="spellStart"/>
            <w:r w:rsidRPr="00D53D61">
              <w:rPr>
                <w:rFonts w:ascii="GHEA Grapalat" w:hAnsi="GHEA Grapalat"/>
                <w:b/>
                <w:color w:val="0070C0"/>
                <w:sz w:val="24"/>
                <w:szCs w:val="24"/>
              </w:rPr>
              <w:t>Հաշվեքննությունն</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իրականացրած</w:t>
            </w:r>
            <w:proofErr w:type="spellEnd"/>
            <w:r w:rsidRPr="00D53D61">
              <w:rPr>
                <w:rFonts w:ascii="GHEA Grapalat" w:hAnsi="GHEA Grapalat"/>
                <w:b/>
                <w:color w:val="0070C0"/>
                <w:sz w:val="24"/>
                <w:szCs w:val="24"/>
              </w:rPr>
              <w:t xml:space="preserve"> </w:t>
            </w:r>
            <w:proofErr w:type="spellStart"/>
            <w:r w:rsidRPr="00D53D61">
              <w:rPr>
                <w:rFonts w:ascii="GHEA Grapalat" w:hAnsi="GHEA Grapalat"/>
                <w:b/>
                <w:color w:val="0070C0"/>
                <w:sz w:val="24"/>
                <w:szCs w:val="24"/>
              </w:rPr>
              <w:t>կառուցվածքային</w:t>
            </w:r>
            <w:proofErr w:type="spellEnd"/>
            <w:r w:rsidRPr="00D53D61">
              <w:rPr>
                <w:rFonts w:ascii="GHEA Grapalat" w:hAnsi="GHEA Grapalat"/>
                <w:b/>
                <w:color w:val="0070C0"/>
                <w:sz w:val="24"/>
                <w:szCs w:val="24"/>
              </w:rPr>
              <w:t xml:space="preserve"> </w:t>
            </w:r>
          </w:p>
          <w:p w14:paraId="2D299F1D" w14:textId="5610666C" w:rsidR="002073EC" w:rsidRPr="00D53D61" w:rsidRDefault="00C26E92" w:rsidP="00BE3CC3">
            <w:pPr>
              <w:spacing w:line="276" w:lineRule="auto"/>
              <w:rPr>
                <w:rFonts w:ascii="GHEA Grapalat" w:hAnsi="GHEA Grapalat"/>
                <w:b/>
                <w:color w:val="0070C0"/>
                <w:sz w:val="24"/>
                <w:szCs w:val="24"/>
              </w:rPr>
            </w:pPr>
            <w:proofErr w:type="spellStart"/>
            <w:r w:rsidRPr="00D53D61">
              <w:rPr>
                <w:rFonts w:ascii="GHEA Grapalat" w:hAnsi="GHEA Grapalat"/>
                <w:b/>
                <w:color w:val="0070C0"/>
                <w:sz w:val="24"/>
                <w:szCs w:val="24"/>
              </w:rPr>
              <w:t>ս</w:t>
            </w:r>
            <w:r w:rsidR="002073EC" w:rsidRPr="00D53D61">
              <w:rPr>
                <w:rFonts w:ascii="GHEA Grapalat" w:hAnsi="GHEA Grapalat"/>
                <w:b/>
                <w:color w:val="0070C0"/>
                <w:sz w:val="24"/>
                <w:szCs w:val="24"/>
              </w:rPr>
              <w:t>տորաբաժանում</w:t>
            </w:r>
            <w:proofErr w:type="spellEnd"/>
          </w:p>
        </w:tc>
        <w:tc>
          <w:tcPr>
            <w:tcW w:w="7371" w:type="dxa"/>
          </w:tcPr>
          <w:p w14:paraId="7ABD842F" w14:textId="7EA5D10F" w:rsidR="00F73FFD" w:rsidRPr="00D53D61" w:rsidRDefault="002073EC" w:rsidP="00F02CDE">
            <w:pPr>
              <w:spacing w:line="276" w:lineRule="auto"/>
              <w:jc w:val="both"/>
              <w:rPr>
                <w:rFonts w:ascii="GHEA Grapalat" w:hAnsi="GHEA Grapalat"/>
                <w:sz w:val="24"/>
                <w:szCs w:val="24"/>
                <w:lang w:val="hy-AM"/>
              </w:rPr>
            </w:pPr>
            <w:r w:rsidRPr="00D53D61">
              <w:rPr>
                <w:rFonts w:ascii="GHEA Grapalat" w:hAnsi="GHEA Grapalat"/>
                <w:sz w:val="24"/>
                <w:szCs w:val="24"/>
                <w:lang w:val="hy-AM"/>
              </w:rPr>
              <w:t xml:space="preserve">Հաշվեքննությունն իրականացվել է ՀՀ հաշվեքննիչ պալատի </w:t>
            </w:r>
            <w:proofErr w:type="spellStart"/>
            <w:r w:rsidR="00F02CDE">
              <w:rPr>
                <w:rFonts w:ascii="GHEA Grapalat" w:hAnsi="GHEA Grapalat"/>
                <w:sz w:val="24"/>
                <w:szCs w:val="24"/>
                <w:lang w:val="en-GB"/>
              </w:rPr>
              <w:t>երրորդ</w:t>
            </w:r>
            <w:proofErr w:type="spellEnd"/>
            <w:r w:rsidRPr="00D53D61">
              <w:rPr>
                <w:rFonts w:ascii="GHEA Grapalat" w:hAnsi="GHEA Grapalat"/>
                <w:sz w:val="24"/>
                <w:szCs w:val="24"/>
                <w:lang w:val="hy-AM"/>
              </w:rPr>
              <w:t xml:space="preserve"> վարչության կողմից, որի աշխատանքները համակարգում է ՀՀ հաշվեքննիչ պալատի անդամ </w:t>
            </w:r>
            <w:proofErr w:type="spellStart"/>
            <w:r w:rsidR="00F02CDE">
              <w:rPr>
                <w:rFonts w:ascii="GHEA Grapalat" w:hAnsi="GHEA Grapalat"/>
                <w:sz w:val="24"/>
                <w:szCs w:val="24"/>
                <w:lang w:val="en-GB"/>
              </w:rPr>
              <w:t>Գագիկ</w:t>
            </w:r>
            <w:proofErr w:type="spellEnd"/>
            <w:r w:rsidR="00116BBD" w:rsidRPr="00D53D61">
              <w:rPr>
                <w:rFonts w:ascii="GHEA Grapalat" w:hAnsi="GHEA Grapalat"/>
                <w:sz w:val="24"/>
                <w:szCs w:val="24"/>
              </w:rPr>
              <w:t xml:space="preserve"> </w:t>
            </w:r>
            <w:proofErr w:type="spellStart"/>
            <w:r w:rsidR="00F02CDE">
              <w:rPr>
                <w:rFonts w:ascii="GHEA Grapalat" w:hAnsi="GHEA Grapalat"/>
                <w:sz w:val="24"/>
                <w:szCs w:val="24"/>
                <w:lang w:val="en-GB"/>
              </w:rPr>
              <w:t>Բարսեղ</w:t>
            </w:r>
            <w:proofErr w:type="spellEnd"/>
            <w:r w:rsidR="00116BBD" w:rsidRPr="00D53D61">
              <w:rPr>
                <w:rFonts w:ascii="GHEA Grapalat" w:hAnsi="GHEA Grapalat"/>
                <w:sz w:val="24"/>
                <w:szCs w:val="24"/>
                <w:lang w:val="ru-RU"/>
              </w:rPr>
              <w:t>յանը</w:t>
            </w:r>
            <w:r w:rsidRPr="00D53D61">
              <w:rPr>
                <w:rFonts w:ascii="GHEA Grapalat" w:hAnsi="GHEA Grapalat"/>
                <w:sz w:val="24"/>
                <w:szCs w:val="24"/>
                <w:lang w:val="hy-AM"/>
              </w:rPr>
              <w:t>։</w:t>
            </w:r>
          </w:p>
        </w:tc>
      </w:tr>
    </w:tbl>
    <w:p w14:paraId="76BD2B34" w14:textId="46917442" w:rsidR="001113DD" w:rsidRPr="00D53D61" w:rsidRDefault="001113DD" w:rsidP="001113DD">
      <w:pPr>
        <w:pStyle w:val="ListParagraph"/>
        <w:spacing w:line="276" w:lineRule="auto"/>
        <w:ind w:left="0"/>
        <w:rPr>
          <w:rStyle w:val="IntenseReference"/>
          <w:rFonts w:ascii="GHEA Grapalat" w:hAnsi="GHEA Grapalat" w:cs="Sylfaen"/>
          <w:sz w:val="24"/>
          <w:szCs w:val="24"/>
        </w:rPr>
      </w:pPr>
      <w:r w:rsidRPr="00D53D61">
        <w:rPr>
          <w:rStyle w:val="IntenseReference"/>
          <w:rFonts w:ascii="GHEA Grapalat" w:hAnsi="GHEA Grapalat" w:cs="Sylfaen"/>
          <w:sz w:val="24"/>
          <w:szCs w:val="24"/>
        </w:rPr>
        <w:br w:type="page"/>
      </w:r>
    </w:p>
    <w:p w14:paraId="6DF05F2D" w14:textId="1012B538" w:rsidR="005F22A5" w:rsidRPr="00D53D61" w:rsidRDefault="007D4BD0" w:rsidP="0038179F">
      <w:pPr>
        <w:pStyle w:val="ListParagraph"/>
        <w:numPr>
          <w:ilvl w:val="0"/>
          <w:numId w:val="1"/>
        </w:numPr>
        <w:spacing w:line="276" w:lineRule="auto"/>
        <w:ind w:left="0" w:firstLine="0"/>
        <w:jc w:val="center"/>
        <w:rPr>
          <w:rStyle w:val="IntenseReference"/>
          <w:rFonts w:ascii="GHEA Grapalat" w:hAnsi="GHEA Grapalat" w:cs="Sylfaen"/>
          <w:sz w:val="24"/>
          <w:szCs w:val="24"/>
          <w:lang w:val="hy-AM"/>
        </w:rPr>
      </w:pPr>
      <w:proofErr w:type="spellStart"/>
      <w:r w:rsidRPr="00D53D61">
        <w:rPr>
          <w:rStyle w:val="IntenseReference"/>
          <w:rFonts w:ascii="GHEA Grapalat" w:hAnsi="GHEA Grapalat" w:cs="Sylfaen"/>
          <w:sz w:val="24"/>
          <w:lang w:val="en-GB"/>
        </w:rPr>
        <w:lastRenderedPageBreak/>
        <w:t>Հապավումների</w:t>
      </w:r>
      <w:proofErr w:type="spellEnd"/>
      <w:r w:rsidRPr="00D53D61">
        <w:rPr>
          <w:rStyle w:val="IntenseReference"/>
          <w:rFonts w:ascii="GHEA Grapalat" w:hAnsi="GHEA Grapalat" w:cs="Sylfaen"/>
          <w:sz w:val="24"/>
          <w:lang w:val="en-GB"/>
        </w:rPr>
        <w:t xml:space="preserve"> </w:t>
      </w:r>
      <w:proofErr w:type="spellStart"/>
      <w:r w:rsidRPr="00D53D61">
        <w:rPr>
          <w:rStyle w:val="IntenseReference"/>
          <w:rFonts w:ascii="GHEA Grapalat" w:hAnsi="GHEA Grapalat" w:cs="Sylfaen"/>
          <w:sz w:val="24"/>
          <w:lang w:val="en-GB"/>
        </w:rPr>
        <w:t>ցանկ</w:t>
      </w:r>
      <w:proofErr w:type="spellEnd"/>
    </w:p>
    <w:p w14:paraId="39803D0E" w14:textId="4B3E0AE8" w:rsidR="005F22A5" w:rsidRPr="00D53D61" w:rsidRDefault="005F22A5" w:rsidP="00705D49">
      <w:pPr>
        <w:spacing w:after="0" w:line="276" w:lineRule="auto"/>
        <w:ind w:firstLine="426"/>
        <w:jc w:val="both"/>
        <w:rPr>
          <w:rFonts w:ascii="GHEA Grapalat" w:hAnsi="GHEA Grapalat" w:cs="Sylfaen"/>
          <w:sz w:val="24"/>
          <w:szCs w:val="24"/>
          <w:lang w:val="ru-RU"/>
        </w:rPr>
      </w:pPr>
      <w:r w:rsidRPr="00D53D61">
        <w:rPr>
          <w:rFonts w:ascii="GHEA Grapalat" w:hAnsi="GHEA Grapalat" w:cs="Sylfaen"/>
          <w:sz w:val="24"/>
          <w:szCs w:val="24"/>
          <w:lang w:val="ru-RU"/>
        </w:rPr>
        <w:t xml:space="preserve">ՀՀ              </w:t>
      </w:r>
      <w:r w:rsidR="00A50FEB" w:rsidRPr="00D53D61">
        <w:rPr>
          <w:rFonts w:ascii="GHEA Grapalat" w:hAnsi="GHEA Grapalat" w:cs="Sylfaen"/>
          <w:sz w:val="24"/>
          <w:szCs w:val="24"/>
          <w:lang w:val="ru-RU"/>
        </w:rPr>
        <w:t xml:space="preserve">                           </w:t>
      </w:r>
      <w:r w:rsidRPr="00D53D61">
        <w:rPr>
          <w:rFonts w:ascii="GHEA Grapalat" w:hAnsi="GHEA Grapalat" w:cs="Sylfaen"/>
          <w:sz w:val="24"/>
          <w:szCs w:val="24"/>
          <w:lang w:val="ru-RU"/>
        </w:rPr>
        <w:t xml:space="preserve"> </w:t>
      </w:r>
      <w:r w:rsidR="00750053">
        <w:rPr>
          <w:rFonts w:ascii="GHEA Grapalat" w:hAnsi="GHEA Grapalat" w:cs="Sylfaen"/>
          <w:sz w:val="24"/>
          <w:szCs w:val="24"/>
          <w:lang w:val="en-GB"/>
        </w:rPr>
        <w:t xml:space="preserve"> </w:t>
      </w:r>
      <w:r w:rsidRPr="00D53D61">
        <w:rPr>
          <w:rFonts w:ascii="GHEA Grapalat" w:hAnsi="GHEA Grapalat" w:cs="Sylfaen"/>
          <w:sz w:val="24"/>
          <w:szCs w:val="24"/>
          <w:lang w:val="ru-RU"/>
        </w:rPr>
        <w:t xml:space="preserve"> </w:t>
      </w:r>
      <w:r w:rsidR="007D4BD0" w:rsidRPr="00D53D61">
        <w:rPr>
          <w:rFonts w:ascii="GHEA Grapalat" w:hAnsi="GHEA Grapalat" w:cs="Sylfaen"/>
          <w:sz w:val="24"/>
          <w:szCs w:val="24"/>
          <w:lang w:val="en-GB"/>
        </w:rPr>
        <w:t xml:space="preserve">  </w:t>
      </w:r>
      <w:r w:rsidRPr="00D53D61">
        <w:rPr>
          <w:rFonts w:ascii="GHEA Grapalat" w:hAnsi="GHEA Grapalat" w:cs="Sylfaen"/>
          <w:sz w:val="24"/>
          <w:szCs w:val="24"/>
          <w:lang w:val="ru-RU"/>
        </w:rPr>
        <w:t>Հայաստանի Հանրապետություն</w:t>
      </w:r>
    </w:p>
    <w:p w14:paraId="07B317BC" w14:textId="236CE950" w:rsidR="005F22A5" w:rsidRPr="00D53D61" w:rsidRDefault="005F22A5" w:rsidP="00705D49">
      <w:pPr>
        <w:spacing w:after="0" w:line="276" w:lineRule="auto"/>
        <w:ind w:firstLine="426"/>
        <w:jc w:val="both"/>
        <w:rPr>
          <w:rFonts w:ascii="GHEA Grapalat" w:hAnsi="GHEA Grapalat" w:cs="Sylfaen"/>
          <w:sz w:val="24"/>
          <w:szCs w:val="24"/>
          <w:lang w:val="ru-RU"/>
        </w:rPr>
      </w:pPr>
      <w:r w:rsidRPr="00D53D61">
        <w:rPr>
          <w:rFonts w:ascii="GHEA Grapalat" w:hAnsi="GHEA Grapalat" w:cs="Sylfaen"/>
          <w:sz w:val="24"/>
          <w:szCs w:val="24"/>
          <w:lang w:val="ru-RU"/>
        </w:rPr>
        <w:t xml:space="preserve">ՀՊ          </w:t>
      </w:r>
      <w:r w:rsidR="00534AEF" w:rsidRPr="00D53D61">
        <w:rPr>
          <w:rFonts w:ascii="GHEA Grapalat" w:hAnsi="GHEA Grapalat" w:cs="Sylfaen"/>
          <w:sz w:val="24"/>
          <w:szCs w:val="24"/>
          <w:lang w:val="ru-RU"/>
        </w:rPr>
        <w:t xml:space="preserve">                             </w:t>
      </w:r>
      <w:r w:rsidR="00750053">
        <w:rPr>
          <w:rFonts w:ascii="GHEA Grapalat" w:hAnsi="GHEA Grapalat" w:cs="Sylfaen"/>
          <w:sz w:val="24"/>
          <w:szCs w:val="24"/>
          <w:lang w:val="en-GB"/>
        </w:rPr>
        <w:t xml:space="preserve"> </w:t>
      </w:r>
      <w:r w:rsidR="00534AEF" w:rsidRPr="00D53D61">
        <w:rPr>
          <w:rFonts w:ascii="GHEA Grapalat" w:hAnsi="GHEA Grapalat" w:cs="Sylfaen"/>
          <w:sz w:val="24"/>
          <w:szCs w:val="24"/>
          <w:lang w:val="ru-RU"/>
        </w:rPr>
        <w:t xml:space="preserve">  </w:t>
      </w:r>
      <w:r w:rsidR="007D4BD0" w:rsidRPr="00D53D61">
        <w:rPr>
          <w:rFonts w:ascii="GHEA Grapalat" w:hAnsi="GHEA Grapalat" w:cs="Sylfaen"/>
          <w:sz w:val="24"/>
          <w:szCs w:val="24"/>
          <w:lang w:val="en-GB"/>
        </w:rPr>
        <w:t xml:space="preserve">  </w:t>
      </w:r>
      <w:r w:rsidRPr="00D53D61">
        <w:rPr>
          <w:rFonts w:ascii="GHEA Grapalat" w:hAnsi="GHEA Grapalat" w:cs="Sylfaen"/>
          <w:sz w:val="24"/>
          <w:szCs w:val="24"/>
          <w:lang w:val="ru-RU"/>
        </w:rPr>
        <w:t xml:space="preserve"> Հ</w:t>
      </w:r>
      <w:r w:rsidR="00D5785E" w:rsidRPr="00D53D61">
        <w:rPr>
          <w:rFonts w:ascii="GHEA Grapalat" w:hAnsi="GHEA Grapalat" w:cs="Sylfaen"/>
          <w:sz w:val="24"/>
          <w:szCs w:val="24"/>
          <w:lang w:val="en-GB"/>
        </w:rPr>
        <w:t xml:space="preserve">Հ </w:t>
      </w:r>
      <w:proofErr w:type="spellStart"/>
      <w:r w:rsidR="00D5785E" w:rsidRPr="00D53D61">
        <w:rPr>
          <w:rFonts w:ascii="GHEA Grapalat" w:hAnsi="GHEA Grapalat" w:cs="Sylfaen"/>
          <w:sz w:val="24"/>
          <w:szCs w:val="24"/>
          <w:lang w:val="en-GB"/>
        </w:rPr>
        <w:t>հ</w:t>
      </w:r>
      <w:proofErr w:type="spellEnd"/>
      <w:r w:rsidRPr="00D53D61">
        <w:rPr>
          <w:rFonts w:ascii="GHEA Grapalat" w:hAnsi="GHEA Grapalat" w:cs="Sylfaen"/>
          <w:sz w:val="24"/>
          <w:szCs w:val="24"/>
          <w:lang w:val="ru-RU"/>
        </w:rPr>
        <w:t xml:space="preserve">աշվեքննիչ </w:t>
      </w:r>
      <w:r w:rsidR="00D5785E" w:rsidRPr="00D53D61">
        <w:rPr>
          <w:rFonts w:ascii="GHEA Grapalat" w:hAnsi="GHEA Grapalat" w:cs="Sylfaen"/>
          <w:sz w:val="24"/>
          <w:szCs w:val="24"/>
          <w:lang w:val="en-GB"/>
        </w:rPr>
        <w:t>պ</w:t>
      </w:r>
      <w:r w:rsidRPr="00D53D61">
        <w:rPr>
          <w:rFonts w:ascii="GHEA Grapalat" w:hAnsi="GHEA Grapalat" w:cs="Sylfaen"/>
          <w:sz w:val="24"/>
          <w:szCs w:val="24"/>
          <w:lang w:val="ru-RU"/>
        </w:rPr>
        <w:t>ալատ</w:t>
      </w:r>
    </w:p>
    <w:p w14:paraId="7CA22C02" w14:textId="4F3CE27F" w:rsidR="005F22A5" w:rsidRPr="00D53D61" w:rsidRDefault="005F22A5" w:rsidP="00705D49">
      <w:pPr>
        <w:spacing w:after="0" w:line="276" w:lineRule="auto"/>
        <w:ind w:firstLine="426"/>
        <w:jc w:val="both"/>
        <w:rPr>
          <w:rFonts w:ascii="GHEA Grapalat" w:hAnsi="GHEA Grapalat" w:cs="Sylfaen"/>
          <w:sz w:val="24"/>
          <w:szCs w:val="24"/>
          <w:lang w:val="ru-RU"/>
        </w:rPr>
      </w:pPr>
      <w:r w:rsidRPr="00D53D61">
        <w:rPr>
          <w:rFonts w:ascii="GHEA Grapalat" w:hAnsi="GHEA Grapalat" w:cs="Sylfaen"/>
          <w:sz w:val="24"/>
          <w:szCs w:val="24"/>
          <w:lang w:val="ru-RU"/>
        </w:rPr>
        <w:t xml:space="preserve">ԱՆ            </w:t>
      </w:r>
      <w:r w:rsidR="00947C98" w:rsidRPr="00D53D61">
        <w:rPr>
          <w:rFonts w:ascii="GHEA Grapalat" w:hAnsi="GHEA Grapalat" w:cs="Sylfaen"/>
          <w:sz w:val="24"/>
          <w:szCs w:val="24"/>
          <w:lang w:val="ru-RU"/>
        </w:rPr>
        <w:t xml:space="preserve">                            </w:t>
      </w:r>
      <w:r w:rsidR="00750053">
        <w:rPr>
          <w:rFonts w:ascii="GHEA Grapalat" w:hAnsi="GHEA Grapalat" w:cs="Sylfaen"/>
          <w:sz w:val="24"/>
          <w:szCs w:val="24"/>
          <w:lang w:val="en-GB"/>
        </w:rPr>
        <w:t xml:space="preserve"> </w:t>
      </w:r>
      <w:r w:rsidR="00947C98" w:rsidRPr="00D53D61">
        <w:rPr>
          <w:rFonts w:ascii="GHEA Grapalat" w:hAnsi="GHEA Grapalat" w:cs="Sylfaen"/>
          <w:sz w:val="24"/>
          <w:szCs w:val="24"/>
          <w:lang w:val="ru-RU"/>
        </w:rPr>
        <w:t xml:space="preserve">  </w:t>
      </w:r>
      <w:r w:rsidR="007D4BD0" w:rsidRPr="00D53D61">
        <w:rPr>
          <w:rFonts w:ascii="GHEA Grapalat" w:hAnsi="GHEA Grapalat" w:cs="Sylfaen"/>
          <w:sz w:val="24"/>
          <w:szCs w:val="24"/>
          <w:lang w:val="en-GB"/>
        </w:rPr>
        <w:t xml:space="preserve"> </w:t>
      </w:r>
      <w:r w:rsidR="00947C98" w:rsidRPr="00D53D61">
        <w:rPr>
          <w:rFonts w:ascii="GHEA Grapalat" w:hAnsi="GHEA Grapalat" w:cs="Sylfaen"/>
          <w:sz w:val="24"/>
          <w:szCs w:val="24"/>
          <w:lang w:val="ru-RU"/>
        </w:rPr>
        <w:t xml:space="preserve"> </w:t>
      </w:r>
      <w:r w:rsidR="00D5785E" w:rsidRPr="00D53D61">
        <w:rPr>
          <w:rFonts w:ascii="GHEA Grapalat" w:hAnsi="GHEA Grapalat" w:cs="Sylfaen"/>
          <w:sz w:val="24"/>
          <w:szCs w:val="24"/>
          <w:lang w:val="en-GB"/>
        </w:rPr>
        <w:t>ՀՀ ա</w:t>
      </w:r>
      <w:r w:rsidRPr="00D53D61">
        <w:rPr>
          <w:rFonts w:ascii="GHEA Grapalat" w:hAnsi="GHEA Grapalat" w:cs="Sylfaen"/>
          <w:sz w:val="24"/>
          <w:szCs w:val="24"/>
          <w:lang w:val="ru-RU"/>
        </w:rPr>
        <w:t>ռողջապահության նախարարութուն</w:t>
      </w:r>
    </w:p>
    <w:p w14:paraId="4C5DB7BE" w14:textId="77777777" w:rsidR="004107AC" w:rsidRDefault="00821D02" w:rsidP="00705D49">
      <w:pPr>
        <w:spacing w:after="0" w:line="276" w:lineRule="auto"/>
        <w:ind w:firstLine="426"/>
        <w:jc w:val="both"/>
        <w:rPr>
          <w:rFonts w:ascii="GHEA Grapalat" w:hAnsi="GHEA Grapalat" w:cs="Sylfaen"/>
          <w:sz w:val="24"/>
          <w:szCs w:val="24"/>
          <w:lang w:val="ru-RU"/>
        </w:rPr>
      </w:pPr>
      <w:r w:rsidRPr="00D53D61">
        <w:rPr>
          <w:rFonts w:ascii="GHEA Grapalat" w:hAnsi="GHEA Grapalat" w:cs="Sylfaen"/>
          <w:sz w:val="24"/>
          <w:szCs w:val="24"/>
          <w:lang w:val="ru-RU"/>
        </w:rPr>
        <w:t>ԱՐՄԵԴ                                      Առողջապահական էլեկտրոնային համակարգ</w:t>
      </w:r>
    </w:p>
    <w:p w14:paraId="7B063E38" w14:textId="5001B90E" w:rsidR="007E2328" w:rsidRPr="00890099" w:rsidRDefault="007E2328" w:rsidP="00705D49">
      <w:pPr>
        <w:spacing w:after="0" w:line="276" w:lineRule="auto"/>
        <w:ind w:left="4111" w:hanging="3685"/>
        <w:jc w:val="both"/>
        <w:rPr>
          <w:rFonts w:ascii="GHEA Grapalat" w:hAnsi="GHEA Grapalat" w:cs="Sylfaen"/>
          <w:sz w:val="24"/>
          <w:szCs w:val="24"/>
          <w:lang w:val="hy-AM"/>
        </w:rPr>
      </w:pPr>
    </w:p>
    <w:p w14:paraId="21706C90" w14:textId="008C66E0" w:rsidR="00A45AD0" w:rsidRPr="00890099" w:rsidRDefault="00A45AD0" w:rsidP="002F1CC4">
      <w:pPr>
        <w:spacing w:after="0" w:line="240" w:lineRule="auto"/>
        <w:ind w:left="4111" w:hanging="3685"/>
        <w:jc w:val="both"/>
        <w:rPr>
          <w:rFonts w:ascii="GHEA Grapalat" w:hAnsi="GHEA Grapalat" w:cs="Sylfaen"/>
          <w:sz w:val="24"/>
          <w:szCs w:val="24"/>
          <w:lang w:val="hy-AM"/>
        </w:rPr>
      </w:pPr>
      <w:r w:rsidRPr="00890099">
        <w:rPr>
          <w:rFonts w:ascii="GHEA Grapalat" w:hAnsi="GHEA Grapalat" w:cs="Sylfaen"/>
          <w:sz w:val="24"/>
          <w:szCs w:val="24"/>
          <w:lang w:val="hy-AM"/>
        </w:rPr>
        <w:br w:type="page"/>
      </w:r>
    </w:p>
    <w:p w14:paraId="6322AE87" w14:textId="45F87DE4" w:rsidR="002073EC" w:rsidRPr="00D53D61" w:rsidRDefault="002073EC" w:rsidP="00773457">
      <w:pPr>
        <w:pStyle w:val="ListParagraph"/>
        <w:numPr>
          <w:ilvl w:val="0"/>
          <w:numId w:val="1"/>
        </w:numPr>
        <w:spacing w:after="0" w:line="276" w:lineRule="auto"/>
        <w:ind w:left="0" w:firstLine="0"/>
        <w:jc w:val="center"/>
        <w:rPr>
          <w:rStyle w:val="IntenseReference"/>
          <w:rFonts w:ascii="GHEA Grapalat" w:hAnsi="GHEA Grapalat"/>
          <w:sz w:val="24"/>
          <w:szCs w:val="24"/>
          <w:lang w:val="hy-AM"/>
        </w:rPr>
      </w:pPr>
      <w:r w:rsidRPr="00D53D61">
        <w:rPr>
          <w:rStyle w:val="IntenseReference"/>
          <w:rFonts w:ascii="GHEA Grapalat" w:hAnsi="GHEA Grapalat" w:cs="Sylfaen"/>
          <w:sz w:val="24"/>
          <w:szCs w:val="24"/>
        </w:rPr>
        <w:lastRenderedPageBreak/>
        <w:t>ԱՄՓՈՓԱԳԻՐ</w:t>
      </w:r>
    </w:p>
    <w:p w14:paraId="7DDA74C9" w14:textId="0D97754F" w:rsidR="00773457" w:rsidRPr="00AD247A" w:rsidRDefault="00553F82" w:rsidP="00283AA5">
      <w:pPr>
        <w:pStyle w:val="yiv7145838303ydp14b33a0ev1msoplaintext"/>
        <w:shd w:val="clear" w:color="auto" w:fill="FFFFFF"/>
        <w:spacing w:before="0" w:beforeAutospacing="0" w:after="0" w:afterAutospacing="0" w:line="276" w:lineRule="auto"/>
        <w:ind w:firstLine="567"/>
        <w:jc w:val="both"/>
        <w:rPr>
          <w:rFonts w:eastAsia="MS Mincho" w:cs="MS Mincho"/>
          <w:b/>
          <w:i/>
          <w:lang w:val="hy-AM"/>
        </w:rPr>
      </w:pPr>
      <w:r w:rsidRPr="000011FD">
        <w:rPr>
          <w:rFonts w:ascii="GHEA Grapalat" w:hAnsi="GHEA Grapalat" w:cs="Sylfaen"/>
          <w:lang w:val="hy-AM"/>
        </w:rPr>
        <w:t xml:space="preserve">ԱՆ-ում </w:t>
      </w:r>
      <w:r w:rsidR="00A5684C">
        <w:rPr>
          <w:rFonts w:ascii="GHEA Grapalat" w:hAnsi="GHEA Grapalat" w:cs="Sylfaen"/>
          <w:lang w:val="hy-AM"/>
        </w:rPr>
        <w:t>2024</w:t>
      </w:r>
      <w:r w:rsidR="00DE4B79" w:rsidRPr="000011FD">
        <w:rPr>
          <w:rFonts w:ascii="GHEA Grapalat" w:hAnsi="GHEA Grapalat" w:cs="Sylfaen"/>
          <w:lang w:val="hy-AM"/>
        </w:rPr>
        <w:t xml:space="preserve"> </w:t>
      </w:r>
      <w:r w:rsidR="00F9173A" w:rsidRPr="000011FD">
        <w:rPr>
          <w:rFonts w:ascii="GHEA Grapalat" w:hAnsi="GHEA Grapalat" w:cs="Sylfaen"/>
          <w:lang w:val="hy-AM"/>
        </w:rPr>
        <w:t>թ</w:t>
      </w:r>
      <w:r w:rsidR="00DE4B79" w:rsidRPr="000011FD">
        <w:rPr>
          <w:rFonts w:ascii="GHEA Grapalat" w:hAnsi="GHEA Grapalat" w:cs="Sylfaen"/>
          <w:lang w:val="hy-AM"/>
        </w:rPr>
        <w:t>վականի</w:t>
      </w:r>
      <w:r w:rsidR="00F9173A" w:rsidRPr="000011FD">
        <w:rPr>
          <w:rFonts w:ascii="GHEA Grapalat" w:hAnsi="GHEA Grapalat" w:cs="Sylfaen"/>
          <w:lang w:val="hy-AM"/>
        </w:rPr>
        <w:t xml:space="preserve"> պետական բյուջեի</w:t>
      </w:r>
      <w:r w:rsidR="00AF6D14" w:rsidRPr="000011FD">
        <w:rPr>
          <w:rFonts w:ascii="GHEA Grapalat" w:hAnsi="GHEA Grapalat" w:cs="Sylfaen"/>
          <w:lang w:val="hy-AM"/>
        </w:rPr>
        <w:t xml:space="preserve"> </w:t>
      </w:r>
      <w:r w:rsidR="00A5684C">
        <w:rPr>
          <w:rFonts w:ascii="GHEA Grapalat" w:hAnsi="GHEA Grapalat" w:cs="Sylfaen"/>
          <w:lang w:val="hy-AM"/>
        </w:rPr>
        <w:t>երեք</w:t>
      </w:r>
      <w:r w:rsidR="004D5CC4" w:rsidRPr="000011FD">
        <w:rPr>
          <w:rFonts w:ascii="GHEA Grapalat" w:hAnsi="GHEA Grapalat" w:cs="Sylfaen"/>
          <w:lang w:val="hy-AM"/>
        </w:rPr>
        <w:t xml:space="preserve"> </w:t>
      </w:r>
      <w:r w:rsidR="00A5684C">
        <w:rPr>
          <w:rFonts w:ascii="GHEA Grapalat" w:hAnsi="GHEA Grapalat" w:cs="Sylfaen"/>
          <w:lang w:val="hy-AM"/>
        </w:rPr>
        <w:t xml:space="preserve">ամիսների </w:t>
      </w:r>
      <w:r w:rsidR="008673A2" w:rsidRPr="000011FD">
        <w:rPr>
          <w:rFonts w:ascii="GHEA Grapalat" w:hAnsi="GHEA Grapalat" w:cs="Sylfaen"/>
          <w:lang w:val="hy-AM"/>
        </w:rPr>
        <w:t>մուտքերի ձևավորման և ելքերի իրականացման կանոնակարգված գործունեության հաշվեքննությ</w:t>
      </w:r>
      <w:r w:rsidR="008E3B32" w:rsidRPr="000011FD">
        <w:rPr>
          <w:rFonts w:ascii="GHEA Grapalat" w:hAnsi="GHEA Grapalat" w:cs="Sylfaen"/>
          <w:lang w:val="hy-AM"/>
        </w:rPr>
        <w:t>ամբ</w:t>
      </w:r>
      <w:r w:rsidR="00C961A9" w:rsidRPr="000011FD">
        <w:rPr>
          <w:rFonts w:ascii="GHEA Grapalat" w:hAnsi="GHEA Grapalat" w:cs="Sylfaen"/>
          <w:lang w:val="hy-AM"/>
        </w:rPr>
        <w:t xml:space="preserve"> </w:t>
      </w:r>
      <w:r w:rsidR="008E3B32" w:rsidRPr="000011FD">
        <w:rPr>
          <w:rFonts w:ascii="GHEA Grapalat" w:hAnsi="GHEA Grapalat" w:cs="Sylfaen"/>
          <w:lang w:val="hy-AM"/>
        </w:rPr>
        <w:t xml:space="preserve">արձանագրված </w:t>
      </w:r>
      <w:r w:rsidR="004D5CC4" w:rsidRPr="000011FD">
        <w:rPr>
          <w:rFonts w:ascii="GHEA Grapalat" w:hAnsi="GHEA Grapalat" w:cs="Sylfaen"/>
          <w:lang w:val="hy-AM"/>
        </w:rPr>
        <w:t>ուշա</w:t>
      </w:r>
      <w:r w:rsidR="008E3B32" w:rsidRPr="000011FD">
        <w:rPr>
          <w:rFonts w:ascii="GHEA Grapalat" w:hAnsi="GHEA Grapalat" w:cs="Sylfaen"/>
          <w:lang w:val="hy-AM"/>
        </w:rPr>
        <w:t>գրավ</w:t>
      </w:r>
      <w:r w:rsidR="00CF2893">
        <w:rPr>
          <w:rFonts w:ascii="GHEA Grapalat" w:hAnsi="GHEA Grapalat" w:cs="Sylfaen"/>
          <w:lang w:val="hy-AM"/>
        </w:rPr>
        <w:t xml:space="preserve"> </w:t>
      </w:r>
      <w:r w:rsidR="00403D83" w:rsidRPr="000011FD">
        <w:rPr>
          <w:rFonts w:ascii="GHEA Grapalat" w:hAnsi="GHEA Grapalat" w:cs="Sylfaen"/>
          <w:lang w:val="hy-AM"/>
        </w:rPr>
        <w:t>փաստերն են</w:t>
      </w:r>
      <w:r w:rsidR="00946290" w:rsidRPr="000011FD">
        <w:rPr>
          <w:rFonts w:ascii="GHEA Grapalat" w:hAnsi="GHEA Grapalat" w:cs="Sylfaen"/>
          <w:lang w:val="hy-AM"/>
        </w:rPr>
        <w:t>.</w:t>
      </w:r>
      <w:r w:rsidR="00C665AD" w:rsidRPr="000011FD">
        <w:rPr>
          <w:rFonts w:ascii="GHEA Grapalat" w:eastAsiaTheme="minorHAnsi" w:hAnsi="GHEA Grapalat" w:cs="Arial"/>
          <w:lang w:val="hy-AM" w:eastAsia="en-US"/>
        </w:rPr>
        <w:t xml:space="preserve"> </w:t>
      </w:r>
    </w:p>
    <w:p w14:paraId="60BA5D4D" w14:textId="16141397" w:rsidR="00154246" w:rsidRPr="00283AA5" w:rsidRDefault="008C50D3" w:rsidP="00773457">
      <w:pPr>
        <w:pStyle w:val="ListParagraph"/>
        <w:numPr>
          <w:ilvl w:val="0"/>
          <w:numId w:val="34"/>
        </w:numPr>
        <w:spacing w:after="0" w:line="276" w:lineRule="auto"/>
        <w:jc w:val="both"/>
        <w:rPr>
          <w:rFonts w:ascii="GHEA Grapalat" w:eastAsia="Times New Roman" w:hAnsi="GHEA Grapalat" w:cs="Sylfaen"/>
          <w:bCs/>
          <w:sz w:val="24"/>
          <w:szCs w:val="24"/>
          <w:lang w:val="hy-AM" w:eastAsia="en-GB"/>
        </w:rPr>
      </w:pPr>
      <w:r w:rsidRPr="008C50D3">
        <w:rPr>
          <w:rFonts w:ascii="GHEA Grapalat" w:eastAsia="Times New Roman" w:hAnsi="GHEA Grapalat" w:cs="Sylfaen"/>
          <w:bCs/>
          <w:sz w:val="24"/>
          <w:szCs w:val="24"/>
          <w:lang w:val="hy-AM" w:eastAsia="en-GB"/>
        </w:rPr>
        <w:t xml:space="preserve">2024 թվականի հունվարի 1-ից </w:t>
      </w:r>
      <w:r>
        <w:rPr>
          <w:rFonts w:ascii="GHEA Grapalat" w:eastAsia="Times New Roman" w:hAnsi="GHEA Grapalat" w:cs="Sylfaen"/>
          <w:bCs/>
          <w:sz w:val="24"/>
          <w:szCs w:val="24"/>
          <w:lang w:val="hy-AM" w:eastAsia="en-GB"/>
        </w:rPr>
        <w:t>ս</w:t>
      </w:r>
      <w:r w:rsidRPr="008C50D3">
        <w:rPr>
          <w:rFonts w:ascii="GHEA Grapalat" w:eastAsia="Times New Roman" w:hAnsi="GHEA Grapalat" w:cs="Sylfaen"/>
          <w:bCs/>
          <w:sz w:val="24"/>
          <w:szCs w:val="24"/>
          <w:lang w:val="hy-AM" w:eastAsia="en-GB"/>
        </w:rPr>
        <w:t>կ</w:t>
      </w:r>
      <w:r>
        <w:rPr>
          <w:rFonts w:ascii="GHEA Grapalat" w:eastAsia="Times New Roman" w:hAnsi="GHEA Grapalat" w:cs="Sylfaen"/>
          <w:bCs/>
          <w:sz w:val="24"/>
          <w:szCs w:val="24"/>
          <w:lang w:val="hy-AM" w:eastAsia="en-GB"/>
        </w:rPr>
        <w:t>սած</w:t>
      </w:r>
      <w:r w:rsidRPr="008C50D3">
        <w:rPr>
          <w:rFonts w:ascii="GHEA Grapalat" w:eastAsia="Times New Roman" w:hAnsi="GHEA Grapalat" w:cs="Sylfaen"/>
          <w:bCs/>
          <w:sz w:val="24"/>
          <w:szCs w:val="24"/>
          <w:lang w:val="hy-AM" w:eastAsia="en-GB"/>
        </w:rPr>
        <w:t xml:space="preserve"> փորձարարական եղանակով մինչև 2024 թվականի դեկտեմբերի 31-ը պայմանագրային </w:t>
      </w:r>
      <w:r w:rsidR="00F704F1">
        <w:rPr>
          <w:rFonts w:ascii="GHEA Grapalat" w:eastAsia="Times New Roman" w:hAnsi="GHEA Grapalat" w:cs="Sylfaen"/>
          <w:bCs/>
          <w:sz w:val="24"/>
          <w:szCs w:val="24"/>
          <w:lang w:val="hy-AM" w:eastAsia="en-GB"/>
        </w:rPr>
        <w:t>գումարի չսահմանափակման սկզբունքը</w:t>
      </w:r>
      <w:r w:rsidR="00D61DB9">
        <w:rPr>
          <w:rFonts w:ascii="GHEA Grapalat" w:eastAsia="Times New Roman" w:hAnsi="GHEA Grapalat" w:cs="Sylfaen"/>
          <w:bCs/>
          <w:sz w:val="24"/>
          <w:szCs w:val="24"/>
          <w:lang w:val="hy-AM" w:eastAsia="en-GB"/>
        </w:rPr>
        <w:t xml:space="preserve">, ի </w:t>
      </w:r>
      <w:r w:rsidR="00F26BC6">
        <w:rPr>
          <w:rFonts w:ascii="GHEA Grapalat" w:eastAsia="Times New Roman" w:hAnsi="GHEA Grapalat" w:cs="Sylfaen"/>
          <w:bCs/>
          <w:sz w:val="24"/>
          <w:szCs w:val="24"/>
          <w:lang w:val="hy-AM" w:eastAsia="en-GB"/>
        </w:rPr>
        <w:t>լրումն</w:t>
      </w:r>
      <w:r w:rsidR="00D61DB9">
        <w:rPr>
          <w:rFonts w:ascii="GHEA Grapalat" w:eastAsia="Times New Roman" w:hAnsi="GHEA Grapalat" w:cs="Sylfaen"/>
          <w:bCs/>
          <w:sz w:val="24"/>
          <w:szCs w:val="24"/>
          <w:lang w:val="hy-AM" w:eastAsia="en-GB"/>
        </w:rPr>
        <w:t xml:space="preserve"> </w:t>
      </w:r>
      <w:r w:rsidR="00F26BC6">
        <w:rPr>
          <w:rFonts w:ascii="GHEA Grapalat" w:eastAsia="Times New Roman" w:hAnsi="GHEA Grapalat" w:cs="Sylfaen"/>
          <w:bCs/>
          <w:sz w:val="24"/>
          <w:szCs w:val="24"/>
          <w:lang w:val="hy-AM" w:eastAsia="en-GB"/>
        </w:rPr>
        <w:t>մինչ այդ 5</w:t>
      </w:r>
      <w:r w:rsidR="001901BB">
        <w:rPr>
          <w:rFonts w:ascii="GHEA Grapalat" w:eastAsia="Times New Roman" w:hAnsi="GHEA Grapalat" w:cs="Sylfaen"/>
          <w:bCs/>
          <w:sz w:val="24"/>
          <w:szCs w:val="24"/>
          <w:lang w:val="hy-AM" w:eastAsia="en-GB"/>
        </w:rPr>
        <w:t xml:space="preserve"> </w:t>
      </w:r>
      <w:r w:rsidR="00D61DB9">
        <w:rPr>
          <w:rFonts w:ascii="GHEA Grapalat" w:eastAsia="Times New Roman" w:hAnsi="GHEA Grapalat" w:cs="Sylfaen"/>
          <w:bCs/>
          <w:sz w:val="24"/>
          <w:szCs w:val="24"/>
          <w:lang w:val="hy-AM" w:eastAsia="en-GB"/>
        </w:rPr>
        <w:t>միջոցառումների</w:t>
      </w:r>
      <w:r w:rsidR="00F26BC6">
        <w:rPr>
          <w:rFonts w:ascii="GHEA Grapalat" w:eastAsia="Times New Roman" w:hAnsi="GHEA Grapalat" w:cs="Sylfaen"/>
          <w:bCs/>
          <w:sz w:val="24"/>
          <w:szCs w:val="24"/>
          <w:lang w:val="hy-AM" w:eastAsia="en-GB"/>
        </w:rPr>
        <w:t>՝</w:t>
      </w:r>
      <w:r w:rsidR="00D61DB9">
        <w:rPr>
          <w:rFonts w:ascii="GHEA Grapalat" w:eastAsia="Times New Roman" w:hAnsi="GHEA Grapalat" w:cs="Sylfaen"/>
          <w:bCs/>
          <w:sz w:val="24"/>
          <w:szCs w:val="24"/>
          <w:lang w:val="hy-AM" w:eastAsia="en-GB"/>
        </w:rPr>
        <w:t xml:space="preserve"> </w:t>
      </w:r>
      <w:r w:rsidRPr="008C50D3">
        <w:rPr>
          <w:rFonts w:ascii="GHEA Grapalat" w:eastAsia="Times New Roman" w:hAnsi="GHEA Grapalat" w:cs="Sylfaen"/>
          <w:bCs/>
          <w:sz w:val="24"/>
          <w:szCs w:val="24"/>
          <w:lang w:val="hy-AM" w:eastAsia="en-GB"/>
        </w:rPr>
        <w:t xml:space="preserve"> կիրառվում է նաև ՀՀ 2024 թվականի պետական բյուջեի «Առողջապահություն» բաժնի </w:t>
      </w:r>
      <w:r w:rsidR="005E3EF5">
        <w:rPr>
          <w:rFonts w:ascii="GHEA Grapalat" w:eastAsia="Times New Roman" w:hAnsi="GHEA Grapalat" w:cs="Sylfaen"/>
          <w:bCs/>
          <w:sz w:val="24"/>
          <w:szCs w:val="24"/>
          <w:lang w:val="hy-AM" w:eastAsia="en-GB"/>
        </w:rPr>
        <w:t>18</w:t>
      </w:r>
      <w:r w:rsidRPr="008C50D3">
        <w:rPr>
          <w:rFonts w:ascii="GHEA Grapalat" w:eastAsia="Times New Roman" w:hAnsi="GHEA Grapalat" w:cs="Sylfaen"/>
          <w:bCs/>
          <w:sz w:val="24"/>
          <w:szCs w:val="24"/>
          <w:lang w:val="hy-AM" w:eastAsia="en-GB"/>
        </w:rPr>
        <w:t xml:space="preserve"> միջոցառումների համար</w:t>
      </w:r>
      <w:r w:rsidR="005E3EF5">
        <w:rPr>
          <w:rFonts w:ascii="GHEA Grapalat" w:eastAsia="Times New Roman" w:hAnsi="GHEA Grapalat" w:cs="Sylfaen"/>
          <w:bCs/>
          <w:sz w:val="24"/>
          <w:szCs w:val="24"/>
          <w:lang w:val="hy-AM" w:eastAsia="en-GB"/>
        </w:rPr>
        <w:t>:</w:t>
      </w:r>
    </w:p>
    <w:p w14:paraId="478E8011" w14:textId="0E7D6578" w:rsidR="00303EAF" w:rsidRPr="00A44A50" w:rsidRDefault="008C50D3" w:rsidP="008C50D3">
      <w:pPr>
        <w:pStyle w:val="ListParagraph"/>
        <w:numPr>
          <w:ilvl w:val="0"/>
          <w:numId w:val="34"/>
        </w:numPr>
        <w:spacing w:after="0" w:line="276" w:lineRule="auto"/>
        <w:jc w:val="both"/>
        <w:rPr>
          <w:rFonts w:ascii="GHEA Grapalat" w:eastAsia="MS Mincho" w:hAnsi="GHEA Grapalat" w:cs="MS Mincho"/>
          <w:b/>
          <w:i/>
          <w:sz w:val="24"/>
          <w:szCs w:val="24"/>
          <w:lang w:val="hy-AM"/>
        </w:rPr>
      </w:pPr>
      <w:r w:rsidRPr="008C50D3">
        <w:rPr>
          <w:rFonts w:ascii="GHEA Grapalat" w:hAnsi="GHEA Grapalat" w:cs="Sylfaen"/>
          <w:sz w:val="24"/>
          <w:szCs w:val="24"/>
          <w:lang w:val="hy-AM"/>
        </w:rPr>
        <w:t>Պետության կողմից երաշխավորված անվճար և արտոնյալ պայմաններով բժշկական օգնության ու սպասարկման ծառայությունները շարունակել են ձեռք բերվել գներով, որոնց ձևավորման համար չեն պահպանվել սահմանված իրավական պահանջները։ ԱՆ</w:t>
      </w:r>
      <w:r w:rsidRPr="008C50D3">
        <w:rPr>
          <w:rFonts w:ascii="GHEA Grapalat" w:hAnsi="GHEA Grapalat" w:cs="Sylfaen"/>
          <w:sz w:val="24"/>
          <w:szCs w:val="24"/>
          <w:lang w:val="hy-AM"/>
        </w:rPr>
        <w:noBreakHyphen/>
        <w:t>ան կողմից բժշկական ծառայությունների դիմաց վճարումները կատարվել են գներով, որոնք չեն ձևավորվել բժշկատնտեսագիտական ուղեցույցներով, միջին շուկայական գների ուսումնասիրությամբ, ակտուարական հաշվարկներով և/կամ սահմանված որևէ այլ եղանակով հիմնավորող մեթոդաբանությամբ</w:t>
      </w:r>
      <w:r w:rsidR="00AE6770" w:rsidRPr="00A44A50" w:rsidDel="00AE6770">
        <w:rPr>
          <w:rFonts w:ascii="GHEA Grapalat" w:hAnsi="GHEA Grapalat" w:cs="Sylfaen"/>
          <w:sz w:val="24"/>
          <w:szCs w:val="24"/>
          <w:lang w:val="hy-AM"/>
        </w:rPr>
        <w:t xml:space="preserve"> </w:t>
      </w:r>
      <w:r w:rsidR="001339E3" w:rsidRPr="00A44A50">
        <w:rPr>
          <w:rFonts w:ascii="GHEA Grapalat" w:hAnsi="GHEA Grapalat"/>
          <w:sz w:val="24"/>
          <w:szCs w:val="24"/>
          <w:lang w:val="hy-AM"/>
        </w:rPr>
        <w:t xml:space="preserve">(Մանրամասները ներկայացված են սույն եզրակացության </w:t>
      </w:r>
      <w:r w:rsidR="0017748E" w:rsidRPr="00A44A50">
        <w:rPr>
          <w:rFonts w:ascii="GHEA Grapalat" w:hAnsi="GHEA Grapalat"/>
          <w:sz w:val="24"/>
          <w:szCs w:val="24"/>
          <w:lang w:val="hy-AM"/>
        </w:rPr>
        <w:t>V</w:t>
      </w:r>
      <w:r w:rsidR="000B2BFA" w:rsidRPr="00A44A50">
        <w:rPr>
          <w:rFonts w:ascii="GHEA Grapalat" w:hAnsi="GHEA Grapalat"/>
          <w:sz w:val="24"/>
          <w:szCs w:val="24"/>
          <w:lang w:val="hy-AM"/>
        </w:rPr>
        <w:t>I</w:t>
      </w:r>
      <w:r w:rsidR="001339E3" w:rsidRPr="00A44A50">
        <w:rPr>
          <w:rFonts w:ascii="GHEA Grapalat" w:hAnsi="GHEA Grapalat"/>
          <w:sz w:val="24"/>
          <w:szCs w:val="24"/>
          <w:lang w:val="hy-AM"/>
        </w:rPr>
        <w:t xml:space="preserve"> բաժնում)</w:t>
      </w:r>
      <w:r w:rsidR="00057EDB" w:rsidRPr="00A44A50">
        <w:rPr>
          <w:rFonts w:ascii="GHEA Grapalat" w:hAnsi="GHEA Grapalat"/>
          <w:sz w:val="24"/>
          <w:szCs w:val="24"/>
          <w:lang w:val="hy-AM"/>
        </w:rPr>
        <w:t>:</w:t>
      </w:r>
      <w:r w:rsidR="001320D5" w:rsidRPr="00A44A50" w:rsidDel="001320D5">
        <w:rPr>
          <w:rFonts w:ascii="GHEA Grapalat" w:hAnsi="GHEA Grapalat"/>
          <w:sz w:val="24"/>
          <w:szCs w:val="24"/>
          <w:lang w:val="hy-AM"/>
        </w:rPr>
        <w:t xml:space="preserve"> </w:t>
      </w:r>
    </w:p>
    <w:p w14:paraId="0E1F5AAD" w14:textId="2F75DDAD" w:rsidR="00886A31" w:rsidRDefault="0084335A" w:rsidP="00773457">
      <w:pPr>
        <w:pStyle w:val="yiv7145838303ydp14b33a0ev1msoplaintext"/>
        <w:numPr>
          <w:ilvl w:val="0"/>
          <w:numId w:val="34"/>
        </w:numPr>
        <w:shd w:val="clear" w:color="auto" w:fill="FFFFFF"/>
        <w:spacing w:before="0" w:beforeAutospacing="0" w:after="0" w:afterAutospacing="0" w:line="276" w:lineRule="auto"/>
        <w:jc w:val="both"/>
        <w:rPr>
          <w:rFonts w:ascii="GHEA Grapalat" w:eastAsiaTheme="minorEastAsia" w:hAnsi="GHEA Grapalat" w:cs="Sylfaen"/>
          <w:lang w:val="hy-AM" w:eastAsia="en-US"/>
        </w:rPr>
      </w:pPr>
      <w:r w:rsidRPr="00283AA5">
        <w:rPr>
          <w:rFonts w:ascii="GHEA Grapalat" w:eastAsiaTheme="minorEastAsia" w:hAnsi="GHEA Grapalat" w:cs="Sylfaen"/>
          <w:lang w:val="hy-AM" w:eastAsia="en-US"/>
        </w:rPr>
        <w:t>Հաշվեքննության նպատակով նշանակալի համարված՝ պետական բյուջեով նախատեսված միջոցառումների համար</w:t>
      </w:r>
      <w:r w:rsidR="00D61DB9">
        <w:rPr>
          <w:rFonts w:ascii="GHEA Grapalat" w:eastAsiaTheme="minorEastAsia" w:hAnsi="GHEA Grapalat" w:cs="Sylfaen"/>
          <w:lang w:val="hy-AM" w:eastAsia="en-US"/>
        </w:rPr>
        <w:t xml:space="preserve"> ընդհանուր գումարով </w:t>
      </w:r>
      <w:r w:rsidR="00471C74">
        <w:rPr>
          <w:rFonts w:ascii="GHEA Grapalat" w:hAnsi="GHEA Grapalat"/>
          <w:lang w:val="hy-AM"/>
        </w:rPr>
        <w:t>21</w:t>
      </w:r>
      <w:r w:rsidR="00C70883" w:rsidRPr="00900EFD">
        <w:rPr>
          <w:rFonts w:ascii="GHEA Grapalat" w:hAnsi="GHEA Grapalat"/>
          <w:lang w:val="hy-AM"/>
        </w:rPr>
        <w:t>,639</w:t>
      </w:r>
      <w:r w:rsidR="00C70883">
        <w:rPr>
          <w:rFonts w:ascii="GHEA Grapalat" w:hAnsi="GHEA Grapalat"/>
          <w:lang w:val="hy-AM"/>
        </w:rPr>
        <w:t>,</w:t>
      </w:r>
      <w:r w:rsidR="00C70883" w:rsidRPr="00900EFD">
        <w:rPr>
          <w:rFonts w:ascii="GHEA Grapalat" w:hAnsi="GHEA Grapalat"/>
          <w:lang w:val="hy-AM"/>
        </w:rPr>
        <w:t>249.51</w:t>
      </w:r>
      <w:r w:rsidR="00C70883" w:rsidRPr="00B51E3C">
        <w:rPr>
          <w:rFonts w:ascii="GHEA Grapalat" w:hAnsi="GHEA Grapalat"/>
          <w:lang w:val="hy-AM"/>
        </w:rPr>
        <w:t xml:space="preserve"> հազ.</w:t>
      </w:r>
      <w:r w:rsidR="00C70883">
        <w:rPr>
          <w:rFonts w:ascii="GHEA Grapalat" w:hAnsi="GHEA Grapalat"/>
          <w:lang w:val="hy-AM"/>
        </w:rPr>
        <w:t xml:space="preserve"> դ</w:t>
      </w:r>
      <w:r w:rsidR="00D61DB9">
        <w:rPr>
          <w:rFonts w:ascii="GHEA Grapalat" w:eastAsiaTheme="minorEastAsia" w:hAnsi="GHEA Grapalat" w:cs="Sylfaen"/>
          <w:lang w:val="hy-AM" w:eastAsia="en-US"/>
        </w:rPr>
        <w:t>րամի</w:t>
      </w:r>
      <w:r w:rsidRPr="00283AA5">
        <w:rPr>
          <w:rFonts w:ascii="GHEA Grapalat" w:eastAsiaTheme="minorEastAsia" w:hAnsi="GHEA Grapalat" w:cs="Sylfaen"/>
          <w:lang w:val="hy-AM" w:eastAsia="en-US"/>
        </w:rPr>
        <w:t xml:space="preserve"> ծախսերը հիմնավորող սկզբնական տվյալների հասանելիության սահմանափակումը հնարավորություն չի ընձեռել ամբողջական կարծիք ձևավորել ԱՆ պետական բյուջեի 2024 թվականի 1</w:t>
      </w:r>
      <w:r w:rsidRPr="00283AA5">
        <w:rPr>
          <w:rFonts w:ascii="GHEA Grapalat" w:eastAsiaTheme="minorEastAsia" w:hAnsi="GHEA Grapalat" w:cs="Sylfaen"/>
          <w:lang w:val="hy-AM" w:eastAsia="en-US"/>
        </w:rPr>
        <w:noBreakHyphen/>
        <w:t>ին եռամսյակի կատարման հաշվետվության</w:t>
      </w:r>
      <w:r w:rsidR="00D61DB9">
        <w:rPr>
          <w:rFonts w:ascii="GHEA Grapalat" w:eastAsiaTheme="minorEastAsia" w:hAnsi="GHEA Grapalat" w:cs="Sylfaen"/>
          <w:lang w:val="hy-AM" w:eastAsia="en-US"/>
        </w:rPr>
        <w:t xml:space="preserve"> </w:t>
      </w:r>
      <w:r w:rsidR="00BF629F">
        <w:rPr>
          <w:rFonts w:ascii="GHEA Grapalat" w:eastAsiaTheme="minorEastAsia" w:hAnsi="GHEA Grapalat" w:cs="Sylfaen"/>
          <w:lang w:val="hy-AM" w:eastAsia="en-US"/>
        </w:rPr>
        <w:t>տվյալների արժանահավատության</w:t>
      </w:r>
      <w:r w:rsidRPr="00283AA5">
        <w:rPr>
          <w:rFonts w:ascii="GHEA Grapalat" w:eastAsiaTheme="minorEastAsia" w:hAnsi="GHEA Grapalat" w:cs="Sylfaen"/>
          <w:lang w:val="hy-AM" w:eastAsia="en-US"/>
        </w:rPr>
        <w:t xml:space="preserve"> վերաբերյալ</w:t>
      </w:r>
      <w:r w:rsidR="00254873" w:rsidRPr="00283AA5">
        <w:rPr>
          <w:rFonts w:ascii="GHEA Grapalat" w:eastAsiaTheme="minorEastAsia" w:hAnsi="GHEA Grapalat" w:cs="Sylfaen"/>
          <w:lang w:val="hy-AM" w:eastAsia="en-US"/>
        </w:rPr>
        <w:t xml:space="preserve"> (Մանրամասն նկարագրություն</w:t>
      </w:r>
      <w:r w:rsidR="0086692A" w:rsidRPr="00283AA5">
        <w:rPr>
          <w:rFonts w:ascii="GHEA Grapalat" w:eastAsiaTheme="minorEastAsia" w:hAnsi="GHEA Grapalat" w:cs="Sylfaen"/>
          <w:lang w:val="hy-AM" w:eastAsia="en-US"/>
        </w:rPr>
        <w:t>ը</w:t>
      </w:r>
      <w:r w:rsidR="00254873" w:rsidRPr="00283AA5">
        <w:rPr>
          <w:rFonts w:ascii="GHEA Grapalat" w:eastAsiaTheme="minorEastAsia" w:hAnsi="GHEA Grapalat" w:cs="Sylfaen"/>
          <w:lang w:val="hy-AM" w:eastAsia="en-US"/>
        </w:rPr>
        <w:t xml:space="preserve"> ներկայացված է սույն եզրակացության «Հիմնական արդյունքներ» բաժնում):</w:t>
      </w:r>
    </w:p>
    <w:p w14:paraId="7AE97240" w14:textId="70DF250A" w:rsidR="00773457" w:rsidRPr="00773457" w:rsidRDefault="0084335A" w:rsidP="00773457">
      <w:pPr>
        <w:pStyle w:val="yiv7145838303ydp14b33a0ev1msoplaintext"/>
        <w:numPr>
          <w:ilvl w:val="0"/>
          <w:numId w:val="34"/>
        </w:numPr>
        <w:shd w:val="clear" w:color="auto" w:fill="FFFFFF"/>
        <w:spacing w:before="0" w:beforeAutospacing="0" w:after="0" w:afterAutospacing="0" w:line="276" w:lineRule="auto"/>
        <w:jc w:val="both"/>
        <w:rPr>
          <w:rFonts w:ascii="GHEA Grapalat" w:hAnsi="GHEA Grapalat" w:cs="Sylfaen"/>
          <w:lang w:val="hy-AM"/>
        </w:rPr>
      </w:pPr>
      <w:r w:rsidRPr="00283AA5">
        <w:rPr>
          <w:rFonts w:ascii="GHEA Grapalat" w:eastAsiaTheme="minorEastAsia" w:hAnsi="GHEA Grapalat" w:cs="Sylfaen"/>
          <w:lang w:val="hy-AM" w:eastAsia="en-US"/>
        </w:rPr>
        <w:t>ԱՆ-ն իր պաշտոնական կայքէջում սահմանված կարգով և ժամկետում չի հրապարակել պետության կողմից երաշխավորված անվճար բժշկական օգնություն և սպասարկում իրականացնող առևտրային կազմակերպությունների 2023 թվականի տարեկան ֆինանսատնտեսական հաշվետվությունները</w:t>
      </w:r>
      <w:r w:rsidR="00BF629F">
        <w:rPr>
          <w:rFonts w:ascii="GHEA Grapalat" w:eastAsiaTheme="minorEastAsia" w:hAnsi="GHEA Grapalat" w:cs="Sylfaen"/>
          <w:lang w:val="hy-AM" w:eastAsia="en-US"/>
        </w:rPr>
        <w:t>, դրանով իսկ չապահովելով</w:t>
      </w:r>
      <w:r w:rsidR="00DD1FEC">
        <w:rPr>
          <w:rFonts w:ascii="GHEA Grapalat" w:eastAsiaTheme="minorEastAsia" w:hAnsi="GHEA Grapalat" w:cs="Sylfaen"/>
          <w:lang w:val="hy-AM" w:eastAsia="en-US"/>
        </w:rPr>
        <w:t xml:space="preserve"> տվյալ բնագավառում օրենսդրությամբ սահմանված նպատակի՝ ֆինանսական</w:t>
      </w:r>
      <w:r w:rsidR="00BF629F">
        <w:rPr>
          <w:rFonts w:ascii="GHEA Grapalat" w:eastAsiaTheme="minorEastAsia" w:hAnsi="GHEA Grapalat" w:cs="Sylfaen"/>
          <w:lang w:val="hy-AM" w:eastAsia="en-US"/>
        </w:rPr>
        <w:t xml:space="preserve"> հաշվետվողականության բարելավ</w:t>
      </w:r>
      <w:r w:rsidR="00DD1FEC">
        <w:rPr>
          <w:rFonts w:ascii="GHEA Grapalat" w:eastAsiaTheme="minorEastAsia" w:hAnsi="GHEA Grapalat" w:cs="Sylfaen"/>
          <w:lang w:val="hy-AM" w:eastAsia="en-US"/>
        </w:rPr>
        <w:t>ման իրագործումը</w:t>
      </w:r>
      <w:r w:rsidR="00D40439" w:rsidRPr="00283AA5">
        <w:rPr>
          <w:rFonts w:ascii="GHEA Grapalat" w:eastAsiaTheme="minorEastAsia" w:hAnsi="GHEA Grapalat" w:cs="Sylfaen"/>
          <w:lang w:val="hy-AM" w:eastAsia="en-US"/>
        </w:rPr>
        <w:t xml:space="preserve"> </w:t>
      </w:r>
      <w:r w:rsidR="00016EA3" w:rsidRPr="00283AA5">
        <w:rPr>
          <w:rFonts w:ascii="GHEA Grapalat" w:eastAsiaTheme="minorEastAsia" w:hAnsi="GHEA Grapalat" w:cs="Sylfaen"/>
          <w:lang w:val="hy-AM" w:eastAsia="en-US"/>
        </w:rPr>
        <w:t>(</w:t>
      </w:r>
      <w:r w:rsidR="00D40439" w:rsidRPr="00283AA5">
        <w:rPr>
          <w:rFonts w:ascii="GHEA Grapalat" w:eastAsiaTheme="minorEastAsia" w:hAnsi="GHEA Grapalat" w:cs="Sylfaen"/>
          <w:lang w:val="hy-AM" w:eastAsia="en-US"/>
        </w:rPr>
        <w:t>Մ</w:t>
      </w:r>
      <w:r w:rsidR="00D40439" w:rsidRPr="00773457">
        <w:rPr>
          <w:rFonts w:ascii="GHEA Grapalat" w:hAnsi="GHEA Grapalat"/>
          <w:lang w:val="hy-AM"/>
        </w:rPr>
        <w:t>անրամասները ներկայացված են սույն եզրակացության VI բաժնում)</w:t>
      </w:r>
      <w:r w:rsidR="00B4779F" w:rsidRPr="00773457">
        <w:rPr>
          <w:rFonts w:ascii="GHEA Grapalat" w:hAnsi="GHEA Grapalat"/>
          <w:lang w:val="hy-AM"/>
        </w:rPr>
        <w:t>:</w:t>
      </w:r>
    </w:p>
    <w:p w14:paraId="4730D73E" w14:textId="764099EC" w:rsidR="00FE6A1D" w:rsidRPr="00773457" w:rsidRDefault="002C4ABE" w:rsidP="00773457">
      <w:pPr>
        <w:pStyle w:val="yiv7145838303ydp14b33a0ev1msoplaintext"/>
        <w:numPr>
          <w:ilvl w:val="0"/>
          <w:numId w:val="34"/>
        </w:numPr>
        <w:shd w:val="clear" w:color="auto" w:fill="FFFFFF"/>
        <w:spacing w:before="0" w:beforeAutospacing="0" w:after="0" w:afterAutospacing="0" w:line="276" w:lineRule="auto"/>
        <w:jc w:val="both"/>
        <w:rPr>
          <w:rFonts w:ascii="GHEA Grapalat" w:hAnsi="GHEA Grapalat" w:cs="Sylfaen"/>
          <w:lang w:val="hy-AM"/>
        </w:rPr>
      </w:pPr>
      <w:r w:rsidRPr="00283AA5">
        <w:rPr>
          <w:rFonts w:ascii="GHEA Grapalat" w:eastAsiaTheme="minorEastAsia" w:hAnsi="GHEA Grapalat" w:cs="Sylfaen"/>
          <w:lang w:val="hy-AM" w:eastAsia="en-US"/>
        </w:rPr>
        <w:t>Առանձին միջոցառումների համար հրապարակային օֆերտայի եղանակով կնքված պետական պատվերի պայմանագրերի շրջանակում ԱՆ-</w:t>
      </w:r>
      <w:r>
        <w:rPr>
          <w:rFonts w:ascii="GHEA Grapalat" w:eastAsiaTheme="minorEastAsia" w:hAnsi="GHEA Grapalat" w:cs="Sylfaen"/>
          <w:lang w:val="hy-AM" w:eastAsia="en-US"/>
        </w:rPr>
        <w:t>ին</w:t>
      </w:r>
      <w:r w:rsidRPr="00283AA5">
        <w:rPr>
          <w:rFonts w:ascii="GHEA Grapalat" w:eastAsiaTheme="minorEastAsia" w:hAnsi="GHEA Grapalat" w:cs="Sylfaen"/>
          <w:lang w:val="hy-AM" w:eastAsia="en-US"/>
        </w:rPr>
        <w:t xml:space="preserve"> մատուցված ծառայությունների ընդհանուր արժեքները որոշ դեպքերում գերազանցել են պետական բյուջեի 2024 թվականի 1</w:t>
      </w:r>
      <w:r w:rsidRPr="00283AA5">
        <w:rPr>
          <w:rFonts w:ascii="GHEA Grapalat" w:eastAsiaTheme="minorEastAsia" w:hAnsi="GHEA Grapalat" w:cs="Sylfaen"/>
          <w:lang w:val="hy-AM" w:eastAsia="en-US"/>
        </w:rPr>
        <w:noBreakHyphen/>
        <w:t>ին եռամսյակում տվյալ ենթամիջոցառման համար նախատեսված ընդհանուր գումարներին, այդուհանդերձ՝ ԱՆ-</w:t>
      </w:r>
      <w:r w:rsidR="00802BA0">
        <w:rPr>
          <w:rFonts w:ascii="GHEA Grapalat" w:eastAsiaTheme="minorEastAsia" w:hAnsi="GHEA Grapalat" w:cs="Sylfaen"/>
          <w:lang w:val="hy-AM" w:eastAsia="en-US"/>
        </w:rPr>
        <w:t>ն հրապարակային օֆերտայով կնքված պայմանագրերով</w:t>
      </w:r>
      <w:r w:rsidRPr="00283AA5">
        <w:rPr>
          <w:rFonts w:ascii="GHEA Grapalat" w:eastAsiaTheme="minorEastAsia" w:hAnsi="GHEA Grapalat" w:cs="Sylfaen"/>
          <w:lang w:val="hy-AM" w:eastAsia="en-US"/>
        </w:rPr>
        <w:t xml:space="preserve"> սահմանված կարգով և ժամկետներում չի ծանուցել կազմակերպություններին՝ վերջիններիս կողմից տվյալ </w:t>
      </w:r>
      <w:r w:rsidRPr="00283AA5">
        <w:rPr>
          <w:rFonts w:ascii="GHEA Grapalat" w:eastAsiaTheme="minorEastAsia" w:hAnsi="GHEA Grapalat" w:cs="Sylfaen"/>
          <w:lang w:val="hy-AM" w:eastAsia="en-US"/>
        </w:rPr>
        <w:lastRenderedPageBreak/>
        <w:t>ծառայությունները մատուցումը դադարեցնելու և ծառայության կարիքը հերթագրելու նպատակով</w:t>
      </w:r>
      <w:r w:rsidR="00D40439" w:rsidRPr="00283AA5">
        <w:rPr>
          <w:rFonts w:ascii="GHEA Grapalat" w:eastAsiaTheme="minorEastAsia" w:hAnsi="GHEA Grapalat" w:cs="Sylfaen"/>
          <w:lang w:val="hy-AM" w:eastAsia="en-US"/>
        </w:rPr>
        <w:t xml:space="preserve"> </w:t>
      </w:r>
      <w:r w:rsidR="004A2709" w:rsidRPr="00773457">
        <w:rPr>
          <w:rFonts w:ascii="GHEA Grapalat" w:hAnsi="GHEA Grapalat"/>
          <w:lang w:val="hy-AM"/>
        </w:rPr>
        <w:t>(Մանրամասները ներկայացված են սույն եզրակացության VI</w:t>
      </w:r>
      <w:r w:rsidR="00CD5D66" w:rsidRPr="00773457">
        <w:rPr>
          <w:rFonts w:ascii="GHEA Grapalat" w:hAnsi="GHEA Grapalat"/>
          <w:lang w:val="hy-AM"/>
        </w:rPr>
        <w:t>I</w:t>
      </w:r>
      <w:r w:rsidR="004A2709" w:rsidRPr="00773457">
        <w:rPr>
          <w:rFonts w:ascii="GHEA Grapalat" w:hAnsi="GHEA Grapalat"/>
          <w:lang w:val="hy-AM"/>
        </w:rPr>
        <w:t xml:space="preserve"> բաժնի </w:t>
      </w:r>
      <w:r w:rsidR="00E81263">
        <w:rPr>
          <w:rFonts w:ascii="GHEA Grapalat" w:hAnsi="GHEA Grapalat"/>
          <w:lang w:val="hy-AM"/>
        </w:rPr>
        <w:t>7</w:t>
      </w:r>
      <w:r w:rsidR="004A2709" w:rsidRPr="00773457">
        <w:rPr>
          <w:rFonts w:ascii="GHEA Grapalat" w:hAnsi="GHEA Grapalat"/>
          <w:lang w:val="hy-AM"/>
        </w:rPr>
        <w:t>.</w:t>
      </w:r>
      <w:r w:rsidR="00E81263">
        <w:rPr>
          <w:rFonts w:ascii="GHEA Grapalat" w:hAnsi="GHEA Grapalat"/>
          <w:lang w:val="hy-AM"/>
        </w:rPr>
        <w:t>2</w:t>
      </w:r>
      <w:r w:rsidR="004A2709" w:rsidRPr="00773457">
        <w:rPr>
          <w:rFonts w:ascii="GHEA Grapalat" w:hAnsi="GHEA Grapalat"/>
          <w:lang w:val="hy-AM"/>
        </w:rPr>
        <w:t xml:space="preserve">-րդ </w:t>
      </w:r>
      <w:r w:rsidR="001A787E" w:rsidRPr="00773457">
        <w:rPr>
          <w:rFonts w:ascii="GHEA Grapalat" w:hAnsi="GHEA Grapalat"/>
          <w:lang w:val="hy-AM"/>
        </w:rPr>
        <w:t>կետ</w:t>
      </w:r>
      <w:r w:rsidR="004A2709" w:rsidRPr="00773457">
        <w:rPr>
          <w:rFonts w:ascii="GHEA Grapalat" w:hAnsi="GHEA Grapalat"/>
          <w:lang w:val="hy-AM"/>
        </w:rPr>
        <w:t>ում)։</w:t>
      </w:r>
      <w:r w:rsidR="00FE6A1D" w:rsidRPr="00773457">
        <w:rPr>
          <w:rFonts w:cs="Sylfaen"/>
          <w:lang w:val="hy-AM"/>
        </w:rPr>
        <w:br w:type="page"/>
      </w:r>
    </w:p>
    <w:p w14:paraId="6443D9C3" w14:textId="27B6CDAA" w:rsidR="002073EC" w:rsidRPr="00D53D61" w:rsidRDefault="002073EC" w:rsidP="00FD4E9D">
      <w:pPr>
        <w:pStyle w:val="ListParagraph"/>
        <w:numPr>
          <w:ilvl w:val="0"/>
          <w:numId w:val="8"/>
        </w:numPr>
        <w:spacing w:line="276" w:lineRule="auto"/>
        <w:ind w:left="426" w:hanging="426"/>
        <w:jc w:val="center"/>
        <w:rPr>
          <w:rFonts w:ascii="GHEA Grapalat" w:hAnsi="GHEA Grapalat"/>
          <w:b/>
          <w:bCs/>
          <w:smallCaps/>
          <w:color w:val="5B9BD5" w:themeColor="accent1"/>
          <w:spacing w:val="5"/>
          <w:sz w:val="24"/>
          <w:szCs w:val="24"/>
          <w:u w:val="single"/>
          <w:lang w:val="hy-AM"/>
        </w:rPr>
      </w:pPr>
      <w:r w:rsidRPr="00D53D61">
        <w:rPr>
          <w:rStyle w:val="IntenseReference"/>
          <w:rFonts w:ascii="GHEA Grapalat" w:hAnsi="GHEA Grapalat" w:cs="Sylfaen"/>
          <w:sz w:val="24"/>
          <w:szCs w:val="24"/>
          <w:lang w:val="hy-AM"/>
        </w:rPr>
        <w:lastRenderedPageBreak/>
        <w:t>ՀԱՇՎԵՔՆՆՈՒԹՅԱՆ ՀԻՄՆԱԿԱՆ ԱՐԴՅՈՒՆՔՆԵՐ</w:t>
      </w:r>
    </w:p>
    <w:p w14:paraId="28972178" w14:textId="5D3E59C1" w:rsidR="00F5082F" w:rsidRPr="00B51E3C" w:rsidRDefault="00F5082F" w:rsidP="00F5082F">
      <w:pPr>
        <w:spacing w:after="0" w:line="276" w:lineRule="auto"/>
        <w:ind w:firstLine="567"/>
        <w:jc w:val="both"/>
        <w:rPr>
          <w:rFonts w:ascii="GHEA Grapalat" w:hAnsi="GHEA Grapalat"/>
          <w:sz w:val="24"/>
          <w:szCs w:val="24"/>
          <w:lang w:val="hy-AM"/>
        </w:rPr>
      </w:pPr>
      <w:r>
        <w:rPr>
          <w:rFonts w:ascii="GHEA Grapalat" w:hAnsi="GHEA Grapalat"/>
          <w:sz w:val="24"/>
          <w:szCs w:val="24"/>
          <w:lang w:val="hy-AM"/>
        </w:rPr>
        <w:t xml:space="preserve">Հաշվեքննությունն ընդգրկող ժամանակահատվածում, Նախարարության կողմից կատարված </w:t>
      </w:r>
      <w:r w:rsidRPr="00B51E3C">
        <w:rPr>
          <w:rFonts w:ascii="GHEA Grapalat" w:hAnsi="GHEA Grapalat"/>
          <w:sz w:val="24"/>
          <w:szCs w:val="24"/>
          <w:lang w:val="hy-AM"/>
        </w:rPr>
        <w:t>26,101,827.2 հազ.դրամ</w:t>
      </w:r>
      <w:r>
        <w:rPr>
          <w:rFonts w:ascii="GHEA Grapalat" w:hAnsi="GHEA Grapalat"/>
          <w:sz w:val="24"/>
          <w:szCs w:val="24"/>
          <w:lang w:val="hy-AM"/>
        </w:rPr>
        <w:t xml:space="preserve"> դրամարկղային ծախս</w:t>
      </w:r>
      <w:r w:rsidRPr="00B51E3C">
        <w:rPr>
          <w:rFonts w:ascii="GHEA Grapalat" w:hAnsi="GHEA Grapalat"/>
          <w:sz w:val="24"/>
          <w:szCs w:val="24"/>
          <w:lang w:val="hy-AM"/>
        </w:rPr>
        <w:t>ից</w:t>
      </w:r>
      <w:r>
        <w:rPr>
          <w:rFonts w:ascii="GHEA Grapalat" w:hAnsi="GHEA Grapalat"/>
          <w:sz w:val="24"/>
          <w:szCs w:val="24"/>
          <w:lang w:val="hy-AM"/>
        </w:rPr>
        <w:t xml:space="preserve"> ուսումնասիրության է ենթարկվել</w:t>
      </w:r>
      <w:r w:rsidR="00471C74">
        <w:rPr>
          <w:rFonts w:ascii="GHEA Grapalat" w:hAnsi="GHEA Grapalat"/>
          <w:sz w:val="24"/>
          <w:szCs w:val="24"/>
          <w:lang w:val="hy-AM"/>
        </w:rPr>
        <w:t xml:space="preserve"> 21</w:t>
      </w:r>
      <w:r w:rsidRPr="00900EFD">
        <w:rPr>
          <w:rFonts w:ascii="GHEA Grapalat" w:hAnsi="GHEA Grapalat"/>
          <w:sz w:val="24"/>
          <w:szCs w:val="24"/>
          <w:lang w:val="hy-AM"/>
        </w:rPr>
        <w:t>,639</w:t>
      </w:r>
      <w:r w:rsidR="00C70883">
        <w:rPr>
          <w:rFonts w:ascii="GHEA Grapalat" w:hAnsi="GHEA Grapalat"/>
          <w:sz w:val="24"/>
          <w:szCs w:val="24"/>
          <w:lang w:val="hy-AM"/>
        </w:rPr>
        <w:t>,</w:t>
      </w:r>
      <w:r w:rsidRPr="00900EFD">
        <w:rPr>
          <w:rFonts w:ascii="GHEA Grapalat" w:hAnsi="GHEA Grapalat"/>
          <w:sz w:val="24"/>
          <w:szCs w:val="24"/>
          <w:lang w:val="hy-AM"/>
        </w:rPr>
        <w:t xml:space="preserve">249.51 </w:t>
      </w:r>
      <w:r>
        <w:rPr>
          <w:rFonts w:ascii="GHEA Grapalat" w:hAnsi="GHEA Grapalat"/>
          <w:sz w:val="24"/>
          <w:szCs w:val="24"/>
          <w:lang w:val="hy-AM"/>
        </w:rPr>
        <w:t>հազ</w:t>
      </w:r>
      <w:r w:rsidRPr="00900EFD">
        <w:rPr>
          <w:rFonts w:ascii="GHEA Grapalat" w:hAnsi="GHEA Grapalat"/>
          <w:sz w:val="24"/>
          <w:szCs w:val="24"/>
          <w:lang w:val="hy-AM"/>
        </w:rPr>
        <w:t>.</w:t>
      </w:r>
      <w:r>
        <w:rPr>
          <w:rFonts w:ascii="GHEA Grapalat" w:hAnsi="GHEA Grapalat"/>
          <w:sz w:val="24"/>
          <w:szCs w:val="24"/>
          <w:lang w:val="hy-AM"/>
        </w:rPr>
        <w:t xml:space="preserve"> դրամի չափով ծրագրային միջոցառումներ, որոնք ներկայացված են ստորև՝ </w:t>
      </w:r>
    </w:p>
    <w:p w14:paraId="19AFC11A" w14:textId="77777777" w:rsidR="00F5082F" w:rsidRPr="0067138B"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67138B">
        <w:rPr>
          <w:rFonts w:ascii="GHEA Grapalat" w:hAnsi="GHEA Grapalat"/>
          <w:sz w:val="24"/>
          <w:szCs w:val="24"/>
          <w:lang w:val="hy-AM"/>
        </w:rPr>
        <w:t>Ըստ փաստացի կատարողականի փոխհատուցվող ամբուլատոր-պոլիկլինիկական բժշկական օգնության ծառայություններ (1099-11001) - 1,137,669.43</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67138B">
        <w:rPr>
          <w:rFonts w:ascii="GHEA Grapalat" w:hAnsi="GHEA Grapalat"/>
          <w:sz w:val="24"/>
          <w:szCs w:val="24"/>
          <w:lang w:val="hy-AM"/>
        </w:rPr>
        <w:t>,</w:t>
      </w:r>
    </w:p>
    <w:p w14:paraId="068FCBA7" w14:textId="77777777" w:rsidR="00F5082F" w:rsidRPr="0067138B"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67138B">
        <w:rPr>
          <w:rFonts w:ascii="GHEA Grapalat" w:hAnsi="GHEA Grapalat"/>
          <w:sz w:val="24"/>
          <w:szCs w:val="24"/>
          <w:lang w:val="hy-AM"/>
        </w:rPr>
        <w:t>Ըստ մարդաշնչի փոխհատուցվող ամբուլատոր-պոլիկլինիկական բժշկական օգնության ծառայություններ (1099-12001) - 4,506,507.96</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67138B">
        <w:rPr>
          <w:rFonts w:ascii="GHEA Grapalat" w:hAnsi="GHEA Grapalat"/>
          <w:sz w:val="24"/>
          <w:szCs w:val="24"/>
          <w:lang w:val="hy-AM"/>
        </w:rPr>
        <w:t>,</w:t>
      </w:r>
    </w:p>
    <w:p w14:paraId="55848AE7"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Մանկաբարձական բժշկական օգնության ծառայություններ (1200-11001) - 1,405,562.70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r>
        <w:rPr>
          <w:rFonts w:ascii="GHEA Grapalat" w:hAnsi="GHEA Grapalat"/>
          <w:sz w:val="24"/>
          <w:szCs w:val="24"/>
          <w:lang w:val="hy-AM"/>
        </w:rPr>
        <w:t xml:space="preserve"> </w:t>
      </w:r>
    </w:p>
    <w:p w14:paraId="58D19376"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Երեխաներին բժշկական օգնության ծառայություններ (1200-11003) - 2,405,739.90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7B130402"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Շտապ բժշկական օգնության ծառայություններ (1201-11001) - 1,106,420.40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238DC161"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Հեմոդիալիզի և պերիտոնիալ դիալիզի անցկացման ծառայություններ (1202-11001) - 736,275.80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10407B6F"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Անհետաձգելի բժշկական օգնության ծառայություններ (1202-11002) - 1,116,601.00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14CC18F5"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Հոգեկան առողջության խնդիրներ և կախվածություն  (թմրաբանական) ունեցող պացիենտների բժշկական օգնության ծառայություններ (1202-11003) - 597,223.85</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p>
    <w:p w14:paraId="74E63B5A"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Ուռուցքաբանական և արյունաբանական հիվանդությունների բժշկական օգնության ծառայություններ (1202-11004) - 1,554,990.10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3F7FEF6B"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Սոցիալապես անապահով և հատուկ խմբերում ընդգրկվածներին բժշկական օգնության ծառայություններ (1207-11001) - 5,453,607.90</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2A10C24D" w14:textId="77777777" w:rsidR="00F5082F" w:rsidRPr="005A69C6"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5A69C6">
        <w:rPr>
          <w:rFonts w:ascii="GHEA Grapalat" w:hAnsi="GHEA Grapalat"/>
          <w:sz w:val="24"/>
          <w:szCs w:val="24"/>
          <w:lang w:val="hy-AM"/>
        </w:rPr>
        <w:t>Զինծառայողներին, ինչպես նաև փրկարար ծառայողներին և նրանց ընտանիքի անդամներին բժշկական օգնության ծառայություններ (1207-11003) - 902,563.77</w:t>
      </w:r>
      <w:r>
        <w:rPr>
          <w:rFonts w:ascii="GHEA Grapalat" w:hAnsi="GHEA Grapalat"/>
          <w:sz w:val="24"/>
          <w:szCs w:val="24"/>
          <w:lang w:val="hy-AM"/>
        </w:rPr>
        <w:t xml:space="preserve"> հազ</w:t>
      </w:r>
      <w:r w:rsidRPr="0067138B">
        <w:rPr>
          <w:rFonts w:ascii="GHEA Grapalat" w:hAnsi="GHEA Grapalat"/>
          <w:sz w:val="24"/>
          <w:szCs w:val="24"/>
          <w:lang w:val="hy-AM"/>
        </w:rPr>
        <w:t>.</w:t>
      </w:r>
      <w:r>
        <w:rPr>
          <w:rFonts w:ascii="GHEA Grapalat" w:hAnsi="GHEA Grapalat"/>
          <w:sz w:val="24"/>
          <w:szCs w:val="24"/>
          <w:lang w:val="hy-AM"/>
        </w:rPr>
        <w:t>դրամ</w:t>
      </w:r>
      <w:r w:rsidRPr="005A69C6">
        <w:rPr>
          <w:rFonts w:ascii="GHEA Grapalat" w:hAnsi="GHEA Grapalat"/>
          <w:sz w:val="24"/>
          <w:szCs w:val="24"/>
          <w:lang w:val="hy-AM"/>
        </w:rPr>
        <w:t>,</w:t>
      </w:r>
    </w:p>
    <w:p w14:paraId="5FFAC310" w14:textId="0982D3F2" w:rsidR="00F5082F" w:rsidRDefault="00F5082F" w:rsidP="00F5082F">
      <w:pPr>
        <w:pStyle w:val="ListParagraph"/>
        <w:numPr>
          <w:ilvl w:val="0"/>
          <w:numId w:val="35"/>
        </w:numPr>
        <w:spacing w:after="0" w:line="276" w:lineRule="auto"/>
        <w:ind w:left="567" w:hanging="283"/>
        <w:jc w:val="both"/>
        <w:rPr>
          <w:rFonts w:ascii="GHEA Grapalat" w:hAnsi="GHEA Grapalat"/>
          <w:sz w:val="24"/>
          <w:szCs w:val="24"/>
          <w:lang w:val="hy-AM"/>
        </w:rPr>
      </w:pPr>
      <w:r w:rsidRPr="00900EFD">
        <w:rPr>
          <w:rFonts w:ascii="GHEA Grapalat" w:hAnsi="GHEA Grapalat"/>
          <w:sz w:val="24"/>
          <w:szCs w:val="24"/>
          <w:lang w:val="hy-AM"/>
        </w:rPr>
        <w:t>Պետական հիմնարկների և կազմակերպությունների աշխատողների բժշկական օգնության և սպասարկման ծառայություններ (1207-11004) - 716,086.70:</w:t>
      </w:r>
    </w:p>
    <w:p w14:paraId="7B09ADF9" w14:textId="4315B1FD" w:rsidR="00F5082F" w:rsidRPr="00F5082F" w:rsidRDefault="00F5082F" w:rsidP="00F5082F">
      <w:pPr>
        <w:spacing w:after="0" w:line="276" w:lineRule="auto"/>
        <w:ind w:left="-63" w:firstLine="630"/>
        <w:jc w:val="both"/>
        <w:rPr>
          <w:rFonts w:ascii="GHEA Grapalat" w:hAnsi="GHEA Grapalat"/>
          <w:sz w:val="24"/>
          <w:szCs w:val="24"/>
          <w:lang w:val="hy-AM"/>
        </w:rPr>
      </w:pPr>
      <w:r>
        <w:rPr>
          <w:rFonts w:ascii="GHEA Grapalat" w:hAnsi="GHEA Grapalat"/>
          <w:sz w:val="24"/>
          <w:szCs w:val="24"/>
          <w:lang w:val="hy-AM"/>
        </w:rPr>
        <w:tab/>
      </w:r>
      <w:r w:rsidRPr="00D53D61">
        <w:rPr>
          <w:rFonts w:ascii="GHEA Grapalat" w:hAnsi="GHEA Grapalat"/>
          <w:sz w:val="24"/>
          <w:szCs w:val="24"/>
          <w:lang w:val="hy-AM"/>
        </w:rPr>
        <w:t>2</w:t>
      </w:r>
      <w:r>
        <w:rPr>
          <w:rFonts w:ascii="GHEA Grapalat" w:hAnsi="GHEA Grapalat"/>
          <w:sz w:val="24"/>
          <w:szCs w:val="24"/>
          <w:lang w:val="hy-AM"/>
        </w:rPr>
        <w:t xml:space="preserve">024 </w:t>
      </w:r>
      <w:r w:rsidRPr="00D53D61">
        <w:rPr>
          <w:rFonts w:ascii="GHEA Grapalat" w:hAnsi="GHEA Grapalat"/>
          <w:sz w:val="24"/>
          <w:szCs w:val="24"/>
          <w:lang w:val="hy-AM"/>
        </w:rPr>
        <w:t>թ</w:t>
      </w:r>
      <w:r>
        <w:rPr>
          <w:rFonts w:ascii="GHEA Grapalat" w:hAnsi="GHEA Grapalat"/>
          <w:sz w:val="24"/>
          <w:szCs w:val="24"/>
          <w:lang w:val="hy-AM"/>
        </w:rPr>
        <w:t>վականի 1-ին եռամսյակում</w:t>
      </w:r>
      <w:r w:rsidRPr="00D53D61">
        <w:rPr>
          <w:rFonts w:ascii="GHEA Grapalat" w:hAnsi="GHEA Grapalat"/>
          <w:sz w:val="24"/>
          <w:szCs w:val="24"/>
          <w:lang w:val="hy-AM"/>
        </w:rPr>
        <w:t xml:space="preserve"> հաշվեքննության համար էական նշանակություն ունեցող հարցերի</w:t>
      </w:r>
      <w:r>
        <w:rPr>
          <w:rFonts w:ascii="GHEA Grapalat" w:hAnsi="GHEA Grapalat"/>
          <w:sz w:val="24"/>
          <w:szCs w:val="24"/>
          <w:lang w:val="hy-AM"/>
        </w:rPr>
        <w:t>՝</w:t>
      </w:r>
      <w:r w:rsidRPr="00D53D61">
        <w:rPr>
          <w:rFonts w:ascii="GHEA Grapalat" w:hAnsi="GHEA Grapalat"/>
          <w:sz w:val="24"/>
          <w:szCs w:val="24"/>
          <w:lang w:val="hy-AM"/>
        </w:rPr>
        <w:t xml:space="preserve"> </w:t>
      </w:r>
      <w:r w:rsidRPr="00E2326D">
        <w:rPr>
          <w:rFonts w:ascii="GHEA Grapalat" w:hAnsi="GHEA Grapalat"/>
          <w:sz w:val="24"/>
          <w:szCs w:val="24"/>
          <w:lang w:val="hy-AM"/>
        </w:rPr>
        <w:t>փաստացի ծախս</w:t>
      </w:r>
      <w:r>
        <w:rPr>
          <w:rFonts w:ascii="GHEA Grapalat" w:hAnsi="GHEA Grapalat"/>
          <w:sz w:val="24"/>
          <w:szCs w:val="24"/>
          <w:lang w:val="hy-AM"/>
        </w:rPr>
        <w:t>եր</w:t>
      </w:r>
      <w:r w:rsidRPr="00E2326D">
        <w:rPr>
          <w:rFonts w:ascii="GHEA Grapalat" w:hAnsi="GHEA Grapalat"/>
          <w:sz w:val="24"/>
          <w:szCs w:val="24"/>
          <w:lang w:val="hy-AM"/>
        </w:rPr>
        <w:t xml:space="preserve">ի մասով անալիտիկ տվյալների (ըստ շահառուների (նշելով անձի իդենտիֆիկացիոն համարը, ծառայության մատուցման սկիզբ, ավարտ), կազմակերպությունների,  ծառայությունների ծածկույթի (քառանիշ կոդ) և ծառայության անվանման/տեսակի (յոթանիշ կոդ)) </w:t>
      </w:r>
      <w:r>
        <w:rPr>
          <w:rFonts w:ascii="GHEA Grapalat" w:hAnsi="GHEA Grapalat"/>
          <w:sz w:val="24"/>
          <w:szCs w:val="24"/>
          <w:lang w:val="hy-AM"/>
        </w:rPr>
        <w:t xml:space="preserve">վերաբերյալ </w:t>
      </w:r>
      <w:r w:rsidRPr="00E2326D">
        <w:rPr>
          <w:rFonts w:ascii="GHEA Grapalat" w:hAnsi="GHEA Grapalat"/>
          <w:sz w:val="24"/>
          <w:szCs w:val="24"/>
          <w:lang w:val="hy-AM"/>
        </w:rPr>
        <w:t xml:space="preserve">տեղեկատվությունը </w:t>
      </w:r>
      <w:r>
        <w:rPr>
          <w:rFonts w:ascii="GHEA Grapalat" w:hAnsi="GHEA Grapalat"/>
          <w:sz w:val="24"/>
          <w:szCs w:val="24"/>
          <w:lang w:val="hy-AM"/>
        </w:rPr>
        <w:t xml:space="preserve">դեռևս ամբողջությամբ հասանելի չէ՝ </w:t>
      </w:r>
      <w:r w:rsidRPr="005A0016">
        <w:rPr>
          <w:rFonts w:ascii="GHEA Grapalat" w:hAnsi="GHEA Grapalat"/>
          <w:sz w:val="24"/>
          <w:szCs w:val="24"/>
          <w:lang w:val="hy-AM"/>
        </w:rPr>
        <w:t>բժշկական գաղտնիք հանդիսանալ</w:t>
      </w:r>
      <w:r>
        <w:rPr>
          <w:rFonts w:ascii="GHEA Grapalat" w:hAnsi="GHEA Grapalat"/>
          <w:sz w:val="24"/>
          <w:szCs w:val="24"/>
          <w:lang w:val="hy-AM"/>
        </w:rPr>
        <w:t xml:space="preserve">ու </w:t>
      </w:r>
      <w:r w:rsidRPr="004C710E">
        <w:rPr>
          <w:rFonts w:ascii="GHEA Grapalat" w:hAnsi="GHEA Grapalat"/>
          <w:sz w:val="24"/>
          <w:szCs w:val="24"/>
          <w:lang w:val="hy-AM"/>
        </w:rPr>
        <w:t>պատճառաբանությամբ</w:t>
      </w:r>
      <w:r>
        <w:rPr>
          <w:rFonts w:ascii="GHEA Grapalat" w:hAnsi="GHEA Grapalat"/>
          <w:sz w:val="24"/>
          <w:szCs w:val="24"/>
          <w:lang w:val="hy-AM"/>
        </w:rPr>
        <w:t>: Ըստ այդմ</w:t>
      </w:r>
      <w:r w:rsidRPr="004C710E">
        <w:rPr>
          <w:rFonts w:ascii="GHEA Grapalat" w:hAnsi="GHEA Grapalat"/>
          <w:sz w:val="24"/>
          <w:szCs w:val="24"/>
          <w:lang w:val="hy-AM"/>
        </w:rPr>
        <w:t>,</w:t>
      </w:r>
      <w:r>
        <w:rPr>
          <w:rFonts w:ascii="GHEA Grapalat" w:hAnsi="GHEA Grapalat"/>
          <w:sz w:val="24"/>
          <w:szCs w:val="24"/>
          <w:lang w:val="hy-AM"/>
        </w:rPr>
        <w:t xml:space="preserve"> </w:t>
      </w:r>
      <w:r w:rsidRPr="00D53D61">
        <w:rPr>
          <w:rFonts w:ascii="GHEA Grapalat" w:hAnsi="GHEA Grapalat"/>
          <w:sz w:val="24"/>
          <w:szCs w:val="24"/>
          <w:lang w:val="hy-AM"/>
        </w:rPr>
        <w:t>սահմանափակ</w:t>
      </w:r>
      <w:r>
        <w:rPr>
          <w:rFonts w:ascii="GHEA Grapalat" w:hAnsi="GHEA Grapalat"/>
          <w:sz w:val="24"/>
          <w:szCs w:val="24"/>
          <w:lang w:val="hy-AM"/>
        </w:rPr>
        <w:t>վել</w:t>
      </w:r>
      <w:r w:rsidRPr="00D53D61">
        <w:rPr>
          <w:rFonts w:ascii="GHEA Grapalat" w:hAnsi="GHEA Grapalat"/>
          <w:sz w:val="24"/>
          <w:szCs w:val="24"/>
          <w:lang w:val="hy-AM"/>
        </w:rPr>
        <w:t xml:space="preserve"> է ծառայությունների ձեռքբերման պայմանագրերի </w:t>
      </w:r>
      <w:r w:rsidRPr="00D53D61">
        <w:rPr>
          <w:rFonts w:ascii="GHEA Grapalat" w:hAnsi="GHEA Grapalat"/>
          <w:sz w:val="24"/>
          <w:szCs w:val="24"/>
          <w:lang w:val="hy-AM"/>
        </w:rPr>
        <w:lastRenderedPageBreak/>
        <w:t>շրջանակում պետական բյուջեից կատարված վճարումների օրինականության</w:t>
      </w:r>
      <w:r>
        <w:rPr>
          <w:rFonts w:ascii="GHEA Grapalat" w:hAnsi="GHEA Grapalat"/>
          <w:sz w:val="24"/>
          <w:szCs w:val="24"/>
          <w:lang w:val="hy-AM"/>
        </w:rPr>
        <w:t>՝ հաշվետվությունների արժանահավատության վերաբերյալ կարծիքի ձևավորման</w:t>
      </w:r>
      <w:r w:rsidRPr="004C710E">
        <w:rPr>
          <w:rFonts w:ascii="GHEA Grapalat" w:hAnsi="GHEA Grapalat"/>
          <w:sz w:val="24"/>
          <w:szCs w:val="24"/>
          <w:lang w:val="hy-AM"/>
        </w:rPr>
        <w:t xml:space="preserve"> </w:t>
      </w:r>
      <w:r>
        <w:rPr>
          <w:rFonts w:ascii="GHEA Grapalat" w:hAnsi="GHEA Grapalat"/>
          <w:sz w:val="24"/>
          <w:szCs w:val="24"/>
          <w:lang w:val="hy-AM"/>
        </w:rPr>
        <w:t>հնարավորությունը</w:t>
      </w:r>
      <w:r w:rsidRPr="004C710E">
        <w:rPr>
          <w:rFonts w:ascii="GHEA Grapalat" w:hAnsi="GHEA Grapalat"/>
          <w:sz w:val="24"/>
          <w:szCs w:val="24"/>
          <w:lang w:val="hy-AM"/>
        </w:rPr>
        <w:t>:</w:t>
      </w:r>
      <w:r w:rsidRPr="00D53D61">
        <w:rPr>
          <w:rFonts w:ascii="GHEA Grapalat" w:hAnsi="GHEA Grapalat"/>
          <w:sz w:val="24"/>
          <w:szCs w:val="24"/>
          <w:lang w:val="hy-AM"/>
        </w:rPr>
        <w:t xml:space="preserve"> </w:t>
      </w:r>
      <w:r w:rsidRPr="004C710E">
        <w:rPr>
          <w:rFonts w:ascii="GHEA Grapalat" w:hAnsi="GHEA Grapalat"/>
          <w:sz w:val="24"/>
          <w:szCs w:val="24"/>
          <w:lang w:val="hy-AM"/>
        </w:rPr>
        <w:t>Մասնավորապես, հնարավոր չի եղել գնահատել թե արդյոք առկա</w:t>
      </w:r>
      <w:r>
        <w:rPr>
          <w:rFonts w:ascii="GHEA Grapalat" w:hAnsi="GHEA Grapalat"/>
          <w:sz w:val="24"/>
          <w:szCs w:val="24"/>
          <w:lang w:val="hy-AM"/>
        </w:rPr>
        <w:t>՞</w:t>
      </w:r>
      <w:r w:rsidRPr="004C710E">
        <w:rPr>
          <w:rFonts w:ascii="GHEA Grapalat" w:hAnsi="GHEA Grapalat"/>
          <w:sz w:val="24"/>
          <w:szCs w:val="24"/>
          <w:lang w:val="hy-AM"/>
        </w:rPr>
        <w:t xml:space="preserve"> են համընկնումներ պետական բյուջեից միևնույն ծառայության դիմաց</w:t>
      </w:r>
      <w:r>
        <w:rPr>
          <w:rFonts w:ascii="GHEA Grapalat" w:hAnsi="GHEA Grapalat"/>
          <w:sz w:val="24"/>
          <w:szCs w:val="24"/>
          <w:lang w:val="hy-AM"/>
        </w:rPr>
        <w:t>,</w:t>
      </w:r>
      <w:r w:rsidRPr="004C710E">
        <w:rPr>
          <w:rFonts w:ascii="GHEA Grapalat" w:hAnsi="GHEA Grapalat"/>
          <w:sz w:val="24"/>
          <w:szCs w:val="24"/>
          <w:lang w:val="hy-AM"/>
        </w:rPr>
        <w:t xml:space="preserve"> նույն շահառուին</w:t>
      </w:r>
      <w:r>
        <w:rPr>
          <w:rFonts w:ascii="GHEA Grapalat" w:hAnsi="GHEA Grapalat"/>
          <w:sz w:val="24"/>
          <w:szCs w:val="24"/>
          <w:lang w:val="hy-AM"/>
        </w:rPr>
        <w:t>,</w:t>
      </w:r>
      <w:r w:rsidRPr="004C710E">
        <w:rPr>
          <w:rFonts w:ascii="GHEA Grapalat" w:hAnsi="GHEA Grapalat"/>
          <w:sz w:val="24"/>
          <w:szCs w:val="24"/>
          <w:lang w:val="hy-AM"/>
        </w:rPr>
        <w:t xml:space="preserve"> նույն ժամանակահատվածում</w:t>
      </w:r>
      <w:r>
        <w:rPr>
          <w:rFonts w:ascii="GHEA Grapalat" w:hAnsi="GHEA Grapalat"/>
          <w:sz w:val="24"/>
          <w:szCs w:val="24"/>
          <w:lang w:val="hy-AM"/>
        </w:rPr>
        <w:t>՝</w:t>
      </w:r>
      <w:r w:rsidRPr="00D53D61">
        <w:rPr>
          <w:rFonts w:ascii="GHEA Grapalat" w:hAnsi="GHEA Grapalat"/>
          <w:sz w:val="24"/>
          <w:szCs w:val="24"/>
          <w:lang w:val="hy-AM"/>
        </w:rPr>
        <w:t xml:space="preserve"> վճարովի հիմունքներով</w:t>
      </w:r>
      <w:r w:rsidRPr="004C710E">
        <w:rPr>
          <w:rFonts w:ascii="GHEA Grapalat" w:hAnsi="GHEA Grapalat"/>
          <w:sz w:val="24"/>
          <w:szCs w:val="24"/>
          <w:lang w:val="hy-AM"/>
        </w:rPr>
        <w:t xml:space="preserve"> մատուցված,</w:t>
      </w:r>
      <w:r w:rsidRPr="00D53D61">
        <w:rPr>
          <w:rFonts w:ascii="GHEA Grapalat" w:hAnsi="GHEA Grapalat"/>
          <w:sz w:val="24"/>
          <w:szCs w:val="24"/>
          <w:lang w:val="hy-AM"/>
        </w:rPr>
        <w:t xml:space="preserve"> </w:t>
      </w:r>
      <w:r w:rsidRPr="00B97082">
        <w:rPr>
          <w:rFonts w:ascii="GHEA Grapalat" w:hAnsi="GHEA Grapalat"/>
          <w:sz w:val="24"/>
          <w:szCs w:val="24"/>
          <w:lang w:val="hy-AM"/>
        </w:rPr>
        <w:t xml:space="preserve">ՀՀ-ում չգտնվող </w:t>
      </w:r>
      <w:r>
        <w:rPr>
          <w:rFonts w:ascii="GHEA Grapalat" w:hAnsi="GHEA Grapalat"/>
          <w:sz w:val="24"/>
          <w:szCs w:val="24"/>
          <w:lang w:val="hy-AM"/>
        </w:rPr>
        <w:t>անձ</w:t>
      </w:r>
      <w:r w:rsidRPr="00B97082">
        <w:rPr>
          <w:rFonts w:ascii="GHEA Grapalat" w:hAnsi="GHEA Grapalat"/>
          <w:sz w:val="24"/>
          <w:szCs w:val="24"/>
          <w:lang w:val="hy-AM"/>
        </w:rPr>
        <w:t>անց</w:t>
      </w:r>
      <w:r w:rsidRPr="004C710E">
        <w:rPr>
          <w:rFonts w:ascii="GHEA Grapalat" w:hAnsi="GHEA Grapalat"/>
          <w:sz w:val="24"/>
          <w:szCs w:val="24"/>
          <w:lang w:val="hy-AM"/>
        </w:rPr>
        <w:t xml:space="preserve">, </w:t>
      </w:r>
      <w:r w:rsidRPr="00D53D61">
        <w:rPr>
          <w:rFonts w:ascii="GHEA Grapalat" w:hAnsi="GHEA Grapalat"/>
          <w:sz w:val="24"/>
          <w:szCs w:val="24"/>
          <w:lang w:val="hy-AM"/>
        </w:rPr>
        <w:t xml:space="preserve"> </w:t>
      </w:r>
      <w:r>
        <w:rPr>
          <w:rFonts w:ascii="GHEA Grapalat" w:hAnsi="GHEA Grapalat"/>
          <w:sz w:val="24"/>
          <w:szCs w:val="24"/>
          <w:lang w:val="hy-AM"/>
        </w:rPr>
        <w:t>զինծառայողներին և նրանց հավասարեցված անձանց</w:t>
      </w:r>
      <w:r w:rsidRPr="00D53D61">
        <w:rPr>
          <w:rFonts w:ascii="GHEA Grapalat" w:hAnsi="GHEA Grapalat"/>
          <w:sz w:val="24"/>
          <w:szCs w:val="24"/>
          <w:lang w:val="hy-AM"/>
        </w:rPr>
        <w:t xml:space="preserve"> </w:t>
      </w:r>
      <w:r w:rsidRPr="004C710E">
        <w:rPr>
          <w:rFonts w:ascii="GHEA Grapalat" w:hAnsi="GHEA Grapalat"/>
          <w:sz w:val="24"/>
          <w:szCs w:val="24"/>
          <w:lang w:val="hy-AM"/>
        </w:rPr>
        <w:t>դեպքերում կատարված վճարումների հետ</w:t>
      </w:r>
      <w:r w:rsidRPr="00890099">
        <w:rPr>
          <w:rFonts w:ascii="GHEA Grapalat" w:hAnsi="GHEA Grapalat"/>
          <w:sz w:val="24"/>
          <w:szCs w:val="24"/>
          <w:lang w:val="hy-AM"/>
        </w:rPr>
        <w:t>:</w:t>
      </w:r>
    </w:p>
    <w:p w14:paraId="1691A1F3" w14:textId="4BBC73EB" w:rsidR="008F3A0C" w:rsidRDefault="00424219" w:rsidP="00424219">
      <w:pPr>
        <w:spacing w:after="0" w:line="276" w:lineRule="auto"/>
        <w:ind w:firstLine="567"/>
        <w:jc w:val="both"/>
        <w:rPr>
          <w:rFonts w:ascii="GHEA Grapalat" w:eastAsia="Times New Roman" w:hAnsi="GHEA Grapalat" w:cs="Sylfaen"/>
          <w:sz w:val="24"/>
          <w:szCs w:val="24"/>
          <w:lang w:val="hy-AM"/>
        </w:rPr>
      </w:pPr>
      <w:r w:rsidRPr="004C5569">
        <w:rPr>
          <w:rFonts w:ascii="GHEA Grapalat" w:eastAsia="Times New Roman" w:hAnsi="GHEA Grapalat" w:cs="Times New Roman"/>
          <w:bCs/>
          <w:iCs/>
          <w:color w:val="000000"/>
          <w:sz w:val="24"/>
          <w:szCs w:val="24"/>
          <w:lang w:val="hy-AM"/>
        </w:rPr>
        <w:t>ՀՀ պետական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բյուջեով</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առողջապահության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ոլորտի</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համապատասխան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ծրագրերի</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գծով</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նախատեսված</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միջոցների</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սահմաններում</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պետության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կողմից</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երաշխավորված</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անվճար</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և</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արտոնյալ</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պայմաններով</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բժշկական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օգնության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և</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սպասարկման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ծառայությունների</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գները</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և</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նորմատիվները</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ապահովագրական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գումարը</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և</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ապահովագրավճարը</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չեն հաստատվել</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մշտական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գործող</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գնագոյացման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հանձնաժողովի</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կողմից</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իրականացված</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հաշվարկների</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հիման</w:t>
      </w:r>
      <w:r w:rsidRPr="004C5569">
        <w:rPr>
          <w:rFonts w:ascii="GHEA Grapalat" w:eastAsia="Times New Roman" w:hAnsi="GHEA Grapalat" w:cs="Times New Roman" w:hint="eastAsia"/>
          <w:bCs/>
          <w:iCs/>
          <w:color w:val="000000"/>
          <w:sz w:val="24"/>
          <w:szCs w:val="24"/>
          <w:lang w:val="hy-AM"/>
        </w:rPr>
        <w:t xml:space="preserve"> </w:t>
      </w:r>
      <w:r w:rsidRPr="004C5569">
        <w:rPr>
          <w:rFonts w:ascii="GHEA Grapalat" w:eastAsia="Times New Roman" w:hAnsi="GHEA Grapalat" w:cs="Times New Roman"/>
          <w:bCs/>
          <w:iCs/>
          <w:color w:val="000000"/>
          <w:sz w:val="24"/>
          <w:szCs w:val="24"/>
          <w:lang w:val="hy-AM"/>
        </w:rPr>
        <w:t>վրա:</w:t>
      </w:r>
      <w:r w:rsidR="008F3A0C" w:rsidRPr="004C5569">
        <w:rPr>
          <w:rFonts w:ascii="GHEA Grapalat" w:eastAsia="Times New Roman" w:hAnsi="GHEA Grapalat" w:cs="Sylfaen"/>
          <w:sz w:val="24"/>
          <w:szCs w:val="24"/>
          <w:lang w:val="hy-AM"/>
        </w:rPr>
        <w:t xml:space="preserve"> </w:t>
      </w:r>
    </w:p>
    <w:p w14:paraId="17B7E480" w14:textId="74C90E69" w:rsidR="00B528CA" w:rsidRPr="004C5569" w:rsidRDefault="00B528CA" w:rsidP="00424219">
      <w:pPr>
        <w:spacing w:after="0" w:line="276" w:lineRule="auto"/>
        <w:ind w:firstLine="567"/>
        <w:jc w:val="both"/>
        <w:rPr>
          <w:rFonts w:ascii="GHEA Grapalat" w:eastAsia="Times New Roman" w:hAnsi="GHEA Grapalat" w:cs="Sylfaen"/>
          <w:sz w:val="24"/>
          <w:szCs w:val="24"/>
          <w:lang w:val="hy-AM"/>
        </w:rPr>
      </w:pPr>
      <w:r w:rsidRPr="00BD419B">
        <w:rPr>
          <w:rFonts w:ascii="GHEA Grapalat" w:eastAsia="Calibri" w:hAnsi="GHEA Grapalat"/>
          <w:color w:val="000000"/>
          <w:sz w:val="24"/>
          <w:szCs w:val="24"/>
          <w:shd w:val="clear" w:color="auto" w:fill="FFFFFF"/>
          <w:lang w:val="hy-AM"/>
        </w:rPr>
        <w:t>Ա</w:t>
      </w:r>
      <w:r w:rsidRPr="00460F3C">
        <w:rPr>
          <w:rFonts w:ascii="GHEA Grapalat" w:eastAsia="Calibri" w:hAnsi="GHEA Grapalat"/>
          <w:color w:val="000000"/>
          <w:sz w:val="24"/>
          <w:szCs w:val="24"/>
          <w:shd w:val="clear" w:color="auto" w:fill="FFFFFF"/>
          <w:lang w:val="hy-AM"/>
        </w:rPr>
        <w:t>րձանագրվ</w:t>
      </w:r>
      <w:r>
        <w:rPr>
          <w:rFonts w:ascii="GHEA Grapalat" w:eastAsia="Calibri" w:hAnsi="GHEA Grapalat"/>
          <w:color w:val="000000"/>
          <w:sz w:val="24"/>
          <w:szCs w:val="24"/>
          <w:shd w:val="clear" w:color="auto" w:fill="FFFFFF"/>
          <w:lang w:val="hy-AM"/>
        </w:rPr>
        <w:t>ած</w:t>
      </w:r>
      <w:r w:rsidRPr="00460F3C">
        <w:rPr>
          <w:rFonts w:ascii="GHEA Grapalat" w:eastAsia="Calibri" w:hAnsi="GHEA Grapalat"/>
          <w:color w:val="000000"/>
          <w:sz w:val="24"/>
          <w:szCs w:val="24"/>
          <w:shd w:val="clear" w:color="auto" w:fill="FFFFFF"/>
          <w:lang w:val="hy-AM"/>
        </w:rPr>
        <w:t xml:space="preserve"> անհամապատասխանություններ</w:t>
      </w:r>
      <w:r>
        <w:rPr>
          <w:rFonts w:ascii="GHEA Grapalat" w:eastAsia="Calibri" w:hAnsi="GHEA Grapalat"/>
          <w:color w:val="000000"/>
          <w:sz w:val="24"/>
          <w:szCs w:val="24"/>
          <w:shd w:val="clear" w:color="auto" w:fill="FFFFFF"/>
          <w:lang w:val="hy-AM"/>
        </w:rPr>
        <w:t xml:space="preserve">ն </w:t>
      </w:r>
      <w:r w:rsidRPr="00460F3C">
        <w:rPr>
          <w:rFonts w:ascii="GHEA Grapalat" w:eastAsia="Calibri" w:hAnsi="GHEA Grapalat"/>
          <w:color w:val="000000"/>
          <w:sz w:val="24"/>
          <w:szCs w:val="24"/>
          <w:shd w:val="clear" w:color="auto" w:fill="FFFFFF"/>
          <w:lang w:val="hy-AM"/>
        </w:rPr>
        <w:t xml:space="preserve">ու այլ փաստերը </w:t>
      </w:r>
      <w:r>
        <w:rPr>
          <w:rFonts w:ascii="GHEA Grapalat" w:eastAsia="Calibri" w:hAnsi="GHEA Grapalat"/>
          <w:color w:val="000000"/>
          <w:sz w:val="24"/>
          <w:szCs w:val="24"/>
          <w:shd w:val="clear" w:color="auto" w:fill="FFFFFF"/>
          <w:lang w:val="hy-AM"/>
        </w:rPr>
        <w:t>նկարագրվ</w:t>
      </w:r>
      <w:r w:rsidRPr="00BD419B">
        <w:rPr>
          <w:rFonts w:ascii="GHEA Grapalat" w:eastAsia="Calibri" w:hAnsi="GHEA Grapalat"/>
          <w:color w:val="000000"/>
          <w:sz w:val="24"/>
          <w:szCs w:val="24"/>
          <w:shd w:val="clear" w:color="auto" w:fill="FFFFFF"/>
          <w:lang w:val="hy-AM"/>
        </w:rPr>
        <w:t>ած</w:t>
      </w:r>
      <w:r>
        <w:rPr>
          <w:rFonts w:ascii="GHEA Grapalat" w:eastAsia="Calibri" w:hAnsi="GHEA Grapalat"/>
          <w:color w:val="000000"/>
          <w:sz w:val="24"/>
          <w:szCs w:val="24"/>
          <w:shd w:val="clear" w:color="auto" w:fill="FFFFFF"/>
          <w:lang w:val="hy-AM"/>
        </w:rPr>
        <w:t xml:space="preserve"> են</w:t>
      </w:r>
      <w:r w:rsidRPr="00460F3C">
        <w:rPr>
          <w:rFonts w:ascii="GHEA Grapalat" w:eastAsia="Calibri" w:hAnsi="GHEA Grapalat"/>
          <w:color w:val="000000"/>
          <w:sz w:val="24"/>
          <w:szCs w:val="24"/>
          <w:shd w:val="clear" w:color="auto" w:fill="FFFFFF"/>
          <w:lang w:val="hy-AM"/>
        </w:rPr>
        <w:t xml:space="preserve"> </w:t>
      </w:r>
      <w:r>
        <w:rPr>
          <w:rFonts w:ascii="GHEA Grapalat" w:eastAsia="Calibri" w:hAnsi="GHEA Grapalat"/>
          <w:color w:val="000000"/>
          <w:sz w:val="24"/>
          <w:szCs w:val="24"/>
          <w:shd w:val="clear" w:color="auto" w:fill="FFFFFF"/>
          <w:lang w:val="hy-AM"/>
        </w:rPr>
        <w:t>սույն ը</w:t>
      </w:r>
      <w:r w:rsidRPr="00460F3C">
        <w:rPr>
          <w:rFonts w:ascii="GHEA Grapalat" w:eastAsia="Calibri" w:hAnsi="GHEA Grapalat"/>
          <w:color w:val="000000"/>
          <w:sz w:val="24"/>
          <w:szCs w:val="24"/>
          <w:shd w:val="clear" w:color="auto" w:fill="FFFFFF"/>
          <w:lang w:val="hy-AM"/>
        </w:rPr>
        <w:t>նթացիկ եզրակացության</w:t>
      </w:r>
      <w:r w:rsidRPr="008616BE">
        <w:rPr>
          <w:rFonts w:ascii="GHEA Grapalat" w:eastAsia="Calibri" w:hAnsi="GHEA Grapalat"/>
          <w:color w:val="000000"/>
          <w:sz w:val="24"/>
          <w:szCs w:val="24"/>
          <w:shd w:val="clear" w:color="auto" w:fill="FFFFFF"/>
          <w:lang w:val="hy-AM"/>
        </w:rPr>
        <w:t xml:space="preserve"> </w:t>
      </w:r>
      <w:r>
        <w:rPr>
          <w:rFonts w:ascii="GHEA Grapalat" w:eastAsia="Calibri" w:hAnsi="GHEA Grapalat"/>
          <w:color w:val="000000"/>
          <w:sz w:val="24"/>
          <w:szCs w:val="24"/>
          <w:shd w:val="clear" w:color="auto" w:fill="FFFFFF"/>
          <w:lang w:val="hy-AM"/>
        </w:rPr>
        <w:t>VI և VII</w:t>
      </w:r>
      <w:r w:rsidRPr="008616BE">
        <w:rPr>
          <w:rFonts w:ascii="GHEA Grapalat" w:eastAsia="Calibri" w:hAnsi="GHEA Grapalat"/>
          <w:color w:val="000000"/>
          <w:sz w:val="24"/>
          <w:szCs w:val="24"/>
          <w:shd w:val="clear" w:color="auto" w:fill="FFFFFF"/>
          <w:lang w:val="hy-AM"/>
        </w:rPr>
        <w:t xml:space="preserve"> բաժիններում։</w:t>
      </w:r>
    </w:p>
    <w:p w14:paraId="5D3D877C" w14:textId="6FCC401F" w:rsidR="00890099" w:rsidRPr="00D53D61" w:rsidRDefault="002F1CC4" w:rsidP="00C33A0A">
      <w:pPr>
        <w:shd w:val="clear" w:color="auto" w:fill="FFFFFF"/>
        <w:spacing w:after="0" w:line="276" w:lineRule="auto"/>
        <w:ind w:firstLine="562"/>
        <w:jc w:val="both"/>
        <w:rPr>
          <w:rFonts w:ascii="GHEA Grapalat" w:hAnsi="GHEA Grapalat" w:cs="Sylfaen"/>
          <w:sz w:val="24"/>
          <w:szCs w:val="24"/>
          <w:lang w:val="hy-AM"/>
        </w:rPr>
      </w:pPr>
      <w:r>
        <w:rPr>
          <w:rFonts w:ascii="GHEA Grapalat" w:hAnsi="GHEA Grapalat" w:cs="Sylfaen"/>
          <w:sz w:val="24"/>
          <w:szCs w:val="24"/>
          <w:lang w:val="hy-AM"/>
        </w:rPr>
        <w:br w:type="column"/>
      </w:r>
    </w:p>
    <w:p w14:paraId="5C4E5DC8" w14:textId="1C31E3DF" w:rsidR="002073EC" w:rsidRPr="002A4E31" w:rsidRDefault="002073EC" w:rsidP="003A40C5">
      <w:pPr>
        <w:pStyle w:val="ListParagraph"/>
        <w:numPr>
          <w:ilvl w:val="0"/>
          <w:numId w:val="5"/>
        </w:numPr>
        <w:spacing w:after="0" w:line="240" w:lineRule="auto"/>
        <w:ind w:left="567" w:right="67" w:hanging="567"/>
        <w:jc w:val="center"/>
        <w:rPr>
          <w:rStyle w:val="IntenseReference"/>
          <w:rFonts w:ascii="GHEA Grapalat" w:hAnsi="GHEA Grapalat"/>
          <w:sz w:val="24"/>
          <w:szCs w:val="24"/>
          <w:lang w:val="hy-AM"/>
        </w:rPr>
      </w:pPr>
      <w:r w:rsidRPr="00D53D61">
        <w:rPr>
          <w:rStyle w:val="IntenseReference"/>
          <w:rFonts w:ascii="GHEA Grapalat" w:hAnsi="GHEA Grapalat" w:cs="Sylfaen"/>
          <w:sz w:val="24"/>
          <w:szCs w:val="24"/>
          <w:lang w:val="hy-AM"/>
        </w:rPr>
        <w:t>Հ</w:t>
      </w:r>
      <w:r w:rsidR="003A40C5">
        <w:rPr>
          <w:rStyle w:val="IntenseReference"/>
          <w:rFonts w:ascii="GHEA Grapalat" w:hAnsi="GHEA Grapalat" w:cs="Sylfaen"/>
          <w:sz w:val="24"/>
          <w:szCs w:val="24"/>
          <w:lang w:val="hy-AM"/>
        </w:rPr>
        <w:t>Հ</w:t>
      </w:r>
      <w:r w:rsidR="003A40C5" w:rsidRPr="003A40C5">
        <w:rPr>
          <w:rStyle w:val="IntenseReference"/>
          <w:rFonts w:ascii="GHEA Grapalat" w:hAnsi="GHEA Grapalat" w:cs="Sylfaen"/>
          <w:sz w:val="24"/>
          <w:szCs w:val="24"/>
          <w:lang w:val="hy-AM"/>
        </w:rPr>
        <w:t xml:space="preserve"> </w:t>
      </w:r>
      <w:r w:rsidR="003A40C5" w:rsidRPr="007C59E0">
        <w:rPr>
          <w:rStyle w:val="IntenseReference"/>
          <w:rFonts w:ascii="GHEA Grapalat" w:hAnsi="GHEA Grapalat" w:cs="Sylfaen"/>
          <w:sz w:val="24"/>
          <w:szCs w:val="24"/>
          <w:lang w:val="hy-AM"/>
        </w:rPr>
        <w:t>ԱՌՈՂՋԱՊԱՀՈՒԹՅԱՆ ՆԱԽԱՐԱՐՈՒԹՅԱՆ ՖԻՆԱՆՍԱԿԱՆ ՑՈՒՑԱՆԻՇՆԵՐԸ ՊԵՏԱԿԱՆ ԲՅՈՒՋԵԻ 2024 ԹՎԱԿԱՆԻ 1-ԻՆ ԵՌԱՄՍՅԱԿԻ ՀԱՄԱՐ</w:t>
      </w:r>
      <w:r w:rsidR="00F24D8F" w:rsidRPr="00D53D61">
        <w:rPr>
          <w:rStyle w:val="IntenseReference"/>
          <w:rFonts w:ascii="GHEA Grapalat" w:hAnsi="GHEA Grapalat" w:cs="Sylfaen"/>
          <w:sz w:val="24"/>
          <w:szCs w:val="24"/>
          <w:lang w:val="hy-AM"/>
        </w:rPr>
        <w:t xml:space="preserve"> </w:t>
      </w:r>
    </w:p>
    <w:p w14:paraId="4EDA9E03" w14:textId="77777777" w:rsidR="002A4E31" w:rsidRPr="00C33EAD" w:rsidRDefault="002A4E31" w:rsidP="002A4E31">
      <w:pPr>
        <w:pStyle w:val="ListParagraph"/>
        <w:spacing w:after="0" w:line="240" w:lineRule="auto"/>
        <w:ind w:left="993" w:right="578"/>
        <w:rPr>
          <w:rStyle w:val="IntenseReference"/>
          <w:rFonts w:ascii="GHEA Grapalat" w:hAnsi="GHEA Grapalat"/>
          <w:sz w:val="10"/>
          <w:szCs w:val="10"/>
          <w:lang w:val="hy-AM"/>
        </w:rPr>
      </w:pPr>
    </w:p>
    <w:p w14:paraId="7772E07A" w14:textId="77777777" w:rsidR="00043A8E" w:rsidRPr="00672B9D" w:rsidRDefault="002A4E31" w:rsidP="00043A8E">
      <w:pPr>
        <w:spacing w:after="0" w:line="276" w:lineRule="auto"/>
        <w:ind w:firstLine="567"/>
        <w:jc w:val="both"/>
        <w:rPr>
          <w:rFonts w:ascii="GHEA Grapalat" w:eastAsia="MS Mincho" w:hAnsi="GHEA Grapalat" w:cs="MS Mincho"/>
          <w:b/>
          <w:i/>
          <w:sz w:val="24"/>
          <w:szCs w:val="24"/>
          <w:lang w:val="hy-AM"/>
        </w:rPr>
      </w:pPr>
      <w:r w:rsidRPr="00D53D61">
        <w:rPr>
          <w:rFonts w:ascii="GHEA Grapalat" w:eastAsia="Times New Roman" w:hAnsi="GHEA Grapalat" w:cs="Arial"/>
          <w:color w:val="000000"/>
          <w:sz w:val="24"/>
          <w:szCs w:val="24"/>
          <w:lang w:val="hy-AM"/>
        </w:rPr>
        <w:t xml:space="preserve"> </w:t>
      </w:r>
      <w:r w:rsidR="00043A8E" w:rsidRPr="00672B9D">
        <w:rPr>
          <w:rFonts w:ascii="GHEA Grapalat" w:hAnsi="GHEA Grapalat"/>
          <w:sz w:val="24"/>
          <w:szCs w:val="24"/>
          <w:lang w:val="hy-AM"/>
        </w:rPr>
        <w:t xml:space="preserve">Նախարարության, որպես ծրագրերի կատարողի, </w:t>
      </w:r>
      <w:r w:rsidR="00043A8E" w:rsidRPr="00672B9D">
        <w:rPr>
          <w:rFonts w:ascii="GHEA Grapalat" w:hAnsi="GHEA Grapalat" w:cs="Sylfaen"/>
          <w:bCs/>
          <w:iCs/>
          <w:sz w:val="24"/>
          <w:szCs w:val="24"/>
          <w:shd w:val="clear" w:color="auto" w:fill="FFFFFF"/>
          <w:lang w:val="hy-AM"/>
        </w:rPr>
        <w:t>202</w:t>
      </w:r>
      <w:r w:rsidR="00043A8E">
        <w:rPr>
          <w:rFonts w:ascii="GHEA Grapalat" w:hAnsi="GHEA Grapalat" w:cs="Sylfaen"/>
          <w:bCs/>
          <w:iCs/>
          <w:sz w:val="24"/>
          <w:szCs w:val="24"/>
          <w:shd w:val="clear" w:color="auto" w:fill="FFFFFF"/>
          <w:lang w:val="hy-AM"/>
        </w:rPr>
        <w:t>4</w:t>
      </w:r>
      <w:r w:rsidR="00043A8E" w:rsidRPr="00672B9D">
        <w:rPr>
          <w:rFonts w:ascii="GHEA Grapalat" w:hAnsi="GHEA Grapalat" w:cs="Sylfaen"/>
          <w:bCs/>
          <w:iCs/>
          <w:sz w:val="24"/>
          <w:szCs w:val="24"/>
          <w:shd w:val="clear" w:color="auto" w:fill="FFFFFF"/>
          <w:lang w:val="hy-AM"/>
        </w:rPr>
        <w:t xml:space="preserve"> թվականի պետական բյուջեի </w:t>
      </w:r>
      <w:r w:rsidR="00043A8E">
        <w:rPr>
          <w:rFonts w:ascii="GHEA Grapalat" w:hAnsi="GHEA Grapalat" w:cs="Sylfaen"/>
          <w:bCs/>
          <w:iCs/>
          <w:sz w:val="24"/>
          <w:szCs w:val="24"/>
          <w:shd w:val="clear" w:color="auto" w:fill="FFFFFF"/>
          <w:lang w:val="hy-AM"/>
        </w:rPr>
        <w:t>երեք ամիսների</w:t>
      </w:r>
      <w:r w:rsidR="00043A8E" w:rsidRPr="00672B9D">
        <w:rPr>
          <w:rFonts w:ascii="GHEA Grapalat" w:hAnsi="GHEA Grapalat" w:cs="Sylfaen"/>
          <w:bCs/>
          <w:iCs/>
          <w:sz w:val="24"/>
          <w:szCs w:val="24"/>
          <w:shd w:val="clear" w:color="auto" w:fill="FFFFFF"/>
          <w:lang w:val="hy-AM"/>
        </w:rPr>
        <w:t xml:space="preserve"> </w:t>
      </w:r>
      <w:r w:rsidR="00043A8E" w:rsidRPr="00672B9D">
        <w:rPr>
          <w:rFonts w:ascii="GHEA Grapalat" w:eastAsia="MS Mincho" w:hAnsi="GHEA Grapalat" w:cs="MS Mincho"/>
          <w:sz w:val="24"/>
          <w:szCs w:val="24"/>
          <w:lang w:val="hy-AM"/>
        </w:rPr>
        <w:t xml:space="preserve">պլանով նախատեսվել է </w:t>
      </w:r>
      <w:r w:rsidR="00043A8E" w:rsidRPr="00A5095C">
        <w:rPr>
          <w:rFonts w:ascii="GHEA Grapalat" w:eastAsia="MS Mincho" w:hAnsi="GHEA Grapalat" w:cs="MS Mincho"/>
          <w:sz w:val="24"/>
          <w:szCs w:val="24"/>
          <w:lang w:val="hy-AM"/>
        </w:rPr>
        <w:t>29</w:t>
      </w:r>
      <w:r w:rsidR="00043A8E">
        <w:rPr>
          <w:rFonts w:ascii="GHEA Grapalat" w:eastAsia="MS Mincho" w:hAnsi="GHEA Grapalat" w:cs="MS Mincho"/>
          <w:sz w:val="24"/>
          <w:szCs w:val="24"/>
          <w:lang w:val="hy-AM"/>
        </w:rPr>
        <w:t>,</w:t>
      </w:r>
      <w:r w:rsidR="00043A8E" w:rsidRPr="00A5095C">
        <w:rPr>
          <w:rFonts w:ascii="GHEA Grapalat" w:eastAsia="MS Mincho" w:hAnsi="GHEA Grapalat" w:cs="MS Mincho"/>
          <w:sz w:val="24"/>
          <w:szCs w:val="24"/>
          <w:lang w:val="hy-AM"/>
        </w:rPr>
        <w:t>436</w:t>
      </w:r>
      <w:r w:rsidR="00043A8E">
        <w:rPr>
          <w:rFonts w:ascii="GHEA Grapalat" w:eastAsia="MS Mincho" w:hAnsi="GHEA Grapalat" w:cs="MS Mincho"/>
          <w:sz w:val="24"/>
          <w:szCs w:val="24"/>
          <w:lang w:val="hy-AM"/>
        </w:rPr>
        <w:t>,</w:t>
      </w:r>
      <w:r w:rsidR="00043A8E" w:rsidRPr="00A5095C">
        <w:rPr>
          <w:rFonts w:ascii="GHEA Grapalat" w:eastAsia="MS Mincho" w:hAnsi="GHEA Grapalat" w:cs="MS Mincho"/>
          <w:sz w:val="24"/>
          <w:szCs w:val="24"/>
          <w:lang w:val="hy-AM"/>
        </w:rPr>
        <w:t>078</w:t>
      </w:r>
      <w:r w:rsidR="00043A8E" w:rsidRPr="006475EC">
        <w:rPr>
          <w:rFonts w:ascii="Cambria Math" w:eastAsia="MS Mincho" w:hAnsi="Cambria Math" w:cs="Cambria Math"/>
          <w:sz w:val="24"/>
          <w:szCs w:val="24"/>
          <w:lang w:val="hy-AM"/>
        </w:rPr>
        <w:t>․</w:t>
      </w:r>
      <w:r w:rsidR="00043A8E" w:rsidRPr="006475EC">
        <w:rPr>
          <w:rFonts w:ascii="GHEA Grapalat" w:eastAsia="MS Mincho" w:hAnsi="GHEA Grapalat" w:cs="MS Mincho"/>
          <w:sz w:val="24"/>
          <w:szCs w:val="24"/>
          <w:lang w:val="hy-AM"/>
        </w:rPr>
        <w:t>0</w:t>
      </w:r>
      <w:r w:rsidR="00043A8E">
        <w:rPr>
          <w:rFonts w:ascii="GHEA Grapalat" w:eastAsia="MS Mincho" w:hAnsi="GHEA Grapalat" w:cs="MS Mincho"/>
          <w:sz w:val="24"/>
          <w:szCs w:val="24"/>
          <w:lang w:val="hy-AM"/>
        </w:rPr>
        <w:t xml:space="preserve"> </w:t>
      </w:r>
      <w:r w:rsidR="00043A8E" w:rsidRPr="00672B9D">
        <w:rPr>
          <w:rFonts w:ascii="GHEA Grapalat" w:eastAsia="MS Mincho" w:hAnsi="GHEA Grapalat" w:cs="MS Mincho"/>
          <w:sz w:val="24"/>
          <w:szCs w:val="24"/>
          <w:lang w:val="hy-AM"/>
        </w:rPr>
        <w:t>հազ</w:t>
      </w:r>
      <w:r w:rsidR="00043A8E" w:rsidRPr="00F11474">
        <w:rPr>
          <w:rFonts w:ascii="GHEA Grapalat" w:eastAsia="MS Mincho" w:hAnsi="GHEA Grapalat" w:cs="MS Mincho"/>
          <w:sz w:val="24"/>
          <w:szCs w:val="24"/>
          <w:lang w:val="hy-AM"/>
        </w:rPr>
        <w:t>.</w:t>
      </w:r>
      <w:r w:rsidR="00043A8E" w:rsidRPr="00672B9D">
        <w:rPr>
          <w:rFonts w:ascii="GHEA Grapalat" w:eastAsia="MS Mincho" w:hAnsi="GHEA Grapalat" w:cs="MS Mincho"/>
          <w:sz w:val="24"/>
          <w:szCs w:val="24"/>
          <w:lang w:val="hy-AM"/>
        </w:rPr>
        <w:t xml:space="preserve"> դրամի ծախս, ճշտված պլանը կազմել է </w:t>
      </w:r>
      <w:r w:rsidR="00043A8E">
        <w:rPr>
          <w:rFonts w:ascii="GHEA Grapalat" w:hAnsi="GHEA Grapalat"/>
          <w:sz w:val="24"/>
          <w:szCs w:val="24"/>
          <w:lang w:val="hy-AM"/>
        </w:rPr>
        <w:t>29,439,888.</w:t>
      </w:r>
      <w:r w:rsidR="00043A8E" w:rsidRPr="00BE4C3D">
        <w:rPr>
          <w:rFonts w:ascii="GHEA Grapalat" w:hAnsi="GHEA Grapalat"/>
          <w:sz w:val="24"/>
          <w:szCs w:val="24"/>
          <w:lang w:val="hy-AM"/>
        </w:rPr>
        <w:t>0</w:t>
      </w:r>
      <w:r w:rsidR="00043A8E" w:rsidRPr="001413CF">
        <w:rPr>
          <w:rFonts w:ascii="GHEA Grapalat" w:hAnsi="GHEA Grapalat"/>
          <w:sz w:val="24"/>
          <w:szCs w:val="24"/>
          <w:lang w:val="hy-AM"/>
        </w:rPr>
        <w:t xml:space="preserve"> </w:t>
      </w:r>
      <w:r w:rsidR="00043A8E">
        <w:rPr>
          <w:rFonts w:ascii="GHEA Grapalat" w:hAnsi="GHEA Grapalat"/>
          <w:sz w:val="24"/>
          <w:szCs w:val="24"/>
          <w:lang w:val="hy-AM"/>
        </w:rPr>
        <w:t>հազ. դրամ</w:t>
      </w:r>
      <w:r w:rsidR="00043A8E" w:rsidRPr="00672B9D">
        <w:rPr>
          <w:rFonts w:ascii="GHEA Grapalat" w:eastAsia="MS Mincho" w:hAnsi="GHEA Grapalat" w:cs="MS Mincho"/>
          <w:sz w:val="24"/>
          <w:szCs w:val="24"/>
          <w:lang w:val="hy-AM"/>
        </w:rPr>
        <w:t xml:space="preserve">, ֆինանսավորումը՝ </w:t>
      </w:r>
      <w:r w:rsidR="00043A8E" w:rsidRPr="00A5095C">
        <w:rPr>
          <w:rFonts w:ascii="GHEA Grapalat" w:eastAsia="MS Mincho" w:hAnsi="GHEA Grapalat" w:cs="MS Mincho"/>
          <w:sz w:val="24"/>
          <w:szCs w:val="24"/>
          <w:lang w:val="hy-AM"/>
        </w:rPr>
        <w:t>26</w:t>
      </w:r>
      <w:r w:rsidR="00043A8E">
        <w:rPr>
          <w:rFonts w:ascii="GHEA Grapalat" w:eastAsia="MS Mincho" w:hAnsi="GHEA Grapalat" w:cs="MS Mincho"/>
          <w:sz w:val="24"/>
          <w:szCs w:val="24"/>
          <w:lang w:val="hy-AM"/>
        </w:rPr>
        <w:t>,</w:t>
      </w:r>
      <w:r w:rsidR="00043A8E" w:rsidRPr="00A5095C">
        <w:rPr>
          <w:rFonts w:ascii="GHEA Grapalat" w:eastAsia="MS Mincho" w:hAnsi="GHEA Grapalat" w:cs="MS Mincho"/>
          <w:sz w:val="24"/>
          <w:szCs w:val="24"/>
          <w:lang w:val="hy-AM"/>
        </w:rPr>
        <w:t>030</w:t>
      </w:r>
      <w:r w:rsidR="00043A8E">
        <w:rPr>
          <w:rFonts w:ascii="GHEA Grapalat" w:eastAsia="MS Mincho" w:hAnsi="GHEA Grapalat" w:cs="MS Mincho"/>
          <w:sz w:val="24"/>
          <w:szCs w:val="24"/>
          <w:lang w:val="hy-AM"/>
        </w:rPr>
        <w:t>,</w:t>
      </w:r>
      <w:r w:rsidR="00043A8E" w:rsidRPr="00A5095C">
        <w:rPr>
          <w:rFonts w:ascii="GHEA Grapalat" w:eastAsia="MS Mincho" w:hAnsi="GHEA Grapalat" w:cs="MS Mincho"/>
          <w:sz w:val="24"/>
          <w:szCs w:val="24"/>
          <w:lang w:val="hy-AM"/>
        </w:rPr>
        <w:t>944.98</w:t>
      </w:r>
      <w:r w:rsidR="00043A8E" w:rsidRPr="00672B9D">
        <w:rPr>
          <w:rFonts w:ascii="GHEA Grapalat" w:eastAsia="MS Mincho" w:hAnsi="GHEA Grapalat" w:cs="MS Mincho"/>
          <w:sz w:val="24"/>
          <w:szCs w:val="24"/>
          <w:lang w:val="hy-AM"/>
        </w:rPr>
        <w:t xml:space="preserve"> հազ</w:t>
      </w:r>
      <w:r w:rsidR="00043A8E" w:rsidRPr="00F11474">
        <w:rPr>
          <w:rFonts w:ascii="GHEA Grapalat" w:eastAsia="MS Mincho" w:hAnsi="GHEA Grapalat" w:cs="MS Mincho"/>
          <w:sz w:val="24"/>
          <w:szCs w:val="24"/>
          <w:lang w:val="hy-AM"/>
        </w:rPr>
        <w:t xml:space="preserve">. </w:t>
      </w:r>
      <w:r w:rsidR="00043A8E" w:rsidRPr="00672B9D">
        <w:rPr>
          <w:rFonts w:ascii="GHEA Grapalat" w:eastAsia="MS Mincho" w:hAnsi="GHEA Grapalat" w:cs="MS Mincho"/>
          <w:sz w:val="24"/>
          <w:szCs w:val="24"/>
          <w:lang w:val="hy-AM"/>
        </w:rPr>
        <w:t xml:space="preserve">դրամ, փաստը </w:t>
      </w:r>
      <w:r w:rsidR="00043A8E" w:rsidRPr="00672B9D">
        <w:rPr>
          <w:rFonts w:ascii="GHEA Grapalat" w:hAnsi="GHEA Grapalat"/>
          <w:sz w:val="24"/>
          <w:szCs w:val="24"/>
          <w:lang w:val="hy-AM"/>
        </w:rPr>
        <w:t>(դրամարկղային ծախսը)</w:t>
      </w:r>
      <w:r w:rsidR="00043A8E" w:rsidRPr="00672B9D">
        <w:rPr>
          <w:rFonts w:ascii="GHEA Grapalat" w:eastAsia="MS Mincho" w:hAnsi="GHEA Grapalat" w:cs="MS Mincho"/>
          <w:sz w:val="24"/>
          <w:szCs w:val="24"/>
          <w:lang w:val="hy-AM"/>
        </w:rPr>
        <w:t xml:space="preserve">՝ </w:t>
      </w:r>
      <w:r w:rsidR="00043A8E" w:rsidRPr="00BE4C3D">
        <w:rPr>
          <w:rFonts w:ascii="GHEA Grapalat" w:hAnsi="GHEA Grapalat"/>
          <w:sz w:val="24"/>
          <w:szCs w:val="24"/>
          <w:lang w:val="hy-AM"/>
        </w:rPr>
        <w:t>26,101,827.16</w:t>
      </w:r>
      <w:r w:rsidR="00043A8E" w:rsidRPr="00705369">
        <w:rPr>
          <w:rFonts w:ascii="GHEA Grapalat" w:hAnsi="GHEA Grapalat"/>
          <w:sz w:val="24"/>
          <w:szCs w:val="24"/>
          <w:lang w:val="hy-AM"/>
        </w:rPr>
        <w:t xml:space="preserve"> հազ</w:t>
      </w:r>
      <w:r w:rsidR="00043A8E" w:rsidRPr="00BE4C3D">
        <w:rPr>
          <w:rFonts w:ascii="Cambria Math" w:hAnsi="Cambria Math" w:cs="Cambria Math"/>
          <w:sz w:val="24"/>
          <w:szCs w:val="24"/>
          <w:lang w:val="hy-AM"/>
        </w:rPr>
        <w:t>․</w:t>
      </w:r>
      <w:r w:rsidR="00043A8E" w:rsidRPr="00705369">
        <w:rPr>
          <w:rFonts w:ascii="GHEA Grapalat" w:hAnsi="GHEA Grapalat"/>
          <w:sz w:val="24"/>
          <w:szCs w:val="24"/>
          <w:lang w:val="hy-AM"/>
        </w:rPr>
        <w:t xml:space="preserve"> </w:t>
      </w:r>
      <w:r w:rsidR="00043A8E" w:rsidRPr="00BE4C3D">
        <w:rPr>
          <w:rFonts w:ascii="GHEA Grapalat" w:hAnsi="GHEA Grapalat"/>
          <w:sz w:val="24"/>
          <w:szCs w:val="24"/>
          <w:lang w:val="hy-AM"/>
        </w:rPr>
        <w:t>դրամ</w:t>
      </w:r>
      <w:r w:rsidR="00043A8E" w:rsidRPr="00672B9D">
        <w:rPr>
          <w:rFonts w:ascii="GHEA Grapalat" w:eastAsia="MS Mincho" w:hAnsi="GHEA Grapalat" w:cs="MS Mincho"/>
          <w:sz w:val="24"/>
          <w:szCs w:val="24"/>
          <w:lang w:val="hy-AM"/>
        </w:rPr>
        <w:t xml:space="preserve">, փաստացի ծախսը՝ </w:t>
      </w:r>
      <w:r w:rsidR="00043A8E" w:rsidRPr="00A3207D">
        <w:rPr>
          <w:rFonts w:ascii="GHEA Grapalat" w:eastAsia="MS Mincho" w:hAnsi="GHEA Grapalat" w:cs="MS Mincho"/>
          <w:sz w:val="24"/>
          <w:szCs w:val="24"/>
          <w:lang w:val="hy-AM"/>
        </w:rPr>
        <w:t>34</w:t>
      </w:r>
      <w:r w:rsidR="00043A8E">
        <w:rPr>
          <w:rFonts w:ascii="GHEA Grapalat" w:eastAsia="MS Mincho" w:hAnsi="GHEA Grapalat" w:cs="MS Mincho"/>
          <w:sz w:val="24"/>
          <w:szCs w:val="24"/>
          <w:lang w:val="hy-AM"/>
        </w:rPr>
        <w:t>,</w:t>
      </w:r>
      <w:r w:rsidR="00043A8E" w:rsidRPr="00A3207D">
        <w:rPr>
          <w:rFonts w:ascii="GHEA Grapalat" w:eastAsia="MS Mincho" w:hAnsi="GHEA Grapalat" w:cs="MS Mincho"/>
          <w:sz w:val="24"/>
          <w:szCs w:val="24"/>
          <w:lang w:val="hy-AM"/>
        </w:rPr>
        <w:t>232</w:t>
      </w:r>
      <w:r w:rsidR="00043A8E">
        <w:rPr>
          <w:rFonts w:ascii="GHEA Grapalat" w:eastAsia="MS Mincho" w:hAnsi="GHEA Grapalat" w:cs="MS Mincho"/>
          <w:sz w:val="24"/>
          <w:szCs w:val="24"/>
          <w:lang w:val="hy-AM"/>
        </w:rPr>
        <w:t>,</w:t>
      </w:r>
      <w:r w:rsidR="00043A8E" w:rsidRPr="00A3207D">
        <w:rPr>
          <w:rFonts w:ascii="GHEA Grapalat" w:eastAsia="MS Mincho" w:hAnsi="GHEA Grapalat" w:cs="MS Mincho"/>
          <w:sz w:val="24"/>
          <w:szCs w:val="24"/>
          <w:lang w:val="hy-AM"/>
        </w:rPr>
        <w:t>201.22</w:t>
      </w:r>
      <w:r w:rsidR="00043A8E">
        <w:rPr>
          <w:rFonts w:ascii="GHEA Grapalat" w:eastAsia="MS Mincho" w:hAnsi="GHEA Grapalat" w:cs="MS Mincho"/>
          <w:sz w:val="24"/>
          <w:szCs w:val="24"/>
          <w:lang w:val="hy-AM"/>
        </w:rPr>
        <w:t xml:space="preserve"> </w:t>
      </w:r>
      <w:r w:rsidR="00043A8E" w:rsidRPr="00672B9D">
        <w:rPr>
          <w:rFonts w:ascii="GHEA Grapalat" w:eastAsia="MS Mincho" w:hAnsi="GHEA Grapalat" w:cs="MS Mincho"/>
          <w:sz w:val="24"/>
          <w:szCs w:val="24"/>
          <w:lang w:val="hy-AM"/>
        </w:rPr>
        <w:t>հազ</w:t>
      </w:r>
      <w:r w:rsidR="00043A8E" w:rsidRPr="00F11474">
        <w:rPr>
          <w:rFonts w:ascii="GHEA Grapalat" w:eastAsia="MS Mincho" w:hAnsi="GHEA Grapalat" w:cs="MS Mincho"/>
          <w:sz w:val="24"/>
          <w:szCs w:val="24"/>
          <w:lang w:val="hy-AM"/>
        </w:rPr>
        <w:t>.</w:t>
      </w:r>
      <w:r w:rsidR="00043A8E" w:rsidRPr="00672B9D">
        <w:rPr>
          <w:rFonts w:ascii="GHEA Grapalat" w:eastAsia="MS Mincho" w:hAnsi="GHEA Grapalat" w:cs="MS Mincho"/>
          <w:sz w:val="24"/>
          <w:szCs w:val="24"/>
          <w:lang w:val="hy-AM"/>
        </w:rPr>
        <w:t xml:space="preserve"> դրամ: </w:t>
      </w:r>
    </w:p>
    <w:p w14:paraId="5A0B1691" w14:textId="0D1AAC1F" w:rsidR="00755F2E" w:rsidRDefault="00043A8E" w:rsidP="00043A8E">
      <w:pPr>
        <w:spacing w:after="0" w:line="276" w:lineRule="auto"/>
        <w:ind w:firstLine="562"/>
        <w:jc w:val="both"/>
        <w:rPr>
          <w:rFonts w:ascii="GHEA Grapalat" w:eastAsia="Times New Roman" w:hAnsi="GHEA Grapalat" w:cs="Arial"/>
          <w:sz w:val="24"/>
          <w:szCs w:val="24"/>
          <w:lang w:val="hy-AM"/>
        </w:rPr>
      </w:pPr>
      <w:r w:rsidRPr="00672B9D">
        <w:rPr>
          <w:rFonts w:ascii="GHEA Grapalat" w:eastAsia="MS Mincho" w:hAnsi="GHEA Grapalat" w:cs="MS Mincho"/>
          <w:sz w:val="24"/>
          <w:szCs w:val="24"/>
          <w:lang w:val="hy-AM"/>
        </w:rPr>
        <w:t xml:space="preserve">Հաշվետու ժամանակահատվածում ճշտված պլանի նկատմամբ դրամարկղային ծախսը կազմել է </w:t>
      </w:r>
      <w:r>
        <w:rPr>
          <w:rFonts w:ascii="GHEA Grapalat" w:eastAsia="MS Mincho" w:hAnsi="GHEA Grapalat" w:cs="MS Mincho"/>
          <w:sz w:val="24"/>
          <w:szCs w:val="24"/>
          <w:lang w:val="hy-AM"/>
        </w:rPr>
        <w:t>88</w:t>
      </w:r>
      <w:r w:rsidRPr="00672B9D">
        <w:rPr>
          <w:rFonts w:ascii="GHEA Grapalat" w:eastAsia="MS Mincho" w:hAnsi="GHEA Grapalat" w:cs="MS Mincho"/>
          <w:sz w:val="24"/>
          <w:szCs w:val="24"/>
          <w:lang w:val="hy-AM"/>
        </w:rPr>
        <w:t>.</w:t>
      </w:r>
      <w:r>
        <w:rPr>
          <w:rFonts w:ascii="GHEA Grapalat" w:eastAsia="MS Mincho" w:hAnsi="GHEA Grapalat" w:cs="MS Mincho"/>
          <w:sz w:val="24"/>
          <w:szCs w:val="24"/>
          <w:lang w:val="hy-AM"/>
        </w:rPr>
        <w:t>70</w:t>
      </w:r>
      <w:r w:rsidRPr="00672B9D">
        <w:rPr>
          <w:rFonts w:ascii="GHEA Grapalat" w:eastAsia="MS Mincho" w:hAnsi="GHEA Grapalat" w:cs="MS Mincho"/>
          <w:sz w:val="24"/>
          <w:szCs w:val="24"/>
          <w:lang w:val="hy-AM"/>
        </w:rPr>
        <w:t>%</w:t>
      </w:r>
      <w:r>
        <w:rPr>
          <w:rFonts w:ascii="GHEA Grapalat" w:eastAsia="MS Mincho" w:hAnsi="GHEA Grapalat" w:cs="MS Mincho"/>
          <w:sz w:val="24"/>
          <w:szCs w:val="24"/>
          <w:lang w:val="hy-AM"/>
        </w:rPr>
        <w:t>, ըստ ծրագրերի ցուցանիշները ներկայացված են աղյուսակ 1-ում</w:t>
      </w:r>
      <w:r w:rsidRPr="00672B9D">
        <w:rPr>
          <w:rFonts w:ascii="GHEA Grapalat" w:eastAsia="MS Mincho" w:hAnsi="GHEA Grapalat" w:cs="MS Mincho"/>
          <w:sz w:val="24"/>
          <w:szCs w:val="24"/>
          <w:lang w:val="hy-AM"/>
        </w:rPr>
        <w:t>:</w:t>
      </w:r>
    </w:p>
    <w:p w14:paraId="605CAFE7" w14:textId="762AB9BC" w:rsidR="0034582E" w:rsidRPr="00043A8E" w:rsidRDefault="00E94592" w:rsidP="00043A8E">
      <w:pPr>
        <w:jc w:val="right"/>
        <w:rPr>
          <w:rFonts w:ascii="GHEA Grapalat" w:eastAsia="Times New Roman" w:hAnsi="GHEA Grapalat" w:cs="Times New Roman"/>
          <w:sz w:val="16"/>
          <w:szCs w:val="16"/>
          <w:lang w:val="hy-AM"/>
        </w:rPr>
      </w:pPr>
      <w:r>
        <w:rPr>
          <w:rFonts w:ascii="GHEA Grapalat" w:eastAsia="Times New Roman" w:hAnsi="GHEA Grapalat" w:cs="Arial"/>
          <w:sz w:val="24"/>
          <w:szCs w:val="24"/>
          <w:lang w:val="hy-AM"/>
        </w:rPr>
        <w:t>Աղյուսակ 1</w:t>
      </w:r>
      <w:r w:rsidR="0034582E" w:rsidRPr="00D53D61">
        <w:rPr>
          <w:rFonts w:ascii="GHEA Grapalat" w:eastAsia="Times New Roman" w:hAnsi="GHEA Grapalat" w:cs="Arial"/>
          <w:sz w:val="18"/>
          <w:szCs w:val="18"/>
          <w:lang w:val="hy-AM"/>
        </w:rPr>
        <w:t xml:space="preserve">                                                                                                                                         </w:t>
      </w:r>
    </w:p>
    <w:p w14:paraId="18FF623B" w14:textId="77777777" w:rsidR="00043A8E" w:rsidRPr="00F17F26" w:rsidRDefault="00043A8E" w:rsidP="00043A8E">
      <w:pPr>
        <w:tabs>
          <w:tab w:val="left" w:pos="567"/>
          <w:tab w:val="left" w:pos="9498"/>
        </w:tabs>
        <w:spacing w:before="120" w:after="0" w:line="276" w:lineRule="auto"/>
        <w:ind w:firstLine="720"/>
        <w:jc w:val="center"/>
        <w:rPr>
          <w:rFonts w:ascii="GHEA Grapalat" w:eastAsia="MS Mincho" w:hAnsi="GHEA Grapalat" w:cs="MS Mincho"/>
          <w:b/>
          <w:i/>
          <w:sz w:val="24"/>
          <w:szCs w:val="24"/>
          <w:lang w:val="hy-AM"/>
        </w:rPr>
      </w:pPr>
      <w:r w:rsidRPr="00F17F26">
        <w:rPr>
          <w:rFonts w:ascii="GHEA Grapalat" w:hAnsi="GHEA Grapalat" w:cs="Sylfaen"/>
          <w:b/>
          <w:bCs/>
          <w:iCs/>
          <w:sz w:val="24"/>
          <w:szCs w:val="24"/>
          <w:shd w:val="clear" w:color="auto" w:fill="FFFFFF"/>
          <w:lang w:val="hy-AM"/>
        </w:rPr>
        <w:t>2024 թվականի պետական բյուջեի երեք ամիսների ցուցանիշներ</w:t>
      </w:r>
    </w:p>
    <w:p w14:paraId="18683FBD" w14:textId="5AA58AD6" w:rsidR="00043A8E" w:rsidRDefault="00773457" w:rsidP="00043A8E">
      <w:pPr>
        <w:tabs>
          <w:tab w:val="left" w:pos="567"/>
          <w:tab w:val="left" w:pos="9498"/>
        </w:tabs>
        <w:spacing w:after="0" w:line="276" w:lineRule="auto"/>
        <w:ind w:firstLine="360"/>
        <w:jc w:val="right"/>
        <w:rPr>
          <w:rFonts w:ascii="GHEA Grapalat" w:eastAsia="MS Mincho" w:hAnsi="GHEA Grapalat" w:cs="MS Mincho"/>
          <w:sz w:val="20"/>
          <w:szCs w:val="24"/>
        </w:rPr>
      </w:pPr>
      <w:r>
        <w:rPr>
          <w:rFonts w:ascii="GHEA Grapalat" w:eastAsia="MS Mincho" w:hAnsi="GHEA Grapalat" w:cs="MS Mincho"/>
          <w:sz w:val="20"/>
          <w:szCs w:val="24"/>
        </w:rPr>
        <w:t>(</w:t>
      </w:r>
      <w:proofErr w:type="spellStart"/>
      <w:r w:rsidR="00043A8E" w:rsidRPr="0037113B">
        <w:rPr>
          <w:rFonts w:ascii="GHEA Grapalat" w:eastAsia="MS Mincho" w:hAnsi="GHEA Grapalat" w:cs="MS Mincho"/>
          <w:sz w:val="20"/>
          <w:szCs w:val="24"/>
        </w:rPr>
        <w:t>հազար</w:t>
      </w:r>
      <w:proofErr w:type="spellEnd"/>
      <w:r w:rsidR="00043A8E" w:rsidRPr="0037113B">
        <w:rPr>
          <w:rFonts w:ascii="GHEA Grapalat" w:eastAsia="MS Mincho" w:hAnsi="GHEA Grapalat" w:cs="MS Mincho"/>
          <w:sz w:val="20"/>
          <w:szCs w:val="24"/>
        </w:rPr>
        <w:t xml:space="preserve"> </w:t>
      </w:r>
      <w:proofErr w:type="spellStart"/>
      <w:r w:rsidR="00043A8E" w:rsidRPr="0037113B">
        <w:rPr>
          <w:rFonts w:ascii="GHEA Grapalat" w:eastAsia="MS Mincho" w:hAnsi="GHEA Grapalat" w:cs="MS Mincho"/>
          <w:sz w:val="20"/>
          <w:szCs w:val="24"/>
        </w:rPr>
        <w:t>դրամ</w:t>
      </w:r>
      <w:proofErr w:type="spellEnd"/>
      <w:r>
        <w:rPr>
          <w:rFonts w:ascii="GHEA Grapalat" w:eastAsia="MS Mincho" w:hAnsi="GHEA Grapalat" w:cs="MS Mincho"/>
          <w:sz w:val="20"/>
          <w:szCs w:val="24"/>
        </w:rPr>
        <w:t>)</w:t>
      </w:r>
    </w:p>
    <w:tbl>
      <w:tblPr>
        <w:tblW w:w="10170" w:type="dxa"/>
        <w:tblInd w:w="-5" w:type="dxa"/>
        <w:tblLayout w:type="fixed"/>
        <w:tblLook w:val="04A0" w:firstRow="1" w:lastRow="0" w:firstColumn="1" w:lastColumn="0" w:noHBand="0" w:noVBand="1"/>
      </w:tblPr>
      <w:tblGrid>
        <w:gridCol w:w="568"/>
        <w:gridCol w:w="3685"/>
        <w:gridCol w:w="1634"/>
        <w:gridCol w:w="1559"/>
        <w:gridCol w:w="1485"/>
        <w:gridCol w:w="1239"/>
      </w:tblGrid>
      <w:tr w:rsidR="00043A8E" w:rsidRPr="00E4538E" w14:paraId="351A64CC" w14:textId="77777777" w:rsidTr="00773457">
        <w:trPr>
          <w:cantSplit/>
          <w:trHeight w:val="1200"/>
        </w:trPr>
        <w:tc>
          <w:tcPr>
            <w:tcW w:w="568" w:type="dxa"/>
            <w:tcBorders>
              <w:top w:val="single" w:sz="4" w:space="0" w:color="auto"/>
              <w:left w:val="single" w:sz="4" w:space="0" w:color="auto"/>
              <w:bottom w:val="single" w:sz="4" w:space="0" w:color="auto"/>
              <w:right w:val="single" w:sz="4" w:space="0" w:color="auto"/>
            </w:tcBorders>
            <w:shd w:val="clear" w:color="auto" w:fill="auto"/>
            <w:tcMar>
              <w:left w:w="29" w:type="dxa"/>
              <w:right w:w="29" w:type="dxa"/>
            </w:tcMar>
            <w:textDirection w:val="btLr"/>
            <w:vAlign w:val="center"/>
            <w:hideMark/>
          </w:tcPr>
          <w:p w14:paraId="7261E204" w14:textId="77777777" w:rsidR="00043A8E" w:rsidRPr="00496C32" w:rsidRDefault="00043A8E" w:rsidP="00043A8E">
            <w:pPr>
              <w:spacing w:after="0" w:line="240" w:lineRule="auto"/>
              <w:ind w:left="113" w:right="113"/>
              <w:jc w:val="center"/>
              <w:rPr>
                <w:rFonts w:ascii="GHEA Grapalat" w:eastAsia="Times New Roman" w:hAnsi="GHEA Grapalat" w:cs="Times New Roman"/>
                <w:b/>
                <w:bCs/>
                <w:sz w:val="18"/>
                <w:szCs w:val="18"/>
                <w:lang w:val="hy-AM"/>
              </w:rPr>
            </w:pPr>
            <w:r>
              <w:rPr>
                <w:rFonts w:ascii="GHEA Grapalat" w:eastAsia="Times New Roman" w:hAnsi="GHEA Grapalat" w:cs="Times New Roman"/>
                <w:b/>
                <w:bCs/>
                <w:sz w:val="18"/>
                <w:szCs w:val="18"/>
                <w:lang w:val="hy-AM"/>
              </w:rPr>
              <w:t>Ծրագրի դասիչ</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3028A1AD" w14:textId="77777777" w:rsidR="00043A8E" w:rsidRPr="00496C32" w:rsidRDefault="00043A8E" w:rsidP="00043A8E">
            <w:pPr>
              <w:spacing w:after="0" w:line="240" w:lineRule="auto"/>
              <w:jc w:val="center"/>
              <w:rPr>
                <w:rFonts w:ascii="GHEA Grapalat" w:eastAsia="Times New Roman" w:hAnsi="GHEA Grapalat" w:cs="Times New Roman"/>
                <w:b/>
                <w:bCs/>
                <w:sz w:val="18"/>
                <w:szCs w:val="18"/>
                <w:lang w:val="hy-AM"/>
              </w:rPr>
            </w:pPr>
            <w:r>
              <w:rPr>
                <w:rFonts w:ascii="GHEA Grapalat" w:eastAsia="Times New Roman" w:hAnsi="GHEA Grapalat" w:cs="Calibri"/>
                <w:b/>
                <w:bCs/>
                <w:sz w:val="18"/>
                <w:szCs w:val="18"/>
              </w:rPr>
              <w:t>ԾՐԱԳ</w:t>
            </w:r>
            <w:r>
              <w:rPr>
                <w:rFonts w:ascii="GHEA Grapalat" w:eastAsia="Times New Roman" w:hAnsi="GHEA Grapalat" w:cs="Calibri"/>
                <w:b/>
                <w:bCs/>
                <w:sz w:val="18"/>
                <w:szCs w:val="18"/>
                <w:lang w:val="hy-AM"/>
              </w:rPr>
              <w:t>ՐԻ ԱՆՎԱՆՈՒՄԸ</w:t>
            </w:r>
          </w:p>
        </w:tc>
        <w:tc>
          <w:tcPr>
            <w:tcW w:w="1634" w:type="dxa"/>
            <w:tcBorders>
              <w:top w:val="single" w:sz="4" w:space="0" w:color="auto"/>
              <w:left w:val="nil"/>
              <w:bottom w:val="single" w:sz="4" w:space="0" w:color="auto"/>
              <w:right w:val="single" w:sz="4" w:space="0" w:color="auto"/>
            </w:tcBorders>
            <w:shd w:val="clear" w:color="auto" w:fill="auto"/>
            <w:tcMar>
              <w:left w:w="29" w:type="dxa"/>
              <w:right w:w="29" w:type="dxa"/>
            </w:tcMar>
            <w:vAlign w:val="center"/>
            <w:hideMark/>
          </w:tcPr>
          <w:p w14:paraId="22C43DE5" w14:textId="13912FE2" w:rsidR="00043A8E" w:rsidRPr="00E4538E" w:rsidRDefault="003543AE">
            <w:pPr>
              <w:spacing w:after="0" w:line="240" w:lineRule="auto"/>
              <w:jc w:val="center"/>
              <w:rPr>
                <w:rFonts w:ascii="GHEA Grapalat" w:eastAsia="Times New Roman" w:hAnsi="GHEA Grapalat" w:cs="Times New Roman"/>
                <w:b/>
                <w:bCs/>
                <w:sz w:val="18"/>
                <w:szCs w:val="18"/>
              </w:rPr>
            </w:pPr>
            <w:r>
              <w:rPr>
                <w:rFonts w:ascii="GHEA Grapalat" w:eastAsia="Times New Roman" w:hAnsi="GHEA Grapalat" w:cs="Times New Roman"/>
                <w:b/>
                <w:bCs/>
                <w:sz w:val="18"/>
                <w:szCs w:val="18"/>
                <w:lang w:val="hy-AM"/>
              </w:rPr>
              <w:t>Պ</w:t>
            </w:r>
            <w:proofErr w:type="spellStart"/>
            <w:r w:rsidR="00043A8E" w:rsidRPr="00E4538E">
              <w:rPr>
                <w:rFonts w:ascii="GHEA Grapalat" w:eastAsia="Times New Roman" w:hAnsi="GHEA Grapalat" w:cs="Times New Roman"/>
                <w:b/>
                <w:bCs/>
                <w:sz w:val="18"/>
                <w:szCs w:val="18"/>
              </w:rPr>
              <w:t>լան</w:t>
            </w:r>
            <w:proofErr w:type="spellEnd"/>
          </w:p>
        </w:tc>
        <w:tc>
          <w:tcPr>
            <w:tcW w:w="1559" w:type="dxa"/>
            <w:tcBorders>
              <w:top w:val="single" w:sz="4" w:space="0" w:color="auto"/>
              <w:left w:val="nil"/>
              <w:bottom w:val="single" w:sz="4" w:space="0" w:color="auto"/>
              <w:right w:val="single" w:sz="4" w:space="0" w:color="auto"/>
            </w:tcBorders>
            <w:shd w:val="clear" w:color="auto" w:fill="auto"/>
            <w:tcMar>
              <w:left w:w="29" w:type="dxa"/>
              <w:right w:w="29" w:type="dxa"/>
            </w:tcMar>
            <w:vAlign w:val="center"/>
            <w:hideMark/>
          </w:tcPr>
          <w:p w14:paraId="2759FA80" w14:textId="2DB1BC4B" w:rsidR="00043A8E" w:rsidRPr="00E4538E" w:rsidRDefault="003543AE" w:rsidP="00043A8E">
            <w:pPr>
              <w:spacing w:after="0" w:line="240" w:lineRule="auto"/>
              <w:jc w:val="center"/>
              <w:rPr>
                <w:rFonts w:ascii="GHEA Grapalat" w:eastAsia="Times New Roman" w:hAnsi="GHEA Grapalat" w:cs="Times New Roman"/>
                <w:b/>
                <w:bCs/>
                <w:sz w:val="18"/>
                <w:szCs w:val="18"/>
              </w:rPr>
            </w:pPr>
            <w:r>
              <w:rPr>
                <w:rFonts w:ascii="GHEA Grapalat" w:eastAsia="Times New Roman" w:hAnsi="GHEA Grapalat" w:cs="Times New Roman"/>
                <w:b/>
                <w:bCs/>
                <w:sz w:val="18"/>
                <w:szCs w:val="18"/>
                <w:lang w:val="hy-AM"/>
              </w:rPr>
              <w:t>Ճ</w:t>
            </w:r>
            <w:proofErr w:type="spellStart"/>
            <w:r w:rsidR="00043A8E" w:rsidRPr="00E4538E">
              <w:rPr>
                <w:rFonts w:ascii="GHEA Grapalat" w:eastAsia="Times New Roman" w:hAnsi="GHEA Grapalat" w:cs="Times New Roman"/>
                <w:b/>
                <w:bCs/>
                <w:sz w:val="18"/>
                <w:szCs w:val="18"/>
              </w:rPr>
              <w:t>շտված</w:t>
            </w:r>
            <w:proofErr w:type="spellEnd"/>
            <w:r w:rsidR="00043A8E" w:rsidRPr="00E4538E">
              <w:rPr>
                <w:rFonts w:ascii="GHEA Grapalat" w:eastAsia="Times New Roman" w:hAnsi="GHEA Grapalat" w:cs="Times New Roman"/>
                <w:b/>
                <w:bCs/>
                <w:sz w:val="18"/>
                <w:szCs w:val="18"/>
              </w:rPr>
              <w:t xml:space="preserve"> </w:t>
            </w:r>
            <w:proofErr w:type="spellStart"/>
            <w:r w:rsidR="00043A8E" w:rsidRPr="00E4538E">
              <w:rPr>
                <w:rFonts w:ascii="GHEA Grapalat" w:eastAsia="Times New Roman" w:hAnsi="GHEA Grapalat" w:cs="Times New Roman"/>
                <w:b/>
                <w:bCs/>
                <w:sz w:val="18"/>
                <w:szCs w:val="18"/>
              </w:rPr>
              <w:t>պլան</w:t>
            </w:r>
            <w:proofErr w:type="spellEnd"/>
          </w:p>
        </w:tc>
        <w:tc>
          <w:tcPr>
            <w:tcW w:w="1485" w:type="dxa"/>
            <w:tcBorders>
              <w:top w:val="single" w:sz="4" w:space="0" w:color="auto"/>
              <w:left w:val="nil"/>
              <w:bottom w:val="single" w:sz="4" w:space="0" w:color="auto"/>
              <w:right w:val="single" w:sz="4" w:space="0" w:color="auto"/>
            </w:tcBorders>
            <w:shd w:val="clear" w:color="auto" w:fill="auto"/>
            <w:tcMar>
              <w:left w:w="29" w:type="dxa"/>
              <w:right w:w="29" w:type="dxa"/>
            </w:tcMar>
            <w:vAlign w:val="center"/>
            <w:hideMark/>
          </w:tcPr>
          <w:p w14:paraId="41EBC55C" w14:textId="62E0BCAC" w:rsidR="00043A8E" w:rsidRPr="00DC5E5A" w:rsidRDefault="003543AE" w:rsidP="00E35C9B">
            <w:pPr>
              <w:spacing w:after="0" w:line="240" w:lineRule="auto"/>
              <w:jc w:val="center"/>
              <w:rPr>
                <w:rFonts w:ascii="GHEA Grapalat" w:eastAsia="Times New Roman" w:hAnsi="GHEA Grapalat" w:cs="Times New Roman"/>
                <w:b/>
                <w:bCs/>
                <w:sz w:val="18"/>
                <w:szCs w:val="18"/>
                <w:lang w:val="hy-AM"/>
              </w:rPr>
            </w:pPr>
            <w:r>
              <w:rPr>
                <w:rFonts w:ascii="GHEA Grapalat" w:eastAsia="Times New Roman" w:hAnsi="GHEA Grapalat" w:cs="Times New Roman"/>
                <w:b/>
                <w:bCs/>
                <w:sz w:val="18"/>
                <w:szCs w:val="18"/>
                <w:lang w:val="hy-AM"/>
              </w:rPr>
              <w:t>Փ</w:t>
            </w:r>
            <w:proofErr w:type="spellStart"/>
            <w:r w:rsidR="00043A8E" w:rsidRPr="00E4538E">
              <w:rPr>
                <w:rFonts w:ascii="GHEA Grapalat" w:eastAsia="Times New Roman" w:hAnsi="GHEA Grapalat" w:cs="Times New Roman"/>
                <w:b/>
                <w:bCs/>
                <w:sz w:val="18"/>
                <w:szCs w:val="18"/>
              </w:rPr>
              <w:t>աստ</w:t>
            </w:r>
            <w:proofErr w:type="spellEnd"/>
            <w:r>
              <w:rPr>
                <w:rFonts w:ascii="GHEA Grapalat" w:eastAsia="Times New Roman" w:hAnsi="GHEA Grapalat" w:cs="Times New Roman"/>
                <w:b/>
                <w:bCs/>
                <w:sz w:val="18"/>
                <w:szCs w:val="18"/>
                <w:lang w:val="hy-AM"/>
              </w:rPr>
              <w:t xml:space="preserve"> </w:t>
            </w:r>
            <w:r>
              <w:rPr>
                <w:rFonts w:ascii="GHEA Grapalat" w:eastAsia="Times New Roman" w:hAnsi="GHEA Grapalat" w:cs="Times New Roman"/>
                <w:b/>
                <w:bCs/>
                <w:sz w:val="18"/>
                <w:szCs w:val="18"/>
                <w:lang w:val="en-GB"/>
              </w:rPr>
              <w:t>(</w:t>
            </w:r>
            <w:r>
              <w:rPr>
                <w:rFonts w:ascii="GHEA Grapalat" w:eastAsia="Times New Roman" w:hAnsi="GHEA Grapalat" w:cs="Times New Roman"/>
                <w:b/>
                <w:bCs/>
                <w:sz w:val="18"/>
                <w:szCs w:val="18"/>
                <w:lang w:val="hy-AM"/>
              </w:rPr>
              <w:t>դրամարկղային ծախս</w:t>
            </w:r>
            <w:r>
              <w:rPr>
                <w:rFonts w:ascii="GHEA Grapalat" w:eastAsia="Times New Roman" w:hAnsi="GHEA Grapalat" w:cs="Times New Roman"/>
                <w:b/>
                <w:bCs/>
                <w:sz w:val="18"/>
                <w:szCs w:val="18"/>
                <w:lang w:val="en-GB"/>
              </w:rPr>
              <w:t>)</w:t>
            </w:r>
          </w:p>
        </w:tc>
        <w:tc>
          <w:tcPr>
            <w:tcW w:w="1239" w:type="dxa"/>
            <w:tcBorders>
              <w:top w:val="single" w:sz="4" w:space="0" w:color="auto"/>
              <w:left w:val="nil"/>
              <w:bottom w:val="single" w:sz="4" w:space="0" w:color="auto"/>
              <w:right w:val="single" w:sz="4" w:space="0" w:color="auto"/>
            </w:tcBorders>
            <w:shd w:val="clear" w:color="auto" w:fill="auto"/>
            <w:tcMar>
              <w:left w:w="29" w:type="dxa"/>
              <w:right w:w="29" w:type="dxa"/>
            </w:tcMar>
            <w:vAlign w:val="center"/>
            <w:hideMark/>
          </w:tcPr>
          <w:p w14:paraId="0CFF317E" w14:textId="07D44EB0" w:rsidR="00043A8E" w:rsidRPr="00E4538E" w:rsidRDefault="003543AE" w:rsidP="00E35C9B">
            <w:pPr>
              <w:spacing w:after="0" w:line="240" w:lineRule="auto"/>
              <w:jc w:val="center"/>
              <w:rPr>
                <w:rFonts w:ascii="GHEA Grapalat" w:eastAsia="Times New Roman" w:hAnsi="GHEA Grapalat" w:cs="Times New Roman"/>
                <w:b/>
                <w:bCs/>
                <w:sz w:val="18"/>
                <w:szCs w:val="18"/>
              </w:rPr>
            </w:pPr>
            <w:r>
              <w:rPr>
                <w:rFonts w:ascii="GHEA Grapalat" w:eastAsia="Times New Roman" w:hAnsi="GHEA Grapalat" w:cs="Times New Roman"/>
                <w:b/>
                <w:bCs/>
                <w:sz w:val="18"/>
                <w:szCs w:val="18"/>
                <w:lang w:val="hy-AM"/>
              </w:rPr>
              <w:t>Փ</w:t>
            </w:r>
            <w:proofErr w:type="spellStart"/>
            <w:r w:rsidR="00043A8E" w:rsidRPr="00E4538E">
              <w:rPr>
                <w:rFonts w:ascii="GHEA Grapalat" w:eastAsia="Times New Roman" w:hAnsi="GHEA Grapalat" w:cs="Times New Roman"/>
                <w:b/>
                <w:bCs/>
                <w:sz w:val="18"/>
                <w:szCs w:val="18"/>
              </w:rPr>
              <w:t>աստացի</w:t>
            </w:r>
            <w:proofErr w:type="spellEnd"/>
            <w:r w:rsidR="00043A8E" w:rsidRPr="00E4538E">
              <w:rPr>
                <w:rFonts w:ascii="GHEA Grapalat" w:eastAsia="Times New Roman" w:hAnsi="GHEA Grapalat" w:cs="Times New Roman"/>
                <w:b/>
                <w:bCs/>
                <w:sz w:val="18"/>
                <w:szCs w:val="18"/>
              </w:rPr>
              <w:t xml:space="preserve"> </w:t>
            </w:r>
            <w:proofErr w:type="spellStart"/>
            <w:r w:rsidR="00043A8E" w:rsidRPr="00E4538E">
              <w:rPr>
                <w:rFonts w:ascii="GHEA Grapalat" w:eastAsia="Times New Roman" w:hAnsi="GHEA Grapalat" w:cs="Times New Roman"/>
                <w:b/>
                <w:bCs/>
                <w:sz w:val="18"/>
                <w:szCs w:val="18"/>
              </w:rPr>
              <w:t>ծախս</w:t>
            </w:r>
            <w:proofErr w:type="spellEnd"/>
          </w:p>
        </w:tc>
      </w:tr>
      <w:tr w:rsidR="00043A8E" w:rsidRPr="00E4538E" w14:paraId="3180F40B" w14:textId="77777777" w:rsidTr="00773457">
        <w:trPr>
          <w:trHeight w:val="241"/>
        </w:trPr>
        <w:tc>
          <w:tcPr>
            <w:tcW w:w="5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29" w:type="dxa"/>
              <w:right w:w="29" w:type="dxa"/>
            </w:tcMar>
            <w:vAlign w:val="center"/>
            <w:hideMark/>
          </w:tcPr>
          <w:p w14:paraId="5099BE86" w14:textId="77777777" w:rsidR="00043A8E" w:rsidRPr="00496C32" w:rsidRDefault="00043A8E" w:rsidP="00043A8E">
            <w:pPr>
              <w:spacing w:after="0" w:line="240" w:lineRule="auto"/>
              <w:ind w:left="113" w:right="113"/>
              <w:jc w:val="center"/>
              <w:rPr>
                <w:rFonts w:ascii="GHEA Grapalat" w:eastAsia="Times New Roman" w:hAnsi="GHEA Grapalat" w:cs="Times New Roman"/>
                <w:b/>
                <w:bCs/>
                <w:sz w:val="18"/>
                <w:szCs w:val="18"/>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9B09DE" w14:textId="77777777" w:rsidR="00043A8E" w:rsidRDefault="00043A8E" w:rsidP="00043A8E">
            <w:pPr>
              <w:spacing w:after="0" w:line="240" w:lineRule="auto"/>
              <w:ind w:left="113" w:right="113"/>
              <w:jc w:val="center"/>
              <w:rPr>
                <w:rFonts w:ascii="GHEA Grapalat" w:eastAsia="Times New Roman" w:hAnsi="GHEA Grapalat" w:cs="Times New Roman"/>
                <w:b/>
                <w:bCs/>
                <w:sz w:val="18"/>
                <w:szCs w:val="18"/>
                <w:lang w:val="hy-AM"/>
              </w:rPr>
            </w:pPr>
            <w:r w:rsidRPr="00496C32">
              <w:rPr>
                <w:rFonts w:ascii="GHEA Grapalat" w:eastAsia="Times New Roman" w:hAnsi="GHEA Grapalat" w:cs="Times New Roman"/>
                <w:b/>
                <w:bCs/>
                <w:sz w:val="18"/>
                <w:szCs w:val="18"/>
                <w:lang w:val="hy-AM"/>
              </w:rPr>
              <w:t>Ընդամենը</w:t>
            </w:r>
          </w:p>
          <w:p w14:paraId="352F0168" w14:textId="4B70E200" w:rsidR="00E463A4" w:rsidRPr="00773457" w:rsidRDefault="00E463A4" w:rsidP="00043A8E">
            <w:pPr>
              <w:spacing w:after="0" w:line="240" w:lineRule="auto"/>
              <w:ind w:left="113" w:right="113"/>
              <w:jc w:val="center"/>
              <w:rPr>
                <w:rFonts w:ascii="GHEA Grapalat" w:eastAsia="Times New Roman" w:hAnsi="GHEA Grapalat" w:cs="Times New Roman"/>
                <w:b/>
                <w:bCs/>
                <w:sz w:val="6"/>
                <w:szCs w:val="6"/>
                <w:lang w:val="hy-AM"/>
              </w:rPr>
            </w:pPr>
          </w:p>
        </w:tc>
        <w:tc>
          <w:tcPr>
            <w:tcW w:w="1634" w:type="dxa"/>
            <w:tcBorders>
              <w:top w:val="nil"/>
              <w:left w:val="nil"/>
              <w:bottom w:val="single" w:sz="4" w:space="0" w:color="auto"/>
              <w:right w:val="single" w:sz="4" w:space="0" w:color="auto"/>
            </w:tcBorders>
            <w:shd w:val="clear" w:color="auto" w:fill="BFBFBF" w:themeFill="background1" w:themeFillShade="BF"/>
            <w:noWrap/>
            <w:tcMar>
              <w:left w:w="29" w:type="dxa"/>
              <w:right w:w="29" w:type="dxa"/>
            </w:tcMar>
            <w:vAlign w:val="center"/>
            <w:hideMark/>
          </w:tcPr>
          <w:p w14:paraId="6755CDBE" w14:textId="77777777" w:rsidR="00043A8E" w:rsidRPr="00496C32" w:rsidRDefault="00043A8E" w:rsidP="00043A8E">
            <w:pPr>
              <w:spacing w:after="0" w:line="240" w:lineRule="auto"/>
              <w:jc w:val="center"/>
              <w:rPr>
                <w:rFonts w:ascii="GHEA Grapalat" w:eastAsia="Times New Roman" w:hAnsi="GHEA Grapalat" w:cs="Times New Roman"/>
                <w:b/>
                <w:sz w:val="18"/>
                <w:szCs w:val="18"/>
              </w:rPr>
            </w:pPr>
            <w:r w:rsidRPr="00496C32">
              <w:rPr>
                <w:rFonts w:ascii="GHEA Grapalat" w:eastAsia="Times New Roman" w:hAnsi="GHEA Grapalat" w:cs="Times New Roman"/>
                <w:b/>
                <w:sz w:val="18"/>
                <w:szCs w:val="18"/>
              </w:rPr>
              <w:t>29,436,078.0</w:t>
            </w:r>
          </w:p>
        </w:tc>
        <w:tc>
          <w:tcPr>
            <w:tcW w:w="1559" w:type="dxa"/>
            <w:tcBorders>
              <w:top w:val="nil"/>
              <w:left w:val="nil"/>
              <w:bottom w:val="single" w:sz="4" w:space="0" w:color="auto"/>
              <w:right w:val="single" w:sz="4" w:space="0" w:color="auto"/>
            </w:tcBorders>
            <w:shd w:val="clear" w:color="auto" w:fill="BFBFBF" w:themeFill="background1" w:themeFillShade="BF"/>
            <w:noWrap/>
            <w:tcMar>
              <w:left w:w="29" w:type="dxa"/>
              <w:right w:w="29" w:type="dxa"/>
            </w:tcMar>
            <w:vAlign w:val="center"/>
            <w:hideMark/>
          </w:tcPr>
          <w:p w14:paraId="61C2DF7E" w14:textId="77777777" w:rsidR="00043A8E" w:rsidRPr="00496C32" w:rsidRDefault="00043A8E" w:rsidP="00043A8E">
            <w:pPr>
              <w:spacing w:after="0" w:line="240" w:lineRule="auto"/>
              <w:jc w:val="center"/>
              <w:rPr>
                <w:rFonts w:ascii="GHEA Grapalat" w:eastAsia="Times New Roman" w:hAnsi="GHEA Grapalat" w:cs="Times New Roman"/>
                <w:b/>
                <w:sz w:val="18"/>
                <w:szCs w:val="18"/>
              </w:rPr>
            </w:pPr>
            <w:r w:rsidRPr="00496C32">
              <w:rPr>
                <w:rFonts w:ascii="GHEA Grapalat" w:eastAsia="Times New Roman" w:hAnsi="GHEA Grapalat" w:cs="Times New Roman"/>
                <w:b/>
                <w:sz w:val="18"/>
                <w:szCs w:val="18"/>
              </w:rPr>
              <w:t>29,439,888.0</w:t>
            </w:r>
          </w:p>
        </w:tc>
        <w:tc>
          <w:tcPr>
            <w:tcW w:w="1485" w:type="dxa"/>
            <w:tcBorders>
              <w:top w:val="nil"/>
              <w:left w:val="nil"/>
              <w:bottom w:val="single" w:sz="4" w:space="0" w:color="auto"/>
              <w:right w:val="single" w:sz="4" w:space="0" w:color="auto"/>
            </w:tcBorders>
            <w:shd w:val="clear" w:color="auto" w:fill="BFBFBF" w:themeFill="background1" w:themeFillShade="BF"/>
            <w:noWrap/>
            <w:tcMar>
              <w:left w:w="29" w:type="dxa"/>
              <w:right w:w="29" w:type="dxa"/>
            </w:tcMar>
            <w:vAlign w:val="center"/>
            <w:hideMark/>
          </w:tcPr>
          <w:p w14:paraId="0C04CD14" w14:textId="77777777" w:rsidR="00043A8E" w:rsidRPr="00496C32" w:rsidRDefault="00043A8E" w:rsidP="00043A8E">
            <w:pPr>
              <w:spacing w:after="0" w:line="240" w:lineRule="auto"/>
              <w:jc w:val="center"/>
              <w:rPr>
                <w:rFonts w:ascii="GHEA Grapalat" w:eastAsia="Times New Roman" w:hAnsi="GHEA Grapalat" w:cs="Times New Roman"/>
                <w:b/>
                <w:sz w:val="18"/>
                <w:szCs w:val="18"/>
              </w:rPr>
            </w:pPr>
            <w:r w:rsidRPr="00496C32">
              <w:rPr>
                <w:rFonts w:ascii="GHEA Grapalat" w:eastAsia="Times New Roman" w:hAnsi="GHEA Grapalat" w:cs="Times New Roman"/>
                <w:b/>
                <w:sz w:val="18"/>
                <w:szCs w:val="18"/>
              </w:rPr>
              <w:t>26,101,827.2</w:t>
            </w:r>
          </w:p>
        </w:tc>
        <w:tc>
          <w:tcPr>
            <w:tcW w:w="1239" w:type="dxa"/>
            <w:tcBorders>
              <w:top w:val="nil"/>
              <w:left w:val="nil"/>
              <w:bottom w:val="single" w:sz="4" w:space="0" w:color="auto"/>
              <w:right w:val="single" w:sz="4" w:space="0" w:color="auto"/>
            </w:tcBorders>
            <w:shd w:val="clear" w:color="auto" w:fill="BFBFBF" w:themeFill="background1" w:themeFillShade="BF"/>
            <w:noWrap/>
            <w:tcMar>
              <w:left w:w="29" w:type="dxa"/>
              <w:right w:w="29" w:type="dxa"/>
            </w:tcMar>
            <w:vAlign w:val="center"/>
            <w:hideMark/>
          </w:tcPr>
          <w:p w14:paraId="2F3C25C0" w14:textId="77777777" w:rsidR="00043A8E" w:rsidRPr="00496C32" w:rsidRDefault="00043A8E" w:rsidP="00043A8E">
            <w:pPr>
              <w:spacing w:after="0" w:line="240" w:lineRule="auto"/>
              <w:jc w:val="center"/>
              <w:rPr>
                <w:rFonts w:ascii="GHEA Grapalat" w:eastAsia="Times New Roman" w:hAnsi="GHEA Grapalat" w:cs="Times New Roman"/>
                <w:b/>
                <w:sz w:val="18"/>
                <w:szCs w:val="18"/>
              </w:rPr>
            </w:pPr>
            <w:r w:rsidRPr="00496C32">
              <w:rPr>
                <w:rFonts w:ascii="GHEA Grapalat" w:eastAsia="Times New Roman" w:hAnsi="GHEA Grapalat" w:cs="Times New Roman"/>
                <w:b/>
                <w:sz w:val="18"/>
                <w:szCs w:val="18"/>
              </w:rPr>
              <w:t>34,232,201.2</w:t>
            </w:r>
          </w:p>
        </w:tc>
      </w:tr>
      <w:tr w:rsidR="00043A8E" w:rsidRPr="00E4538E" w14:paraId="5E5D9ADF"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3B1F13CD"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1003</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32477617"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Հանրային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առողջության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պահպանում</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A8A294B"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1,524,078.2</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15F136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1,524,078.2</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5777A198"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1,479,078.2</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37F1BE3"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1,297,217.0</w:t>
            </w:r>
          </w:p>
        </w:tc>
      </w:tr>
      <w:tr w:rsidR="00043A8E" w:rsidRPr="00E4538E" w14:paraId="0AA2EC21"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480B3AD2"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1015</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71DC7403"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Սոցիալական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փաթեթների</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ապահովում</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315B7C3F"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1DBA38C2"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4,500.0</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C2022FA"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3,438.0</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7EA82A6"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5,254.5</w:t>
            </w:r>
          </w:p>
        </w:tc>
      </w:tr>
      <w:tr w:rsidR="00043A8E" w:rsidRPr="00E4538E" w14:paraId="229858D2" w14:textId="77777777" w:rsidTr="00773457">
        <w:trPr>
          <w:trHeight w:val="555"/>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27496EF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1053</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47324CA0"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Առողջապահության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համակարգի</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արդիականացման</w:t>
            </w:r>
            <w:proofErr w:type="spellEnd"/>
            <w:r w:rsidRPr="00E4538E">
              <w:rPr>
                <w:rFonts w:ascii="GHEA Grapalat" w:eastAsia="Times New Roman" w:hAnsi="GHEA Grapalat" w:cs="Times New Roman"/>
                <w:sz w:val="18"/>
                <w:szCs w:val="18"/>
              </w:rPr>
              <w:t xml:space="preserve"> և </w:t>
            </w:r>
            <w:proofErr w:type="spellStart"/>
            <w:r w:rsidRPr="00E4538E">
              <w:rPr>
                <w:rFonts w:ascii="GHEA Grapalat" w:eastAsia="Times New Roman" w:hAnsi="GHEA Grapalat" w:cs="Times New Roman"/>
                <w:sz w:val="18"/>
                <w:szCs w:val="18"/>
              </w:rPr>
              <w:t>արդյունավետության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բարձրացման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ծրագիր</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6FB262A0"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825,497.5</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97E7F6D"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825,497.5</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4EB304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362,621.5</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DA79F5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369,085.6</w:t>
            </w:r>
          </w:p>
        </w:tc>
      </w:tr>
      <w:tr w:rsidR="00043A8E" w:rsidRPr="00E4538E" w14:paraId="7E77F693"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49943B2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1099</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56ADBF86"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Առողջության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առաջնային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պահպանում</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629963A6"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6,589,498.6</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3190CDB1"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6,589,498.6</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1B2FD8D8"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5,743,782.6</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159E8C4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7,781,762.6</w:t>
            </w:r>
          </w:p>
        </w:tc>
      </w:tr>
      <w:tr w:rsidR="00043A8E" w:rsidRPr="00E4538E" w14:paraId="0185895C"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5B3B587E"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1110</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0EBEB39E"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Այլընտրանքային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աշխատանքային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ծառայություն</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4FD5FB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1,800.0</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74D7C2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720.0</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2A065AC"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360.0</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5E691CDF"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540.0</w:t>
            </w:r>
          </w:p>
        </w:tc>
      </w:tr>
      <w:tr w:rsidR="00043A8E" w:rsidRPr="00E4538E" w14:paraId="7D034CA0" w14:textId="77777777" w:rsidTr="00773457">
        <w:trPr>
          <w:trHeight w:val="555"/>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7AF3399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1126</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5FF4D495"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Առողջապահության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ոլորտում</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պետական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քաղաքականության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մշակում</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ծրագրերի</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համակարգում</w:t>
            </w:r>
            <w:proofErr w:type="spellEnd"/>
            <w:r w:rsidRPr="00E4538E">
              <w:rPr>
                <w:rFonts w:ascii="GHEA Grapalat" w:eastAsia="Times New Roman" w:hAnsi="GHEA Grapalat" w:cs="Times New Roman"/>
                <w:sz w:val="18"/>
                <w:szCs w:val="18"/>
              </w:rPr>
              <w:t xml:space="preserve"> և </w:t>
            </w:r>
            <w:proofErr w:type="spellStart"/>
            <w:r w:rsidRPr="00E4538E">
              <w:rPr>
                <w:rFonts w:ascii="GHEA Grapalat" w:eastAsia="Times New Roman" w:hAnsi="GHEA Grapalat" w:cs="Times New Roman"/>
                <w:sz w:val="18"/>
                <w:szCs w:val="18"/>
              </w:rPr>
              <w:t>մոնիտորինգ</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E8C3A36"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657,746.2</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4A1FA89"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658,136.2</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5156092"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316,973.1</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0266BD3"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566,558.2</w:t>
            </w:r>
          </w:p>
        </w:tc>
      </w:tr>
      <w:tr w:rsidR="00043A8E" w:rsidRPr="00E4538E" w14:paraId="493FBC0C"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029F813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1142</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3C2C4ABC"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Դատաբժշկական</w:t>
            </w:r>
            <w:proofErr w:type="spellEnd"/>
            <w:r w:rsidRPr="00E4538E">
              <w:rPr>
                <w:rFonts w:ascii="GHEA Grapalat" w:eastAsia="Times New Roman" w:hAnsi="GHEA Grapalat" w:cs="Times New Roman"/>
                <w:sz w:val="18"/>
                <w:szCs w:val="18"/>
              </w:rPr>
              <w:t xml:space="preserve"> և </w:t>
            </w:r>
            <w:proofErr w:type="spellStart"/>
            <w:r w:rsidRPr="00E4538E">
              <w:rPr>
                <w:rFonts w:ascii="GHEA Grapalat" w:eastAsia="Times New Roman" w:hAnsi="GHEA Grapalat" w:cs="Times New Roman"/>
                <w:sz w:val="18"/>
                <w:szCs w:val="18"/>
              </w:rPr>
              <w:t>ախտաբանաանատոմիական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ծառայություններ</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A3BD389"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119,133.4</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342EF2F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119,133.4</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82B5FB9"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117,609.3</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303F0F6"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164,631.0</w:t>
            </w:r>
          </w:p>
        </w:tc>
      </w:tr>
      <w:tr w:rsidR="00043A8E" w:rsidRPr="00E4538E" w14:paraId="1EB6B845"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2D1DF86C"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1188</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71D00C77"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Դեղապահովում</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557B2B23"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935,000.0</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132CBEF"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935,000.0</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4C6711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455,339.6</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BED03C8"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786,340.9</w:t>
            </w:r>
          </w:p>
        </w:tc>
      </w:tr>
      <w:tr w:rsidR="00043A8E" w:rsidRPr="00E4538E" w14:paraId="4444BB58"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62C7F3C6"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1191</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2BDFE26D"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Խորհրդատվական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մասնագիտական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աջակցություն</w:t>
            </w:r>
            <w:proofErr w:type="spellEnd"/>
            <w:r w:rsidRPr="00E4538E">
              <w:rPr>
                <w:rFonts w:ascii="GHEA Grapalat" w:eastAsia="Times New Roman" w:hAnsi="GHEA Grapalat" w:cs="Times New Roman"/>
                <w:sz w:val="18"/>
                <w:szCs w:val="18"/>
              </w:rPr>
              <w:t xml:space="preserve"> և </w:t>
            </w:r>
            <w:proofErr w:type="spellStart"/>
            <w:r w:rsidRPr="00E4538E">
              <w:rPr>
                <w:rFonts w:ascii="GHEA Grapalat" w:eastAsia="Times New Roman" w:hAnsi="GHEA Grapalat" w:cs="Times New Roman"/>
                <w:sz w:val="18"/>
                <w:szCs w:val="18"/>
              </w:rPr>
              <w:t>հետազոտություններ</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6FE2DDD"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38,500.0</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0324EF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38,500.0</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50BAE0C"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35,112.2</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6C20E02B"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95,713.4</w:t>
            </w:r>
          </w:p>
        </w:tc>
      </w:tr>
      <w:tr w:rsidR="00043A8E" w:rsidRPr="00E4538E" w14:paraId="698B9C16"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1BD40433"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1200</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2FB1DB37"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Մոր</w:t>
            </w:r>
            <w:proofErr w:type="spellEnd"/>
            <w:r w:rsidRPr="00E4538E">
              <w:rPr>
                <w:rFonts w:ascii="GHEA Grapalat" w:eastAsia="Times New Roman" w:hAnsi="GHEA Grapalat" w:cs="Times New Roman"/>
                <w:sz w:val="18"/>
                <w:szCs w:val="18"/>
              </w:rPr>
              <w:t xml:space="preserve"> և </w:t>
            </w:r>
            <w:proofErr w:type="spellStart"/>
            <w:r w:rsidRPr="00E4538E">
              <w:rPr>
                <w:rFonts w:ascii="GHEA Grapalat" w:eastAsia="Times New Roman" w:hAnsi="GHEA Grapalat" w:cs="Times New Roman"/>
                <w:sz w:val="18"/>
                <w:szCs w:val="18"/>
              </w:rPr>
              <w:t>մանկան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առողջության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պահպանում</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553399C8"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4,795,208.1</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379F6E77"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4,795,208.1</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A5D98C7"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4,349,599.5</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3BB0A6B"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5,324,853.2</w:t>
            </w:r>
          </w:p>
        </w:tc>
      </w:tr>
      <w:tr w:rsidR="00043A8E" w:rsidRPr="00E4538E" w14:paraId="0785BA81"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2BEFE38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1201</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2CF80B88"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Շտապ</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բժշկական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օգնություն</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2DF2C4F"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1,106,467.4</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6B3AC9E"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1,106,467.4</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35F1DBAD"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1,106,420.4</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1A85511E"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1,477,176.9</w:t>
            </w:r>
          </w:p>
        </w:tc>
      </w:tr>
      <w:tr w:rsidR="00043A8E" w:rsidRPr="00E4538E" w14:paraId="683F7D70"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305088BB"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1202</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1C9A4BAC"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Ոչ</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վարակիչ</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հիվանդությունների</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բժշկական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օգնության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ապահովում</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6655C1E0"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4,375,268.1</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2FB97A7"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4,375,268.1</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08F59D0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4,349,020.3</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51955089"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5,580,264.7</w:t>
            </w:r>
          </w:p>
        </w:tc>
      </w:tr>
      <w:tr w:rsidR="00043A8E" w:rsidRPr="00E4538E" w14:paraId="1F9D0946"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66BC0EE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1207</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579465E5"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Սոցիալապես</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անապահով</w:t>
            </w:r>
            <w:proofErr w:type="spellEnd"/>
            <w:r w:rsidRPr="00E4538E">
              <w:rPr>
                <w:rFonts w:ascii="GHEA Grapalat" w:eastAsia="Times New Roman" w:hAnsi="GHEA Grapalat" w:cs="Times New Roman"/>
                <w:sz w:val="18"/>
                <w:szCs w:val="18"/>
              </w:rPr>
              <w:t xml:space="preserve"> և </w:t>
            </w:r>
            <w:proofErr w:type="spellStart"/>
            <w:r w:rsidRPr="00E4538E">
              <w:rPr>
                <w:rFonts w:ascii="GHEA Grapalat" w:eastAsia="Times New Roman" w:hAnsi="GHEA Grapalat" w:cs="Times New Roman"/>
                <w:sz w:val="18"/>
                <w:szCs w:val="18"/>
              </w:rPr>
              <w:t>առանձին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խմբերի</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անձանց</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բժշկական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օգնություն</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315E1F2"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8,020,150.9</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98A065D"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8,020,150.9</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2F22E498"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7,342,088.7</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68A867A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10,081,049.7</w:t>
            </w:r>
          </w:p>
        </w:tc>
      </w:tr>
      <w:tr w:rsidR="00043A8E" w:rsidRPr="00E4538E" w14:paraId="5D035D1F" w14:textId="77777777" w:rsidTr="00773457">
        <w:trPr>
          <w:trHeight w:val="216"/>
        </w:trPr>
        <w:tc>
          <w:tcPr>
            <w:tcW w:w="568" w:type="dxa"/>
            <w:tcBorders>
              <w:top w:val="nil"/>
              <w:left w:val="single" w:sz="4" w:space="0" w:color="auto"/>
              <w:bottom w:val="single" w:sz="4" w:space="0" w:color="auto"/>
              <w:right w:val="single" w:sz="4" w:space="0" w:color="auto"/>
            </w:tcBorders>
            <w:shd w:val="clear" w:color="auto" w:fill="auto"/>
            <w:tcMar>
              <w:left w:w="29" w:type="dxa"/>
              <w:right w:w="29" w:type="dxa"/>
            </w:tcMar>
            <w:vAlign w:val="center"/>
            <w:hideMark/>
          </w:tcPr>
          <w:p w14:paraId="66797E38"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1208</w:t>
            </w:r>
          </w:p>
        </w:tc>
        <w:tc>
          <w:tcPr>
            <w:tcW w:w="3685" w:type="dxa"/>
            <w:tcBorders>
              <w:top w:val="nil"/>
              <w:left w:val="nil"/>
              <w:bottom w:val="single" w:sz="4" w:space="0" w:color="auto"/>
              <w:right w:val="single" w:sz="4" w:space="0" w:color="auto"/>
            </w:tcBorders>
            <w:shd w:val="clear" w:color="auto" w:fill="auto"/>
            <w:tcMar>
              <w:left w:w="29" w:type="dxa"/>
              <w:right w:w="29" w:type="dxa"/>
            </w:tcMar>
            <w:vAlign w:val="center"/>
            <w:hideMark/>
          </w:tcPr>
          <w:p w14:paraId="5DEC2899" w14:textId="77777777" w:rsidR="00043A8E" w:rsidRPr="00E4538E" w:rsidRDefault="00043A8E" w:rsidP="00043A8E">
            <w:pPr>
              <w:spacing w:after="0" w:line="240" w:lineRule="auto"/>
              <w:rPr>
                <w:rFonts w:ascii="GHEA Grapalat" w:eastAsia="Times New Roman" w:hAnsi="GHEA Grapalat" w:cs="Times New Roman"/>
                <w:sz w:val="18"/>
                <w:szCs w:val="18"/>
              </w:rPr>
            </w:pPr>
            <w:proofErr w:type="spellStart"/>
            <w:r w:rsidRPr="00E4538E">
              <w:rPr>
                <w:rFonts w:ascii="GHEA Grapalat" w:eastAsia="Times New Roman" w:hAnsi="GHEA Grapalat" w:cs="Times New Roman"/>
                <w:sz w:val="18"/>
                <w:szCs w:val="18"/>
              </w:rPr>
              <w:t>Վարակիչ</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հիվանդությունների</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կանխարգելման</w:t>
            </w:r>
            <w:proofErr w:type="spellEnd"/>
            <w:r w:rsidRPr="00E4538E">
              <w:rPr>
                <w:rFonts w:ascii="GHEA Grapalat" w:eastAsia="Times New Roman" w:hAnsi="GHEA Grapalat" w:cs="Times New Roman"/>
                <w:sz w:val="18"/>
                <w:szCs w:val="18"/>
              </w:rPr>
              <w:t xml:space="preserve"> </w:t>
            </w:r>
            <w:proofErr w:type="spellStart"/>
            <w:r w:rsidRPr="00E4538E">
              <w:rPr>
                <w:rFonts w:ascii="GHEA Grapalat" w:eastAsia="Times New Roman" w:hAnsi="GHEA Grapalat" w:cs="Times New Roman"/>
                <w:sz w:val="18"/>
                <w:szCs w:val="18"/>
              </w:rPr>
              <w:t>ծրագիր</w:t>
            </w:r>
            <w:proofErr w:type="spellEnd"/>
          </w:p>
        </w:tc>
        <w:tc>
          <w:tcPr>
            <w:tcW w:w="1634"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47DE51E5"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447,729.6</w:t>
            </w:r>
          </w:p>
        </w:tc>
        <w:tc>
          <w:tcPr>
            <w:tcW w:w="155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36F88FA4"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447,729.6</w:t>
            </w:r>
          </w:p>
        </w:tc>
        <w:tc>
          <w:tcPr>
            <w:tcW w:w="1485"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78AB4B0F"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440,383.9</w:t>
            </w:r>
          </w:p>
        </w:tc>
        <w:tc>
          <w:tcPr>
            <w:tcW w:w="1239" w:type="dxa"/>
            <w:tcBorders>
              <w:top w:val="nil"/>
              <w:left w:val="nil"/>
              <w:bottom w:val="single" w:sz="4" w:space="0" w:color="auto"/>
              <w:right w:val="single" w:sz="4" w:space="0" w:color="auto"/>
            </w:tcBorders>
            <w:shd w:val="clear" w:color="auto" w:fill="auto"/>
            <w:noWrap/>
            <w:tcMar>
              <w:left w:w="29" w:type="dxa"/>
              <w:right w:w="29" w:type="dxa"/>
            </w:tcMar>
            <w:vAlign w:val="center"/>
            <w:hideMark/>
          </w:tcPr>
          <w:p w14:paraId="5E6B7F66" w14:textId="77777777" w:rsidR="00043A8E" w:rsidRPr="00E4538E" w:rsidRDefault="00043A8E" w:rsidP="00043A8E">
            <w:pPr>
              <w:spacing w:after="0" w:line="240" w:lineRule="auto"/>
              <w:jc w:val="center"/>
              <w:rPr>
                <w:rFonts w:ascii="GHEA Grapalat" w:eastAsia="Times New Roman" w:hAnsi="GHEA Grapalat" w:cs="Times New Roman"/>
                <w:sz w:val="18"/>
                <w:szCs w:val="18"/>
              </w:rPr>
            </w:pPr>
            <w:r w:rsidRPr="00E4538E">
              <w:rPr>
                <w:rFonts w:ascii="GHEA Grapalat" w:eastAsia="Times New Roman" w:hAnsi="GHEA Grapalat" w:cs="Times New Roman"/>
                <w:sz w:val="18"/>
                <w:szCs w:val="18"/>
              </w:rPr>
              <w:t>701,753.7</w:t>
            </w:r>
          </w:p>
        </w:tc>
      </w:tr>
    </w:tbl>
    <w:p w14:paraId="26BCFAD2" w14:textId="77777777" w:rsidR="00D20964" w:rsidRPr="00D53D61" w:rsidRDefault="00D20964" w:rsidP="0086034C">
      <w:pPr>
        <w:ind w:firstLine="567"/>
        <w:jc w:val="both"/>
        <w:rPr>
          <w:rFonts w:ascii="GHEA Grapalat" w:hAnsi="GHEA Grapalat"/>
          <w:sz w:val="10"/>
          <w:szCs w:val="10"/>
          <w:lang w:val="hy-AM"/>
        </w:rPr>
      </w:pPr>
    </w:p>
    <w:p w14:paraId="2BE7C837" w14:textId="3B10F0CD" w:rsidR="002B2342" w:rsidRPr="00E26B44" w:rsidRDefault="0086034C" w:rsidP="002F1CC4">
      <w:pPr>
        <w:spacing w:after="0" w:line="240" w:lineRule="auto"/>
        <w:ind w:firstLine="562"/>
        <w:jc w:val="both"/>
        <w:rPr>
          <w:rFonts w:ascii="GHEA Grapalat" w:hAnsi="GHEA Grapalat"/>
          <w:sz w:val="24"/>
          <w:szCs w:val="24"/>
          <w:lang w:val="hy-AM"/>
        </w:rPr>
      </w:pPr>
      <w:r w:rsidRPr="00E26B44">
        <w:rPr>
          <w:rFonts w:ascii="GHEA Grapalat" w:hAnsi="GHEA Grapalat"/>
          <w:sz w:val="24"/>
          <w:szCs w:val="24"/>
          <w:lang w:val="hy-AM"/>
        </w:rPr>
        <w:lastRenderedPageBreak/>
        <w:t>Համաձայն ԱՆ 202</w:t>
      </w:r>
      <w:r w:rsidR="00043A8E" w:rsidRPr="00E26B44">
        <w:rPr>
          <w:rFonts w:ascii="GHEA Grapalat" w:hAnsi="GHEA Grapalat"/>
          <w:sz w:val="24"/>
          <w:szCs w:val="24"/>
          <w:lang w:val="hy-AM"/>
        </w:rPr>
        <w:t>4</w:t>
      </w:r>
      <w:r w:rsidR="00601F61" w:rsidRPr="00E26B44">
        <w:rPr>
          <w:rFonts w:ascii="GHEA Grapalat" w:hAnsi="GHEA Grapalat"/>
          <w:sz w:val="24"/>
          <w:szCs w:val="24"/>
          <w:lang w:val="hy-AM"/>
        </w:rPr>
        <w:t xml:space="preserve"> </w:t>
      </w:r>
      <w:r w:rsidRPr="00E26B44">
        <w:rPr>
          <w:rFonts w:ascii="GHEA Grapalat" w:hAnsi="GHEA Grapalat"/>
          <w:sz w:val="24"/>
          <w:szCs w:val="24"/>
          <w:lang w:val="hy-AM"/>
        </w:rPr>
        <w:t>թ</w:t>
      </w:r>
      <w:r w:rsidR="00601F61" w:rsidRPr="00E26B44">
        <w:rPr>
          <w:rFonts w:ascii="GHEA Grapalat" w:hAnsi="GHEA Grapalat"/>
          <w:sz w:val="24"/>
          <w:szCs w:val="24"/>
          <w:lang w:val="hy-AM"/>
        </w:rPr>
        <w:t xml:space="preserve">վականի </w:t>
      </w:r>
      <w:r w:rsidR="009102BD" w:rsidRPr="00E26B44">
        <w:rPr>
          <w:rFonts w:ascii="GHEA Grapalat" w:hAnsi="GHEA Grapalat"/>
          <w:sz w:val="24"/>
          <w:szCs w:val="24"/>
          <w:lang w:val="hy-AM"/>
        </w:rPr>
        <w:t>երեք ամիսների</w:t>
      </w:r>
      <w:r w:rsidRPr="00E26B44">
        <w:rPr>
          <w:rFonts w:ascii="GHEA Grapalat" w:hAnsi="GHEA Grapalat"/>
          <w:sz w:val="24"/>
          <w:szCs w:val="24"/>
          <w:lang w:val="hy-AM"/>
        </w:rPr>
        <w:t xml:space="preserve"> եկամուտների վերաբերյալ հաշվետվության՝ եկամուտները կազմել են </w:t>
      </w:r>
      <w:r w:rsidR="009102BD" w:rsidRPr="00E26B44">
        <w:rPr>
          <w:rFonts w:ascii="GHEA Grapalat" w:hAnsi="GHEA Grapalat"/>
          <w:sz w:val="24"/>
          <w:szCs w:val="24"/>
          <w:lang w:val="hy-AM"/>
        </w:rPr>
        <w:t>113</w:t>
      </w:r>
      <w:r w:rsidR="00C807FB" w:rsidRPr="00E26B44">
        <w:rPr>
          <w:rFonts w:ascii="GHEA Grapalat" w:hAnsi="GHEA Grapalat"/>
          <w:sz w:val="24"/>
          <w:szCs w:val="24"/>
          <w:lang w:val="hy-AM"/>
        </w:rPr>
        <w:t>,</w:t>
      </w:r>
      <w:r w:rsidR="009102BD" w:rsidRPr="00E26B44">
        <w:rPr>
          <w:rFonts w:ascii="GHEA Grapalat" w:hAnsi="GHEA Grapalat"/>
          <w:sz w:val="24"/>
          <w:szCs w:val="24"/>
          <w:lang w:val="hy-AM"/>
        </w:rPr>
        <w:t>584</w:t>
      </w:r>
      <w:r w:rsidR="00C807FB" w:rsidRPr="00E26B44">
        <w:rPr>
          <w:rFonts w:ascii="GHEA Grapalat" w:hAnsi="GHEA Grapalat"/>
          <w:sz w:val="24"/>
          <w:szCs w:val="24"/>
          <w:lang w:val="hy-AM"/>
        </w:rPr>
        <w:t>.</w:t>
      </w:r>
      <w:r w:rsidR="001350CA" w:rsidRPr="00E26B44">
        <w:rPr>
          <w:rFonts w:ascii="GHEA Grapalat" w:hAnsi="GHEA Grapalat"/>
          <w:sz w:val="24"/>
          <w:szCs w:val="24"/>
          <w:lang w:val="hy-AM"/>
        </w:rPr>
        <w:t>61</w:t>
      </w:r>
      <w:r w:rsidR="00C807FB" w:rsidRPr="00E26B44">
        <w:rPr>
          <w:rFonts w:ascii="GHEA Grapalat" w:hAnsi="GHEA Grapalat"/>
          <w:sz w:val="24"/>
          <w:szCs w:val="24"/>
          <w:lang w:val="hy-AM"/>
        </w:rPr>
        <w:t xml:space="preserve"> </w:t>
      </w:r>
      <w:r w:rsidRPr="00E26B44">
        <w:rPr>
          <w:rFonts w:ascii="GHEA Grapalat" w:hAnsi="GHEA Grapalat"/>
          <w:sz w:val="24"/>
          <w:szCs w:val="24"/>
          <w:lang w:val="hy-AM"/>
        </w:rPr>
        <w:t>հազ</w:t>
      </w:r>
      <w:r w:rsidR="00C33EAD" w:rsidRPr="00E26B44">
        <w:rPr>
          <w:rFonts w:ascii="GHEA Grapalat" w:hAnsi="GHEA Grapalat"/>
          <w:sz w:val="24"/>
          <w:szCs w:val="24"/>
          <w:lang w:val="hy-AM"/>
        </w:rPr>
        <w:t>.</w:t>
      </w:r>
      <w:r w:rsidR="004B1BDC" w:rsidRPr="00E26B44">
        <w:rPr>
          <w:rFonts w:ascii="GHEA Grapalat" w:hAnsi="GHEA Grapalat"/>
          <w:sz w:val="24"/>
          <w:szCs w:val="24"/>
          <w:lang w:val="hy-AM"/>
        </w:rPr>
        <w:t>դրամ՝</w:t>
      </w:r>
      <w:r w:rsidRPr="00E26B44">
        <w:rPr>
          <w:rFonts w:ascii="GHEA Grapalat" w:hAnsi="GHEA Grapalat"/>
          <w:sz w:val="24"/>
          <w:szCs w:val="24"/>
          <w:lang w:val="hy-AM"/>
        </w:rPr>
        <w:t xml:space="preserve"> </w:t>
      </w:r>
      <w:r w:rsidR="001A1171" w:rsidRPr="00E26B44">
        <w:rPr>
          <w:rFonts w:ascii="GHEA Grapalat" w:hAnsi="GHEA Grapalat"/>
          <w:sz w:val="24"/>
          <w:szCs w:val="24"/>
          <w:lang w:val="hy-AM"/>
        </w:rPr>
        <w:t xml:space="preserve">ծրագրված </w:t>
      </w:r>
      <w:r w:rsidR="001350CA" w:rsidRPr="00E26B44">
        <w:rPr>
          <w:rFonts w:ascii="GHEA Grapalat" w:hAnsi="GHEA Grapalat"/>
          <w:sz w:val="24"/>
          <w:szCs w:val="24"/>
          <w:lang w:val="hy-AM"/>
        </w:rPr>
        <w:t>474</w:t>
      </w:r>
      <w:r w:rsidR="00C807FB" w:rsidRPr="00E26B44">
        <w:rPr>
          <w:rFonts w:ascii="GHEA Grapalat" w:hAnsi="GHEA Grapalat"/>
          <w:sz w:val="24"/>
          <w:szCs w:val="24"/>
          <w:lang w:val="hy-AM"/>
        </w:rPr>
        <w:t>,</w:t>
      </w:r>
      <w:r w:rsidR="001350CA" w:rsidRPr="00E26B44">
        <w:rPr>
          <w:rFonts w:ascii="GHEA Grapalat" w:hAnsi="GHEA Grapalat"/>
          <w:sz w:val="24"/>
          <w:szCs w:val="24"/>
          <w:lang w:val="hy-AM"/>
        </w:rPr>
        <w:t>839</w:t>
      </w:r>
      <w:r w:rsidR="00C807FB" w:rsidRPr="00E26B44">
        <w:rPr>
          <w:rFonts w:ascii="GHEA Grapalat" w:hAnsi="GHEA Grapalat"/>
          <w:sz w:val="24"/>
          <w:szCs w:val="24"/>
          <w:lang w:val="hy-AM"/>
        </w:rPr>
        <w:t>.</w:t>
      </w:r>
      <w:r w:rsidR="001350CA" w:rsidRPr="00E26B44">
        <w:rPr>
          <w:rFonts w:ascii="GHEA Grapalat" w:hAnsi="GHEA Grapalat"/>
          <w:sz w:val="24"/>
          <w:szCs w:val="24"/>
          <w:lang w:val="hy-AM"/>
        </w:rPr>
        <w:t>0</w:t>
      </w:r>
      <w:r w:rsidR="00C807FB" w:rsidRPr="00E26B44">
        <w:rPr>
          <w:rFonts w:ascii="GHEA Grapalat" w:hAnsi="GHEA Grapalat"/>
          <w:sz w:val="24"/>
          <w:szCs w:val="24"/>
          <w:lang w:val="hy-AM"/>
        </w:rPr>
        <w:t>0</w:t>
      </w:r>
      <w:r w:rsidRPr="00E26B44">
        <w:rPr>
          <w:rFonts w:ascii="GHEA Grapalat" w:hAnsi="GHEA Grapalat"/>
          <w:sz w:val="24"/>
          <w:szCs w:val="24"/>
          <w:lang w:val="hy-AM"/>
        </w:rPr>
        <w:t xml:space="preserve"> հազ. դրամ</w:t>
      </w:r>
      <w:r w:rsidR="001A1171" w:rsidRPr="00E26B44">
        <w:rPr>
          <w:rFonts w:ascii="GHEA Grapalat" w:hAnsi="GHEA Grapalat"/>
          <w:sz w:val="24"/>
          <w:szCs w:val="24"/>
          <w:lang w:val="hy-AM"/>
        </w:rPr>
        <w:t>ի</w:t>
      </w:r>
      <w:r w:rsidR="00C33EAD" w:rsidRPr="00E26B44">
        <w:rPr>
          <w:rFonts w:ascii="GHEA Grapalat" w:hAnsi="GHEA Grapalat"/>
          <w:sz w:val="24"/>
          <w:szCs w:val="24"/>
          <w:lang w:val="hy-AM"/>
        </w:rPr>
        <w:t xml:space="preserve"> </w:t>
      </w:r>
      <w:r w:rsidRPr="00E26B44">
        <w:rPr>
          <w:rFonts w:ascii="GHEA Grapalat" w:hAnsi="GHEA Grapalat"/>
          <w:sz w:val="24"/>
          <w:szCs w:val="24"/>
          <w:lang w:val="hy-AM"/>
        </w:rPr>
        <w:t>դիմաց</w:t>
      </w:r>
      <w:r w:rsidR="001A1171" w:rsidRPr="00E26B44">
        <w:rPr>
          <w:rFonts w:ascii="GHEA Grapalat" w:hAnsi="GHEA Grapalat"/>
          <w:sz w:val="24"/>
          <w:szCs w:val="24"/>
          <w:lang w:val="hy-AM"/>
        </w:rPr>
        <w:t xml:space="preserve">։ </w:t>
      </w:r>
    </w:p>
    <w:p w14:paraId="432FB62E" w14:textId="35DAF4A2" w:rsidR="0086034C" w:rsidRPr="00E26B44" w:rsidRDefault="0086034C" w:rsidP="002B2342">
      <w:pPr>
        <w:spacing w:after="0"/>
        <w:ind w:firstLine="562"/>
        <w:jc w:val="both"/>
        <w:rPr>
          <w:rFonts w:ascii="GHEA Grapalat" w:hAnsi="GHEA Grapalat"/>
          <w:sz w:val="24"/>
          <w:szCs w:val="24"/>
          <w:lang w:val="hy-AM"/>
        </w:rPr>
      </w:pPr>
      <w:r w:rsidRPr="00E26B44">
        <w:rPr>
          <w:rFonts w:ascii="GHEA Grapalat" w:hAnsi="GHEA Grapalat"/>
          <w:sz w:val="24"/>
          <w:szCs w:val="24"/>
          <w:lang w:val="hy-AM"/>
        </w:rPr>
        <w:t xml:space="preserve">Եկամուտների </w:t>
      </w:r>
      <w:r w:rsidR="00C8298F" w:rsidRPr="00E26B44">
        <w:rPr>
          <w:rFonts w:ascii="GHEA Grapalat" w:hAnsi="GHEA Grapalat"/>
          <w:sz w:val="24"/>
          <w:szCs w:val="24"/>
          <w:lang w:val="hy-AM"/>
        </w:rPr>
        <w:t xml:space="preserve">վերաբերյալ </w:t>
      </w:r>
      <w:r w:rsidRPr="00E26B44">
        <w:rPr>
          <w:rFonts w:ascii="GHEA Grapalat" w:hAnsi="GHEA Grapalat"/>
          <w:sz w:val="24"/>
          <w:szCs w:val="24"/>
          <w:lang w:val="hy-AM"/>
        </w:rPr>
        <w:t>ֆինանսական ցուցանիշները ներկայացվ</w:t>
      </w:r>
      <w:r w:rsidR="00E94592" w:rsidRPr="00E26B44">
        <w:rPr>
          <w:rFonts w:ascii="GHEA Grapalat" w:hAnsi="GHEA Grapalat"/>
          <w:sz w:val="24"/>
          <w:szCs w:val="24"/>
          <w:lang w:val="hy-AM"/>
        </w:rPr>
        <w:t>ած</w:t>
      </w:r>
      <w:r w:rsidRPr="00E26B44">
        <w:rPr>
          <w:rFonts w:ascii="GHEA Grapalat" w:hAnsi="GHEA Grapalat"/>
          <w:sz w:val="24"/>
          <w:szCs w:val="24"/>
          <w:lang w:val="hy-AM"/>
        </w:rPr>
        <w:t xml:space="preserve"> են</w:t>
      </w:r>
      <w:r w:rsidR="00E94592" w:rsidRPr="00E26B44">
        <w:rPr>
          <w:rFonts w:ascii="GHEA Grapalat" w:hAnsi="GHEA Grapalat"/>
          <w:sz w:val="24"/>
          <w:szCs w:val="24"/>
          <w:lang w:val="hy-AM"/>
        </w:rPr>
        <w:t xml:space="preserve"> աղյուսակ 2-ում։</w:t>
      </w:r>
    </w:p>
    <w:p w14:paraId="09E9E91D" w14:textId="2E70F891" w:rsidR="00E94592" w:rsidRDefault="00E94592" w:rsidP="00BA7D4C">
      <w:pPr>
        <w:ind w:firstLine="567"/>
        <w:jc w:val="right"/>
        <w:rPr>
          <w:rFonts w:ascii="GHEA Grapalat" w:hAnsi="GHEA Grapalat"/>
          <w:sz w:val="24"/>
          <w:szCs w:val="24"/>
          <w:lang w:val="hy-AM"/>
        </w:rPr>
      </w:pPr>
      <w:r w:rsidRPr="00E26B44">
        <w:rPr>
          <w:rFonts w:ascii="GHEA Grapalat" w:hAnsi="GHEA Grapalat"/>
          <w:sz w:val="24"/>
          <w:szCs w:val="24"/>
          <w:lang w:val="hy-AM"/>
        </w:rPr>
        <w:t>Աղյուսակ 2</w:t>
      </w:r>
    </w:p>
    <w:p w14:paraId="3EFC9AAF" w14:textId="33EDFF94" w:rsidR="00E463A4" w:rsidRPr="00773457" w:rsidRDefault="00E463A4" w:rsidP="00773457">
      <w:pPr>
        <w:ind w:firstLine="567"/>
        <w:jc w:val="center"/>
        <w:rPr>
          <w:rFonts w:ascii="GHEA Grapalat" w:hAnsi="GHEA Grapalat"/>
          <w:b/>
          <w:sz w:val="24"/>
          <w:szCs w:val="24"/>
          <w:lang w:val="hy-AM"/>
        </w:rPr>
      </w:pPr>
      <w:r w:rsidRPr="00773457">
        <w:rPr>
          <w:rFonts w:ascii="GHEA Grapalat" w:hAnsi="GHEA Grapalat"/>
          <w:b/>
          <w:sz w:val="24"/>
          <w:szCs w:val="24"/>
          <w:lang w:val="hy-AM"/>
        </w:rPr>
        <w:t>ԱՆ 2024 թվականի երեք ամիսների եկամուտներ</w:t>
      </w:r>
    </w:p>
    <w:tbl>
      <w:tblPr>
        <w:tblStyle w:val="TableGrid"/>
        <w:tblW w:w="0" w:type="auto"/>
        <w:tblInd w:w="421" w:type="dxa"/>
        <w:tblLook w:val="04A0" w:firstRow="1" w:lastRow="0" w:firstColumn="1" w:lastColumn="0" w:noHBand="0" w:noVBand="1"/>
      </w:tblPr>
      <w:tblGrid>
        <w:gridCol w:w="421"/>
        <w:gridCol w:w="2997"/>
        <w:gridCol w:w="1854"/>
        <w:gridCol w:w="1829"/>
        <w:gridCol w:w="1915"/>
      </w:tblGrid>
      <w:tr w:rsidR="0086034C" w:rsidRPr="00E26B44" w14:paraId="3BD803A2" w14:textId="77777777" w:rsidTr="0086064B">
        <w:tc>
          <w:tcPr>
            <w:tcW w:w="3418" w:type="dxa"/>
            <w:gridSpan w:val="2"/>
            <w:vAlign w:val="center"/>
          </w:tcPr>
          <w:p w14:paraId="186CCC12" w14:textId="77777777" w:rsidR="0086034C" w:rsidRPr="00773457" w:rsidRDefault="0086034C" w:rsidP="0086064B">
            <w:pPr>
              <w:jc w:val="center"/>
              <w:rPr>
                <w:rFonts w:ascii="GHEA Grapalat" w:hAnsi="GHEA Grapalat"/>
                <w:b/>
                <w:sz w:val="18"/>
                <w:szCs w:val="18"/>
              </w:rPr>
            </w:pPr>
            <w:proofErr w:type="spellStart"/>
            <w:r w:rsidRPr="00773457">
              <w:rPr>
                <w:rFonts w:ascii="GHEA Grapalat" w:hAnsi="GHEA Grapalat"/>
                <w:b/>
                <w:sz w:val="18"/>
                <w:szCs w:val="18"/>
              </w:rPr>
              <w:t>Խմբի</w:t>
            </w:r>
            <w:proofErr w:type="spellEnd"/>
            <w:r w:rsidRPr="00773457">
              <w:rPr>
                <w:rFonts w:ascii="GHEA Grapalat" w:hAnsi="GHEA Grapalat"/>
                <w:b/>
                <w:sz w:val="18"/>
                <w:szCs w:val="18"/>
              </w:rPr>
              <w:t xml:space="preserve"> և </w:t>
            </w:r>
            <w:proofErr w:type="spellStart"/>
            <w:r w:rsidRPr="00773457">
              <w:rPr>
                <w:rFonts w:ascii="GHEA Grapalat" w:hAnsi="GHEA Grapalat"/>
                <w:b/>
                <w:sz w:val="18"/>
                <w:szCs w:val="18"/>
              </w:rPr>
              <w:t>ենթախմբի</w:t>
            </w:r>
            <w:proofErr w:type="spellEnd"/>
            <w:r w:rsidRPr="00773457">
              <w:rPr>
                <w:rFonts w:ascii="GHEA Grapalat" w:hAnsi="GHEA Grapalat"/>
                <w:b/>
                <w:sz w:val="18"/>
                <w:szCs w:val="18"/>
              </w:rPr>
              <w:t xml:space="preserve"> </w:t>
            </w:r>
            <w:proofErr w:type="spellStart"/>
            <w:r w:rsidRPr="00773457">
              <w:rPr>
                <w:rFonts w:ascii="GHEA Grapalat" w:hAnsi="GHEA Grapalat"/>
                <w:b/>
                <w:sz w:val="18"/>
                <w:szCs w:val="18"/>
              </w:rPr>
              <w:t>անվանումները</w:t>
            </w:r>
            <w:proofErr w:type="spellEnd"/>
          </w:p>
        </w:tc>
        <w:tc>
          <w:tcPr>
            <w:tcW w:w="1854" w:type="dxa"/>
            <w:vAlign w:val="center"/>
          </w:tcPr>
          <w:p w14:paraId="7EFB3DDA" w14:textId="38D22747" w:rsidR="00705D49" w:rsidRPr="00773457" w:rsidRDefault="003543AE">
            <w:pPr>
              <w:jc w:val="center"/>
              <w:rPr>
                <w:rFonts w:ascii="GHEA Grapalat" w:hAnsi="GHEA Grapalat"/>
                <w:b/>
                <w:sz w:val="18"/>
                <w:szCs w:val="18"/>
                <w:lang w:val="hy-AM"/>
              </w:rPr>
            </w:pPr>
            <w:r>
              <w:rPr>
                <w:rFonts w:ascii="GHEA Grapalat" w:hAnsi="GHEA Grapalat"/>
                <w:b/>
                <w:sz w:val="18"/>
                <w:szCs w:val="18"/>
                <w:lang w:val="hy-AM"/>
              </w:rPr>
              <w:t>Փ</w:t>
            </w:r>
            <w:r w:rsidR="007D016B" w:rsidRPr="00773457">
              <w:rPr>
                <w:rFonts w:ascii="GHEA Grapalat" w:hAnsi="GHEA Grapalat"/>
                <w:b/>
                <w:sz w:val="18"/>
                <w:szCs w:val="18"/>
                <w:lang w:val="hy-AM"/>
              </w:rPr>
              <w:t xml:space="preserve">աստացի </w:t>
            </w:r>
          </w:p>
          <w:p w14:paraId="20DD7B59" w14:textId="179D0CA8" w:rsidR="0086034C" w:rsidRPr="00773457" w:rsidRDefault="007D016B">
            <w:pPr>
              <w:jc w:val="center"/>
              <w:rPr>
                <w:rFonts w:ascii="GHEA Grapalat" w:hAnsi="GHEA Grapalat"/>
                <w:b/>
                <w:sz w:val="18"/>
                <w:szCs w:val="18"/>
              </w:rPr>
            </w:pPr>
            <w:r w:rsidRPr="00773457">
              <w:rPr>
                <w:rFonts w:ascii="GHEA Grapalat" w:hAnsi="GHEA Grapalat"/>
                <w:b/>
                <w:sz w:val="18"/>
                <w:szCs w:val="18"/>
              </w:rPr>
              <w:t>(</w:t>
            </w:r>
            <w:r w:rsidRPr="00773457">
              <w:rPr>
                <w:rFonts w:ascii="GHEA Grapalat" w:hAnsi="GHEA Grapalat"/>
                <w:b/>
                <w:sz w:val="18"/>
                <w:szCs w:val="18"/>
                <w:lang w:val="hy-AM"/>
              </w:rPr>
              <w:t>հազար դրամ</w:t>
            </w:r>
            <w:r w:rsidRPr="00773457">
              <w:rPr>
                <w:rFonts w:ascii="GHEA Grapalat" w:hAnsi="GHEA Grapalat"/>
                <w:b/>
                <w:sz w:val="18"/>
                <w:szCs w:val="18"/>
              </w:rPr>
              <w:t>)</w:t>
            </w:r>
          </w:p>
        </w:tc>
        <w:tc>
          <w:tcPr>
            <w:tcW w:w="1829" w:type="dxa"/>
            <w:vAlign w:val="center"/>
          </w:tcPr>
          <w:p w14:paraId="605FF86D" w14:textId="568739E4" w:rsidR="00705D49" w:rsidRPr="00773457" w:rsidRDefault="000A1F6D">
            <w:pPr>
              <w:jc w:val="center"/>
              <w:rPr>
                <w:rFonts w:ascii="GHEA Grapalat" w:hAnsi="GHEA Grapalat"/>
                <w:b/>
                <w:sz w:val="18"/>
                <w:szCs w:val="18"/>
                <w:lang w:val="hy-AM"/>
              </w:rPr>
            </w:pPr>
            <w:r w:rsidRPr="00773457">
              <w:rPr>
                <w:rFonts w:ascii="GHEA Grapalat" w:hAnsi="GHEA Grapalat"/>
                <w:b/>
                <w:sz w:val="18"/>
                <w:szCs w:val="18"/>
                <w:lang w:val="hy-AM"/>
              </w:rPr>
              <w:t>Տարեկան</w:t>
            </w:r>
            <w:r w:rsidR="007D016B" w:rsidRPr="00773457">
              <w:rPr>
                <w:rFonts w:ascii="GHEA Grapalat" w:hAnsi="GHEA Grapalat"/>
                <w:b/>
                <w:sz w:val="18"/>
                <w:szCs w:val="18"/>
                <w:lang w:val="hy-AM"/>
              </w:rPr>
              <w:t xml:space="preserve"> ծրագրված </w:t>
            </w:r>
          </w:p>
          <w:p w14:paraId="6BD1D0A2" w14:textId="6D9AA2AF" w:rsidR="0086034C" w:rsidRPr="00773457" w:rsidRDefault="007D016B">
            <w:pPr>
              <w:jc w:val="center"/>
              <w:rPr>
                <w:rFonts w:ascii="GHEA Grapalat" w:hAnsi="GHEA Grapalat"/>
                <w:b/>
                <w:sz w:val="18"/>
                <w:szCs w:val="18"/>
              </w:rPr>
            </w:pPr>
            <w:r w:rsidRPr="00773457">
              <w:rPr>
                <w:rFonts w:ascii="GHEA Grapalat" w:hAnsi="GHEA Grapalat"/>
                <w:b/>
                <w:sz w:val="18"/>
                <w:szCs w:val="18"/>
              </w:rPr>
              <w:t>(</w:t>
            </w:r>
            <w:r w:rsidRPr="00773457">
              <w:rPr>
                <w:rFonts w:ascii="GHEA Grapalat" w:hAnsi="GHEA Grapalat"/>
                <w:b/>
                <w:sz w:val="18"/>
                <w:szCs w:val="18"/>
                <w:lang w:val="hy-AM"/>
              </w:rPr>
              <w:t>հազար դրամ</w:t>
            </w:r>
          </w:p>
        </w:tc>
        <w:tc>
          <w:tcPr>
            <w:tcW w:w="1915" w:type="dxa"/>
            <w:vAlign w:val="center"/>
          </w:tcPr>
          <w:p w14:paraId="6B3DC5BE" w14:textId="77777777" w:rsidR="0086034C" w:rsidRPr="00773457" w:rsidRDefault="0086034C" w:rsidP="00A37DFE">
            <w:pPr>
              <w:jc w:val="center"/>
              <w:rPr>
                <w:rFonts w:ascii="GHEA Grapalat" w:hAnsi="GHEA Grapalat"/>
                <w:b/>
                <w:sz w:val="18"/>
                <w:szCs w:val="18"/>
              </w:rPr>
            </w:pPr>
            <w:proofErr w:type="spellStart"/>
            <w:r w:rsidRPr="00773457">
              <w:rPr>
                <w:rFonts w:ascii="GHEA Grapalat" w:hAnsi="GHEA Grapalat"/>
                <w:b/>
                <w:sz w:val="18"/>
                <w:szCs w:val="18"/>
              </w:rPr>
              <w:t>Կատարման</w:t>
            </w:r>
            <w:proofErr w:type="spellEnd"/>
            <w:r w:rsidRPr="00773457">
              <w:rPr>
                <w:rFonts w:ascii="GHEA Grapalat" w:hAnsi="GHEA Grapalat"/>
                <w:b/>
                <w:sz w:val="18"/>
                <w:szCs w:val="18"/>
              </w:rPr>
              <w:t xml:space="preserve"> </w:t>
            </w:r>
            <w:proofErr w:type="spellStart"/>
            <w:r w:rsidRPr="00773457">
              <w:rPr>
                <w:rFonts w:ascii="GHEA Grapalat" w:hAnsi="GHEA Grapalat"/>
                <w:b/>
                <w:sz w:val="18"/>
                <w:szCs w:val="18"/>
              </w:rPr>
              <w:t>տոկոս</w:t>
            </w:r>
            <w:proofErr w:type="spellEnd"/>
          </w:p>
        </w:tc>
      </w:tr>
      <w:tr w:rsidR="0086034C" w:rsidRPr="00E26B44" w14:paraId="3CC5DC4D" w14:textId="77777777" w:rsidTr="00773457">
        <w:trPr>
          <w:trHeight w:val="455"/>
        </w:trPr>
        <w:tc>
          <w:tcPr>
            <w:tcW w:w="3418" w:type="dxa"/>
            <w:gridSpan w:val="2"/>
            <w:shd w:val="clear" w:color="auto" w:fill="BFBFBF" w:themeFill="background1" w:themeFillShade="BF"/>
            <w:vAlign w:val="center"/>
          </w:tcPr>
          <w:p w14:paraId="69103032" w14:textId="77777777" w:rsidR="0086034C" w:rsidRPr="00773457" w:rsidRDefault="0086034C" w:rsidP="00EE54EB">
            <w:pPr>
              <w:jc w:val="center"/>
              <w:rPr>
                <w:rFonts w:ascii="GHEA Grapalat" w:hAnsi="GHEA Grapalat"/>
                <w:b/>
                <w:sz w:val="18"/>
                <w:szCs w:val="18"/>
              </w:rPr>
            </w:pPr>
            <w:proofErr w:type="spellStart"/>
            <w:r w:rsidRPr="00773457">
              <w:rPr>
                <w:rFonts w:ascii="GHEA Grapalat" w:hAnsi="GHEA Grapalat"/>
                <w:b/>
                <w:sz w:val="18"/>
                <w:szCs w:val="18"/>
              </w:rPr>
              <w:t>Ընդամենը</w:t>
            </w:r>
            <w:proofErr w:type="spellEnd"/>
          </w:p>
        </w:tc>
        <w:tc>
          <w:tcPr>
            <w:tcW w:w="1854" w:type="dxa"/>
            <w:shd w:val="clear" w:color="auto" w:fill="BFBFBF" w:themeFill="background1" w:themeFillShade="BF"/>
            <w:vAlign w:val="center"/>
          </w:tcPr>
          <w:p w14:paraId="2D15DFE8" w14:textId="5FA0AC42" w:rsidR="0086034C" w:rsidRPr="00773457" w:rsidRDefault="00DF6E25" w:rsidP="00DF6E25">
            <w:pPr>
              <w:jc w:val="center"/>
              <w:rPr>
                <w:rFonts w:ascii="GHEA Grapalat" w:hAnsi="GHEA Grapalat"/>
                <w:b/>
                <w:sz w:val="18"/>
                <w:szCs w:val="18"/>
                <w:lang w:val="hy-AM"/>
              </w:rPr>
            </w:pPr>
            <w:r w:rsidRPr="00773457">
              <w:rPr>
                <w:rFonts w:ascii="GHEA Grapalat" w:hAnsi="GHEA Grapalat"/>
                <w:b/>
                <w:sz w:val="18"/>
                <w:szCs w:val="18"/>
                <w:lang w:val="hy-AM"/>
              </w:rPr>
              <w:t>113</w:t>
            </w:r>
            <w:r w:rsidR="00C870BF" w:rsidRPr="00773457">
              <w:rPr>
                <w:rFonts w:ascii="GHEA Grapalat" w:hAnsi="GHEA Grapalat"/>
                <w:b/>
                <w:sz w:val="18"/>
                <w:szCs w:val="18"/>
                <w:lang w:val="hy-AM"/>
              </w:rPr>
              <w:t>,</w:t>
            </w:r>
            <w:r w:rsidRPr="00773457">
              <w:rPr>
                <w:rFonts w:ascii="GHEA Grapalat" w:hAnsi="GHEA Grapalat"/>
                <w:b/>
                <w:sz w:val="18"/>
                <w:szCs w:val="18"/>
                <w:lang w:val="hy-AM"/>
              </w:rPr>
              <w:t>584</w:t>
            </w:r>
            <w:r w:rsidR="00C870BF" w:rsidRPr="00773457">
              <w:rPr>
                <w:rFonts w:ascii="GHEA Grapalat" w:hAnsi="GHEA Grapalat"/>
                <w:b/>
                <w:sz w:val="18"/>
                <w:szCs w:val="18"/>
                <w:lang w:val="hy-AM"/>
              </w:rPr>
              <w:t>.</w:t>
            </w:r>
            <w:r w:rsidRPr="00773457">
              <w:rPr>
                <w:rFonts w:ascii="GHEA Grapalat" w:hAnsi="GHEA Grapalat"/>
                <w:b/>
                <w:sz w:val="18"/>
                <w:szCs w:val="18"/>
                <w:lang w:val="hy-AM"/>
              </w:rPr>
              <w:t>61</w:t>
            </w:r>
          </w:p>
        </w:tc>
        <w:tc>
          <w:tcPr>
            <w:tcW w:w="1829" w:type="dxa"/>
            <w:shd w:val="clear" w:color="auto" w:fill="BFBFBF" w:themeFill="background1" w:themeFillShade="BF"/>
            <w:vAlign w:val="center"/>
          </w:tcPr>
          <w:p w14:paraId="3B3B96C8" w14:textId="125594C0" w:rsidR="0086034C" w:rsidRPr="00773457" w:rsidRDefault="00E45283" w:rsidP="00E45283">
            <w:pPr>
              <w:jc w:val="center"/>
              <w:rPr>
                <w:rFonts w:ascii="GHEA Grapalat" w:hAnsi="GHEA Grapalat"/>
                <w:b/>
                <w:sz w:val="18"/>
                <w:szCs w:val="18"/>
                <w:lang w:val="hy-AM"/>
              </w:rPr>
            </w:pPr>
            <w:r w:rsidRPr="00773457">
              <w:rPr>
                <w:rFonts w:ascii="GHEA Grapalat" w:hAnsi="GHEA Grapalat"/>
                <w:b/>
                <w:sz w:val="18"/>
                <w:szCs w:val="18"/>
                <w:lang w:val="hy-AM"/>
              </w:rPr>
              <w:t>474</w:t>
            </w:r>
            <w:r w:rsidR="004C47DB" w:rsidRPr="00773457">
              <w:rPr>
                <w:rFonts w:ascii="GHEA Grapalat" w:hAnsi="GHEA Grapalat"/>
                <w:b/>
                <w:sz w:val="18"/>
                <w:szCs w:val="18"/>
                <w:lang w:val="hy-AM"/>
              </w:rPr>
              <w:t>,</w:t>
            </w:r>
            <w:r w:rsidRPr="00773457">
              <w:rPr>
                <w:rFonts w:ascii="GHEA Grapalat" w:hAnsi="GHEA Grapalat"/>
                <w:b/>
                <w:sz w:val="18"/>
                <w:szCs w:val="18"/>
                <w:lang w:val="hy-AM"/>
              </w:rPr>
              <w:t>839</w:t>
            </w:r>
            <w:r w:rsidR="004C47DB" w:rsidRPr="00773457">
              <w:rPr>
                <w:rFonts w:ascii="GHEA Grapalat" w:hAnsi="GHEA Grapalat"/>
                <w:b/>
                <w:sz w:val="18"/>
                <w:szCs w:val="18"/>
                <w:lang w:val="hy-AM"/>
              </w:rPr>
              <w:t>.</w:t>
            </w:r>
            <w:r w:rsidRPr="00773457">
              <w:rPr>
                <w:rFonts w:ascii="GHEA Grapalat" w:hAnsi="GHEA Grapalat"/>
                <w:b/>
                <w:sz w:val="18"/>
                <w:szCs w:val="18"/>
                <w:lang w:val="hy-AM"/>
              </w:rPr>
              <w:t>0</w:t>
            </w:r>
            <w:r w:rsidR="004C47DB" w:rsidRPr="00773457">
              <w:rPr>
                <w:rFonts w:ascii="GHEA Grapalat" w:hAnsi="GHEA Grapalat"/>
                <w:b/>
                <w:sz w:val="18"/>
                <w:szCs w:val="18"/>
                <w:lang w:val="hy-AM"/>
              </w:rPr>
              <w:t>0</w:t>
            </w:r>
          </w:p>
        </w:tc>
        <w:tc>
          <w:tcPr>
            <w:tcW w:w="1915" w:type="dxa"/>
            <w:shd w:val="clear" w:color="auto" w:fill="BFBFBF" w:themeFill="background1" w:themeFillShade="BF"/>
            <w:vAlign w:val="center"/>
          </w:tcPr>
          <w:p w14:paraId="781445C7" w14:textId="60DBC264" w:rsidR="0086034C" w:rsidRPr="00773457" w:rsidRDefault="0050166E" w:rsidP="004C47DB">
            <w:pPr>
              <w:jc w:val="center"/>
              <w:rPr>
                <w:rFonts w:ascii="GHEA Grapalat" w:hAnsi="GHEA Grapalat"/>
                <w:b/>
                <w:sz w:val="18"/>
                <w:szCs w:val="18"/>
                <w:lang w:val="hy-AM"/>
              </w:rPr>
            </w:pPr>
            <w:r w:rsidRPr="00773457">
              <w:rPr>
                <w:rFonts w:ascii="GHEA Grapalat" w:hAnsi="GHEA Grapalat"/>
                <w:b/>
                <w:sz w:val="18"/>
                <w:szCs w:val="18"/>
                <w:lang w:val="hy-AM"/>
              </w:rPr>
              <w:t>23.92</w:t>
            </w:r>
          </w:p>
        </w:tc>
      </w:tr>
      <w:tr w:rsidR="0086034C" w:rsidRPr="00E26B44" w14:paraId="333AACEF" w14:textId="77777777" w:rsidTr="00BD0E56">
        <w:tc>
          <w:tcPr>
            <w:tcW w:w="3418" w:type="dxa"/>
            <w:gridSpan w:val="2"/>
          </w:tcPr>
          <w:p w14:paraId="50AF37DE" w14:textId="77777777" w:rsidR="0086034C" w:rsidRDefault="0086034C" w:rsidP="00A37DFE">
            <w:pPr>
              <w:jc w:val="center"/>
              <w:rPr>
                <w:rFonts w:ascii="GHEA Grapalat" w:hAnsi="GHEA Grapalat"/>
                <w:sz w:val="20"/>
                <w:szCs w:val="24"/>
                <w:lang w:val="hy-AM"/>
              </w:rPr>
            </w:pPr>
            <w:proofErr w:type="spellStart"/>
            <w:r w:rsidRPr="00E26B44">
              <w:rPr>
                <w:rFonts w:ascii="GHEA Grapalat" w:hAnsi="GHEA Grapalat"/>
                <w:sz w:val="20"/>
                <w:szCs w:val="24"/>
              </w:rPr>
              <w:t>Պետական</w:t>
            </w:r>
            <w:proofErr w:type="spellEnd"/>
            <w:r w:rsidRPr="00E26B44">
              <w:rPr>
                <w:rFonts w:ascii="GHEA Grapalat" w:hAnsi="GHEA Grapalat"/>
                <w:sz w:val="20"/>
                <w:szCs w:val="24"/>
              </w:rPr>
              <w:t xml:space="preserve"> </w:t>
            </w:r>
            <w:proofErr w:type="spellStart"/>
            <w:r w:rsidRPr="00E26B44">
              <w:rPr>
                <w:rFonts w:ascii="GHEA Grapalat" w:hAnsi="GHEA Grapalat"/>
                <w:sz w:val="20"/>
                <w:szCs w:val="24"/>
              </w:rPr>
              <w:t>տուրքեր</w:t>
            </w:r>
            <w:proofErr w:type="spellEnd"/>
            <w:r w:rsidRPr="00E26B44">
              <w:rPr>
                <w:rFonts w:ascii="GHEA Grapalat" w:hAnsi="GHEA Grapalat"/>
                <w:sz w:val="20"/>
                <w:szCs w:val="24"/>
              </w:rPr>
              <w:t xml:space="preserve">, </w:t>
            </w:r>
            <w:proofErr w:type="spellStart"/>
            <w:r w:rsidRPr="00E26B44">
              <w:rPr>
                <w:rFonts w:ascii="GHEA Grapalat" w:hAnsi="GHEA Grapalat"/>
                <w:sz w:val="20"/>
                <w:szCs w:val="24"/>
              </w:rPr>
              <w:t>որից</w:t>
            </w:r>
            <w:proofErr w:type="spellEnd"/>
            <w:r w:rsidR="00AD1754" w:rsidRPr="00E26B44">
              <w:rPr>
                <w:rFonts w:ascii="GHEA Grapalat" w:hAnsi="GHEA Grapalat"/>
                <w:sz w:val="20"/>
                <w:szCs w:val="24"/>
                <w:lang w:val="hy-AM"/>
              </w:rPr>
              <w:t>՝</w:t>
            </w:r>
          </w:p>
          <w:p w14:paraId="0DA15D4D" w14:textId="57B833FC" w:rsidR="00E463A4" w:rsidRPr="00773457" w:rsidRDefault="00E463A4" w:rsidP="00A37DFE">
            <w:pPr>
              <w:jc w:val="center"/>
              <w:rPr>
                <w:rFonts w:ascii="GHEA Grapalat" w:hAnsi="GHEA Grapalat"/>
                <w:sz w:val="6"/>
                <w:szCs w:val="6"/>
                <w:lang w:val="hy-AM"/>
              </w:rPr>
            </w:pPr>
          </w:p>
        </w:tc>
        <w:tc>
          <w:tcPr>
            <w:tcW w:w="1854" w:type="dxa"/>
            <w:vAlign w:val="center"/>
          </w:tcPr>
          <w:p w14:paraId="028518F6" w14:textId="7EB983A4" w:rsidR="0086034C" w:rsidRPr="00E26B44" w:rsidRDefault="00E45283" w:rsidP="00E45283">
            <w:pPr>
              <w:jc w:val="center"/>
              <w:rPr>
                <w:rFonts w:ascii="GHEA Grapalat" w:hAnsi="GHEA Grapalat"/>
                <w:sz w:val="20"/>
                <w:szCs w:val="24"/>
                <w:lang w:val="hy-AM"/>
              </w:rPr>
            </w:pPr>
            <w:r w:rsidRPr="00E26B44">
              <w:rPr>
                <w:rFonts w:ascii="GHEA Grapalat" w:hAnsi="GHEA Grapalat"/>
                <w:sz w:val="18"/>
                <w:szCs w:val="18"/>
                <w:lang w:val="hy-AM"/>
              </w:rPr>
              <w:t>106</w:t>
            </w:r>
            <w:r w:rsidR="0086034C" w:rsidRPr="00E26B44">
              <w:rPr>
                <w:rFonts w:ascii="GHEA Grapalat" w:hAnsi="GHEA Grapalat"/>
                <w:sz w:val="18"/>
                <w:szCs w:val="18"/>
                <w:lang w:val="hy-AM"/>
              </w:rPr>
              <w:t>,</w:t>
            </w:r>
            <w:r w:rsidRPr="00E26B44">
              <w:rPr>
                <w:rFonts w:ascii="GHEA Grapalat" w:hAnsi="GHEA Grapalat"/>
                <w:sz w:val="18"/>
                <w:szCs w:val="18"/>
                <w:lang w:val="hy-AM"/>
              </w:rPr>
              <w:t>295</w:t>
            </w:r>
            <w:r w:rsidR="0086034C" w:rsidRPr="00E26B44">
              <w:rPr>
                <w:rFonts w:ascii="GHEA Grapalat" w:hAnsi="GHEA Grapalat"/>
                <w:sz w:val="18"/>
                <w:szCs w:val="18"/>
                <w:lang w:val="hy-AM"/>
              </w:rPr>
              <w:t>.</w:t>
            </w:r>
            <w:r w:rsidRPr="00E26B44">
              <w:rPr>
                <w:rFonts w:ascii="GHEA Grapalat" w:hAnsi="GHEA Grapalat"/>
                <w:sz w:val="18"/>
                <w:szCs w:val="18"/>
                <w:lang w:val="hy-AM"/>
              </w:rPr>
              <w:t>17</w:t>
            </w:r>
          </w:p>
        </w:tc>
        <w:tc>
          <w:tcPr>
            <w:tcW w:w="1829" w:type="dxa"/>
            <w:vAlign w:val="center"/>
          </w:tcPr>
          <w:p w14:paraId="471B3B81" w14:textId="1B84195C" w:rsidR="0086034C" w:rsidRPr="00E26B44" w:rsidRDefault="00E45283" w:rsidP="00A37DFE">
            <w:pPr>
              <w:jc w:val="center"/>
              <w:rPr>
                <w:rFonts w:ascii="GHEA Grapalat" w:hAnsi="GHEA Grapalat"/>
                <w:sz w:val="20"/>
                <w:szCs w:val="24"/>
              </w:rPr>
            </w:pPr>
            <w:r w:rsidRPr="00E26B44">
              <w:rPr>
                <w:rFonts w:ascii="GHEA Grapalat" w:hAnsi="GHEA Grapalat"/>
                <w:sz w:val="18"/>
                <w:szCs w:val="18"/>
                <w:lang w:val="hy-AM"/>
              </w:rPr>
              <w:t>474,839.00</w:t>
            </w:r>
          </w:p>
        </w:tc>
        <w:tc>
          <w:tcPr>
            <w:tcW w:w="1915" w:type="dxa"/>
            <w:vAlign w:val="center"/>
          </w:tcPr>
          <w:p w14:paraId="7AC6AF29" w14:textId="0F8ABE26" w:rsidR="0086034C" w:rsidRPr="00E26B44" w:rsidRDefault="0050166E" w:rsidP="0050166E">
            <w:pPr>
              <w:jc w:val="center"/>
              <w:rPr>
                <w:rFonts w:ascii="GHEA Grapalat" w:hAnsi="GHEA Grapalat"/>
                <w:sz w:val="20"/>
                <w:szCs w:val="24"/>
              </w:rPr>
            </w:pPr>
            <w:r w:rsidRPr="00E26B44">
              <w:rPr>
                <w:rFonts w:ascii="GHEA Grapalat" w:hAnsi="GHEA Grapalat"/>
                <w:sz w:val="18"/>
                <w:szCs w:val="18"/>
                <w:lang w:val="hy-AM"/>
              </w:rPr>
              <w:t>22.39</w:t>
            </w:r>
          </w:p>
        </w:tc>
      </w:tr>
      <w:tr w:rsidR="0086034C" w:rsidRPr="00E26B44" w14:paraId="6771A1E4" w14:textId="77777777" w:rsidTr="00BD0E56">
        <w:tc>
          <w:tcPr>
            <w:tcW w:w="421" w:type="dxa"/>
            <w:vAlign w:val="center"/>
          </w:tcPr>
          <w:p w14:paraId="6D091C2C" w14:textId="77777777" w:rsidR="0086034C" w:rsidRPr="00E26B44" w:rsidRDefault="0086034C" w:rsidP="00A37DFE">
            <w:pPr>
              <w:jc w:val="center"/>
              <w:rPr>
                <w:rFonts w:ascii="GHEA Grapalat" w:hAnsi="GHEA Grapalat"/>
                <w:sz w:val="18"/>
                <w:szCs w:val="18"/>
              </w:rPr>
            </w:pPr>
            <w:r w:rsidRPr="00E26B44">
              <w:rPr>
                <w:rFonts w:ascii="GHEA Grapalat" w:hAnsi="GHEA Grapalat"/>
                <w:sz w:val="18"/>
                <w:szCs w:val="18"/>
              </w:rPr>
              <w:t>1</w:t>
            </w:r>
          </w:p>
        </w:tc>
        <w:tc>
          <w:tcPr>
            <w:tcW w:w="2997" w:type="dxa"/>
            <w:vAlign w:val="center"/>
          </w:tcPr>
          <w:p w14:paraId="118AAB8A" w14:textId="1606EA5D" w:rsidR="0086034C" w:rsidRPr="00E26B44" w:rsidRDefault="0086034C" w:rsidP="00DA1FED">
            <w:pPr>
              <w:rPr>
                <w:rFonts w:ascii="GHEA Grapalat" w:hAnsi="GHEA Grapalat"/>
                <w:sz w:val="18"/>
                <w:szCs w:val="18"/>
              </w:rPr>
            </w:pPr>
            <w:proofErr w:type="spellStart"/>
            <w:r w:rsidRPr="00E26B44">
              <w:rPr>
                <w:rFonts w:ascii="GHEA Grapalat" w:hAnsi="GHEA Grapalat"/>
                <w:sz w:val="18"/>
                <w:szCs w:val="18"/>
              </w:rPr>
              <w:t>Անվտանգության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բնագավառում</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լիցենզիաներ</w:t>
            </w:r>
            <w:proofErr w:type="spellEnd"/>
            <w:r w:rsidRPr="00E26B44">
              <w:rPr>
                <w:rFonts w:ascii="GHEA Grapalat" w:hAnsi="GHEA Grapalat"/>
                <w:sz w:val="18"/>
                <w:szCs w:val="18"/>
              </w:rPr>
              <w:t xml:space="preserve"> տ</w:t>
            </w:r>
            <w:r w:rsidR="00DA1FED" w:rsidRPr="00E26B44">
              <w:rPr>
                <w:rFonts w:ascii="GHEA Grapalat" w:hAnsi="GHEA Grapalat"/>
                <w:sz w:val="18"/>
                <w:szCs w:val="18"/>
                <w:lang w:val="hy-AM"/>
              </w:rPr>
              <w:t>րամադրե</w:t>
            </w:r>
            <w:proofErr w:type="spellStart"/>
            <w:r w:rsidRPr="00E26B44">
              <w:rPr>
                <w:rFonts w:ascii="GHEA Grapalat" w:hAnsi="GHEA Grapalat"/>
                <w:sz w:val="18"/>
                <w:szCs w:val="18"/>
              </w:rPr>
              <w:t>լու</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համար</w:t>
            </w:r>
            <w:proofErr w:type="spellEnd"/>
          </w:p>
        </w:tc>
        <w:tc>
          <w:tcPr>
            <w:tcW w:w="1854" w:type="dxa"/>
            <w:vAlign w:val="center"/>
          </w:tcPr>
          <w:p w14:paraId="0FE381D0" w14:textId="49BB1670" w:rsidR="0086034C" w:rsidRPr="00E26B44" w:rsidRDefault="0050166E" w:rsidP="0050166E">
            <w:pPr>
              <w:jc w:val="center"/>
              <w:rPr>
                <w:rFonts w:ascii="GHEA Grapalat" w:hAnsi="GHEA Grapalat"/>
                <w:sz w:val="18"/>
                <w:szCs w:val="18"/>
                <w:lang w:val="hy-AM"/>
              </w:rPr>
            </w:pPr>
            <w:r w:rsidRPr="00E26B44">
              <w:rPr>
                <w:rFonts w:ascii="GHEA Grapalat" w:hAnsi="GHEA Grapalat"/>
                <w:sz w:val="18"/>
                <w:szCs w:val="18"/>
                <w:lang w:val="hy-AM"/>
              </w:rPr>
              <w:t>1</w:t>
            </w:r>
            <w:r w:rsidR="004C47DB" w:rsidRPr="00E26B44">
              <w:rPr>
                <w:rFonts w:ascii="GHEA Grapalat" w:hAnsi="GHEA Grapalat"/>
                <w:sz w:val="18"/>
                <w:szCs w:val="18"/>
                <w:lang w:val="hy-AM"/>
              </w:rPr>
              <w:t>,</w:t>
            </w:r>
            <w:r w:rsidRPr="00E26B44">
              <w:rPr>
                <w:rFonts w:ascii="GHEA Grapalat" w:hAnsi="GHEA Grapalat"/>
                <w:sz w:val="18"/>
                <w:szCs w:val="18"/>
                <w:lang w:val="hy-AM"/>
              </w:rPr>
              <w:t>611</w:t>
            </w:r>
            <w:r w:rsidR="00E20782" w:rsidRPr="00E26B44">
              <w:rPr>
                <w:rFonts w:ascii="GHEA Grapalat" w:hAnsi="GHEA Grapalat"/>
                <w:sz w:val="18"/>
                <w:szCs w:val="18"/>
                <w:lang w:val="hy-AM"/>
              </w:rPr>
              <w:t>.</w:t>
            </w:r>
            <w:r w:rsidRPr="00E26B44">
              <w:rPr>
                <w:rFonts w:ascii="GHEA Grapalat" w:hAnsi="GHEA Grapalat"/>
                <w:sz w:val="18"/>
                <w:szCs w:val="18"/>
                <w:lang w:val="hy-AM"/>
              </w:rPr>
              <w:t>00</w:t>
            </w:r>
          </w:p>
        </w:tc>
        <w:tc>
          <w:tcPr>
            <w:tcW w:w="1829" w:type="dxa"/>
            <w:vAlign w:val="center"/>
          </w:tcPr>
          <w:p w14:paraId="25F7B047" w14:textId="12CD4A62" w:rsidR="0086034C" w:rsidRPr="00E26B44" w:rsidRDefault="00E45283" w:rsidP="00E45283">
            <w:pPr>
              <w:jc w:val="center"/>
              <w:rPr>
                <w:rFonts w:ascii="GHEA Grapalat" w:hAnsi="GHEA Grapalat"/>
                <w:sz w:val="18"/>
                <w:szCs w:val="18"/>
                <w:lang w:val="hy-AM"/>
              </w:rPr>
            </w:pPr>
            <w:r w:rsidRPr="00E26B44">
              <w:rPr>
                <w:rFonts w:ascii="GHEA Grapalat" w:hAnsi="GHEA Grapalat"/>
                <w:sz w:val="18"/>
                <w:szCs w:val="18"/>
                <w:lang w:val="hy-AM"/>
              </w:rPr>
              <w:t>57</w:t>
            </w:r>
            <w:r w:rsidR="004C47DB" w:rsidRPr="00E26B44">
              <w:rPr>
                <w:rFonts w:ascii="GHEA Grapalat" w:hAnsi="GHEA Grapalat"/>
                <w:sz w:val="18"/>
                <w:szCs w:val="18"/>
                <w:lang w:val="hy-AM"/>
              </w:rPr>
              <w:t>,</w:t>
            </w:r>
            <w:r w:rsidRPr="00E26B44">
              <w:rPr>
                <w:rFonts w:ascii="GHEA Grapalat" w:hAnsi="GHEA Grapalat"/>
                <w:sz w:val="18"/>
                <w:szCs w:val="18"/>
                <w:lang w:val="hy-AM"/>
              </w:rPr>
              <w:t>600</w:t>
            </w:r>
            <w:r w:rsidR="004C47DB" w:rsidRPr="00E26B44">
              <w:rPr>
                <w:rFonts w:ascii="GHEA Grapalat" w:hAnsi="GHEA Grapalat"/>
                <w:sz w:val="18"/>
                <w:szCs w:val="18"/>
                <w:lang w:val="hy-AM"/>
              </w:rPr>
              <w:t>.00</w:t>
            </w:r>
          </w:p>
        </w:tc>
        <w:tc>
          <w:tcPr>
            <w:tcW w:w="1915" w:type="dxa"/>
            <w:vAlign w:val="center"/>
          </w:tcPr>
          <w:p w14:paraId="2A32519C" w14:textId="066A815F" w:rsidR="0086034C" w:rsidRPr="00E26B44" w:rsidRDefault="0050166E" w:rsidP="0050166E">
            <w:pPr>
              <w:jc w:val="center"/>
              <w:rPr>
                <w:rFonts w:ascii="GHEA Grapalat" w:hAnsi="GHEA Grapalat"/>
                <w:sz w:val="18"/>
                <w:szCs w:val="18"/>
                <w:lang w:val="hy-AM"/>
              </w:rPr>
            </w:pPr>
            <w:r w:rsidRPr="00E26B44">
              <w:rPr>
                <w:rFonts w:ascii="GHEA Grapalat" w:hAnsi="GHEA Grapalat"/>
                <w:sz w:val="18"/>
                <w:szCs w:val="18"/>
                <w:lang w:val="hy-AM"/>
              </w:rPr>
              <w:t>2.8</w:t>
            </w:r>
          </w:p>
        </w:tc>
      </w:tr>
      <w:tr w:rsidR="0086034C" w:rsidRPr="00E26B44" w14:paraId="7A018873" w14:textId="77777777" w:rsidTr="00BD0E56">
        <w:tc>
          <w:tcPr>
            <w:tcW w:w="421" w:type="dxa"/>
            <w:vAlign w:val="center"/>
          </w:tcPr>
          <w:p w14:paraId="0D5C87F7" w14:textId="77777777" w:rsidR="0086034C" w:rsidRPr="00E26B44" w:rsidRDefault="0086034C" w:rsidP="00A37DFE">
            <w:pPr>
              <w:jc w:val="center"/>
              <w:rPr>
                <w:rFonts w:ascii="GHEA Grapalat" w:hAnsi="GHEA Grapalat"/>
                <w:sz w:val="18"/>
                <w:szCs w:val="18"/>
              </w:rPr>
            </w:pPr>
            <w:r w:rsidRPr="00E26B44">
              <w:rPr>
                <w:rFonts w:ascii="GHEA Grapalat" w:hAnsi="GHEA Grapalat"/>
                <w:sz w:val="18"/>
                <w:szCs w:val="18"/>
              </w:rPr>
              <w:t>2</w:t>
            </w:r>
          </w:p>
        </w:tc>
        <w:tc>
          <w:tcPr>
            <w:tcW w:w="2997" w:type="dxa"/>
          </w:tcPr>
          <w:p w14:paraId="31D8C3EE" w14:textId="33131C23" w:rsidR="0086034C" w:rsidRPr="00E26B44" w:rsidRDefault="0086034C" w:rsidP="00A37DFE">
            <w:pPr>
              <w:rPr>
                <w:rFonts w:ascii="GHEA Grapalat" w:hAnsi="GHEA Grapalat"/>
                <w:sz w:val="18"/>
                <w:szCs w:val="18"/>
              </w:rPr>
            </w:pPr>
            <w:proofErr w:type="spellStart"/>
            <w:r w:rsidRPr="00E26B44">
              <w:rPr>
                <w:rFonts w:ascii="GHEA Grapalat" w:hAnsi="GHEA Grapalat"/>
                <w:sz w:val="18"/>
                <w:szCs w:val="18"/>
              </w:rPr>
              <w:t>Դեղերի</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բժշկական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սարքերի</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առարկաների</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գործիք</w:t>
            </w:r>
            <w:proofErr w:type="spellEnd"/>
            <w:r w:rsidR="00DA1FED" w:rsidRPr="00E26B44">
              <w:rPr>
                <w:rFonts w:ascii="GHEA Grapalat" w:hAnsi="GHEA Grapalat"/>
                <w:sz w:val="18"/>
                <w:szCs w:val="18"/>
                <w:lang w:val="hy-AM"/>
              </w:rPr>
              <w:t>ների</w:t>
            </w:r>
            <w:r w:rsidRPr="00E26B44">
              <w:rPr>
                <w:rFonts w:ascii="GHEA Grapalat" w:hAnsi="GHEA Grapalat"/>
                <w:sz w:val="18"/>
                <w:szCs w:val="18"/>
              </w:rPr>
              <w:t xml:space="preserve"> </w:t>
            </w:r>
            <w:proofErr w:type="spellStart"/>
            <w:r w:rsidRPr="00E26B44">
              <w:rPr>
                <w:rFonts w:ascii="GHEA Grapalat" w:hAnsi="GHEA Grapalat"/>
                <w:sz w:val="18"/>
                <w:szCs w:val="18"/>
              </w:rPr>
              <w:t>պետական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գրանցման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համար</w:t>
            </w:r>
            <w:proofErr w:type="spellEnd"/>
          </w:p>
        </w:tc>
        <w:tc>
          <w:tcPr>
            <w:tcW w:w="1854" w:type="dxa"/>
            <w:vAlign w:val="center"/>
          </w:tcPr>
          <w:p w14:paraId="63E159F3" w14:textId="4AA9865F" w:rsidR="0086034C" w:rsidRPr="00E26B44" w:rsidRDefault="0050166E" w:rsidP="0050166E">
            <w:pPr>
              <w:jc w:val="center"/>
              <w:rPr>
                <w:rFonts w:ascii="GHEA Grapalat" w:hAnsi="GHEA Grapalat"/>
                <w:sz w:val="18"/>
                <w:szCs w:val="18"/>
                <w:lang w:val="hy-AM"/>
              </w:rPr>
            </w:pPr>
            <w:r w:rsidRPr="00E26B44">
              <w:rPr>
                <w:rFonts w:ascii="GHEA Grapalat" w:hAnsi="GHEA Grapalat"/>
                <w:sz w:val="18"/>
                <w:szCs w:val="18"/>
                <w:lang w:val="hy-AM"/>
              </w:rPr>
              <w:t>10</w:t>
            </w:r>
            <w:r w:rsidR="004C47DB" w:rsidRPr="00E26B44">
              <w:rPr>
                <w:rFonts w:ascii="GHEA Grapalat" w:hAnsi="GHEA Grapalat"/>
                <w:sz w:val="18"/>
                <w:szCs w:val="18"/>
                <w:lang w:val="hy-AM"/>
              </w:rPr>
              <w:t>,</w:t>
            </w:r>
            <w:r w:rsidRPr="00E26B44">
              <w:rPr>
                <w:rFonts w:ascii="GHEA Grapalat" w:hAnsi="GHEA Grapalat"/>
                <w:sz w:val="18"/>
                <w:szCs w:val="18"/>
                <w:lang w:val="hy-AM"/>
              </w:rPr>
              <w:t>06</w:t>
            </w:r>
            <w:r w:rsidR="0096535F" w:rsidRPr="00E26B44">
              <w:rPr>
                <w:rFonts w:ascii="GHEA Grapalat" w:hAnsi="GHEA Grapalat"/>
                <w:sz w:val="18"/>
                <w:szCs w:val="18"/>
                <w:lang w:val="hy-AM"/>
              </w:rPr>
              <w:t>0</w:t>
            </w:r>
            <w:r w:rsidR="004C47DB" w:rsidRPr="00E26B44">
              <w:rPr>
                <w:rFonts w:ascii="GHEA Grapalat" w:hAnsi="GHEA Grapalat"/>
                <w:sz w:val="18"/>
                <w:szCs w:val="18"/>
                <w:lang w:val="hy-AM"/>
              </w:rPr>
              <w:t>.00</w:t>
            </w:r>
          </w:p>
        </w:tc>
        <w:tc>
          <w:tcPr>
            <w:tcW w:w="1829" w:type="dxa"/>
            <w:vAlign w:val="center"/>
          </w:tcPr>
          <w:p w14:paraId="5744ACF9" w14:textId="49A5235C" w:rsidR="0086034C" w:rsidRPr="00E26B44" w:rsidRDefault="0050166E" w:rsidP="0050166E">
            <w:pPr>
              <w:jc w:val="center"/>
              <w:rPr>
                <w:rFonts w:ascii="GHEA Grapalat" w:hAnsi="GHEA Grapalat"/>
                <w:sz w:val="18"/>
                <w:szCs w:val="18"/>
                <w:lang w:val="hy-AM"/>
              </w:rPr>
            </w:pPr>
            <w:r w:rsidRPr="00E26B44">
              <w:rPr>
                <w:rFonts w:ascii="GHEA Grapalat" w:hAnsi="GHEA Grapalat"/>
                <w:sz w:val="18"/>
                <w:szCs w:val="18"/>
                <w:lang w:val="hy-AM"/>
              </w:rPr>
              <w:t>57</w:t>
            </w:r>
            <w:r w:rsidR="004C47DB" w:rsidRPr="00E26B44">
              <w:rPr>
                <w:rFonts w:ascii="GHEA Grapalat" w:hAnsi="GHEA Grapalat"/>
                <w:sz w:val="18"/>
                <w:szCs w:val="18"/>
                <w:lang w:val="hy-AM"/>
              </w:rPr>
              <w:t>,</w:t>
            </w:r>
            <w:r w:rsidRPr="00E26B44">
              <w:rPr>
                <w:rFonts w:ascii="GHEA Grapalat" w:hAnsi="GHEA Grapalat"/>
                <w:sz w:val="18"/>
                <w:szCs w:val="18"/>
                <w:lang w:val="hy-AM"/>
              </w:rPr>
              <w:t>705</w:t>
            </w:r>
            <w:r w:rsidR="004C47DB" w:rsidRPr="00E26B44">
              <w:rPr>
                <w:rFonts w:ascii="GHEA Grapalat" w:hAnsi="GHEA Grapalat"/>
                <w:sz w:val="18"/>
                <w:szCs w:val="18"/>
                <w:lang w:val="hy-AM"/>
              </w:rPr>
              <w:t>.00</w:t>
            </w:r>
          </w:p>
        </w:tc>
        <w:tc>
          <w:tcPr>
            <w:tcW w:w="1915" w:type="dxa"/>
            <w:vAlign w:val="center"/>
          </w:tcPr>
          <w:p w14:paraId="00ACA34E" w14:textId="2E4A1317" w:rsidR="0086034C" w:rsidRPr="00E26B44" w:rsidRDefault="0050166E" w:rsidP="00A37DFE">
            <w:pPr>
              <w:jc w:val="center"/>
              <w:rPr>
                <w:rFonts w:ascii="GHEA Grapalat" w:hAnsi="GHEA Grapalat"/>
                <w:sz w:val="18"/>
                <w:szCs w:val="18"/>
                <w:lang w:val="hy-AM"/>
              </w:rPr>
            </w:pPr>
            <w:r w:rsidRPr="00E26B44">
              <w:rPr>
                <w:rFonts w:ascii="GHEA Grapalat" w:hAnsi="GHEA Grapalat"/>
                <w:sz w:val="18"/>
                <w:szCs w:val="18"/>
                <w:lang w:val="hy-AM"/>
              </w:rPr>
              <w:t>17.43</w:t>
            </w:r>
          </w:p>
        </w:tc>
      </w:tr>
      <w:tr w:rsidR="0086034C" w:rsidRPr="00E26B44" w14:paraId="4A5AA6E9" w14:textId="77777777" w:rsidTr="00BD0E56">
        <w:tc>
          <w:tcPr>
            <w:tcW w:w="421" w:type="dxa"/>
            <w:vAlign w:val="center"/>
          </w:tcPr>
          <w:p w14:paraId="27DCAEEC" w14:textId="77777777" w:rsidR="0086034C" w:rsidRPr="00E26B44" w:rsidRDefault="0086034C" w:rsidP="00A37DFE">
            <w:pPr>
              <w:jc w:val="center"/>
              <w:rPr>
                <w:rFonts w:ascii="GHEA Grapalat" w:hAnsi="GHEA Grapalat"/>
                <w:sz w:val="18"/>
                <w:szCs w:val="18"/>
              </w:rPr>
            </w:pPr>
            <w:r w:rsidRPr="00E26B44">
              <w:rPr>
                <w:rFonts w:ascii="GHEA Grapalat" w:hAnsi="GHEA Grapalat"/>
                <w:sz w:val="18"/>
                <w:szCs w:val="18"/>
              </w:rPr>
              <w:t>3</w:t>
            </w:r>
          </w:p>
        </w:tc>
        <w:tc>
          <w:tcPr>
            <w:tcW w:w="2997" w:type="dxa"/>
          </w:tcPr>
          <w:p w14:paraId="582F5E96" w14:textId="77777777" w:rsidR="0086034C" w:rsidRPr="00E26B44" w:rsidRDefault="0086034C" w:rsidP="00A37DFE">
            <w:pPr>
              <w:jc w:val="both"/>
              <w:rPr>
                <w:rFonts w:ascii="GHEA Grapalat" w:hAnsi="GHEA Grapalat"/>
                <w:sz w:val="18"/>
                <w:szCs w:val="18"/>
              </w:rPr>
            </w:pPr>
            <w:proofErr w:type="spellStart"/>
            <w:r w:rsidRPr="00E26B44">
              <w:rPr>
                <w:rFonts w:ascii="GHEA Grapalat" w:hAnsi="GHEA Grapalat"/>
                <w:sz w:val="18"/>
                <w:szCs w:val="18"/>
              </w:rPr>
              <w:t>Առողջապահության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բնագավառում</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լիցենզիա</w:t>
            </w:r>
            <w:proofErr w:type="spellEnd"/>
          </w:p>
        </w:tc>
        <w:tc>
          <w:tcPr>
            <w:tcW w:w="1854" w:type="dxa"/>
            <w:vAlign w:val="center"/>
          </w:tcPr>
          <w:p w14:paraId="2C4C8BF1" w14:textId="22F32D7D" w:rsidR="0086034C" w:rsidRPr="00E26B44" w:rsidRDefault="00F95D18" w:rsidP="00F95D18">
            <w:pPr>
              <w:jc w:val="center"/>
              <w:rPr>
                <w:rFonts w:ascii="GHEA Grapalat" w:hAnsi="GHEA Grapalat"/>
                <w:sz w:val="18"/>
                <w:szCs w:val="18"/>
                <w:lang w:val="hy-AM"/>
              </w:rPr>
            </w:pPr>
            <w:r w:rsidRPr="00E26B44">
              <w:rPr>
                <w:rFonts w:ascii="GHEA Grapalat" w:hAnsi="GHEA Grapalat"/>
                <w:sz w:val="18"/>
                <w:szCs w:val="18"/>
                <w:lang w:val="hy-AM"/>
              </w:rPr>
              <w:t>82,764</w:t>
            </w:r>
            <w:r w:rsidR="00D970E8" w:rsidRPr="00E26B44">
              <w:rPr>
                <w:rFonts w:ascii="GHEA Grapalat" w:hAnsi="GHEA Grapalat"/>
                <w:sz w:val="18"/>
                <w:szCs w:val="18"/>
                <w:lang w:val="hy-AM"/>
              </w:rPr>
              <w:t>.</w:t>
            </w:r>
            <w:r w:rsidRPr="00E26B44">
              <w:rPr>
                <w:rFonts w:ascii="GHEA Grapalat" w:hAnsi="GHEA Grapalat"/>
                <w:sz w:val="18"/>
                <w:szCs w:val="18"/>
                <w:lang w:val="hy-AM"/>
              </w:rPr>
              <w:t>17</w:t>
            </w:r>
          </w:p>
        </w:tc>
        <w:tc>
          <w:tcPr>
            <w:tcW w:w="1829" w:type="dxa"/>
            <w:vAlign w:val="center"/>
          </w:tcPr>
          <w:p w14:paraId="0FA1622A" w14:textId="4A8EF411" w:rsidR="0086034C" w:rsidRPr="00E26B44" w:rsidRDefault="00F95D18" w:rsidP="00F95D18">
            <w:pPr>
              <w:jc w:val="center"/>
              <w:rPr>
                <w:rFonts w:ascii="GHEA Grapalat" w:hAnsi="GHEA Grapalat"/>
                <w:sz w:val="18"/>
                <w:szCs w:val="18"/>
              </w:rPr>
            </w:pPr>
            <w:r w:rsidRPr="00E26B44">
              <w:rPr>
                <w:rFonts w:ascii="GHEA Grapalat" w:hAnsi="GHEA Grapalat"/>
                <w:sz w:val="18"/>
                <w:szCs w:val="18"/>
                <w:lang w:val="hy-AM"/>
              </w:rPr>
              <w:t>344</w:t>
            </w:r>
            <w:r w:rsidR="008D3A41" w:rsidRPr="00E26B44">
              <w:rPr>
                <w:rFonts w:ascii="GHEA Grapalat" w:hAnsi="GHEA Grapalat"/>
                <w:sz w:val="18"/>
                <w:szCs w:val="18"/>
                <w:lang w:val="hy-AM"/>
              </w:rPr>
              <w:t>,0</w:t>
            </w:r>
            <w:r w:rsidRPr="00E26B44">
              <w:rPr>
                <w:rFonts w:ascii="GHEA Grapalat" w:hAnsi="GHEA Grapalat"/>
                <w:sz w:val="18"/>
                <w:szCs w:val="18"/>
                <w:lang w:val="hy-AM"/>
              </w:rPr>
              <w:t>7</w:t>
            </w:r>
            <w:r w:rsidR="008D3A41" w:rsidRPr="00E26B44">
              <w:rPr>
                <w:rFonts w:ascii="GHEA Grapalat" w:hAnsi="GHEA Grapalat"/>
                <w:sz w:val="18"/>
                <w:szCs w:val="18"/>
                <w:lang w:val="hy-AM"/>
              </w:rPr>
              <w:t>9</w:t>
            </w:r>
            <w:r w:rsidR="0086034C" w:rsidRPr="00E26B44">
              <w:rPr>
                <w:rFonts w:ascii="GHEA Grapalat" w:hAnsi="GHEA Grapalat"/>
                <w:sz w:val="18"/>
                <w:szCs w:val="18"/>
              </w:rPr>
              <w:t>.</w:t>
            </w:r>
            <w:r w:rsidRPr="00E26B44">
              <w:rPr>
                <w:rFonts w:ascii="GHEA Grapalat" w:hAnsi="GHEA Grapalat"/>
                <w:sz w:val="18"/>
                <w:szCs w:val="18"/>
                <w:lang w:val="hy-AM"/>
              </w:rPr>
              <w:t>0</w:t>
            </w:r>
            <w:r w:rsidR="0086034C" w:rsidRPr="00E26B44">
              <w:rPr>
                <w:rFonts w:ascii="GHEA Grapalat" w:hAnsi="GHEA Grapalat"/>
                <w:sz w:val="18"/>
                <w:szCs w:val="18"/>
              </w:rPr>
              <w:t>0</w:t>
            </w:r>
          </w:p>
        </w:tc>
        <w:tc>
          <w:tcPr>
            <w:tcW w:w="1915" w:type="dxa"/>
            <w:vAlign w:val="center"/>
          </w:tcPr>
          <w:p w14:paraId="3D3F8EEB" w14:textId="51244250" w:rsidR="0086034C" w:rsidRPr="00E26B44" w:rsidRDefault="00F95D18" w:rsidP="00F95D18">
            <w:pPr>
              <w:jc w:val="center"/>
              <w:rPr>
                <w:rFonts w:ascii="GHEA Grapalat" w:hAnsi="GHEA Grapalat"/>
                <w:sz w:val="18"/>
                <w:szCs w:val="18"/>
                <w:lang w:val="hy-AM"/>
              </w:rPr>
            </w:pPr>
            <w:r w:rsidRPr="00E26B44">
              <w:rPr>
                <w:rFonts w:ascii="GHEA Grapalat" w:hAnsi="GHEA Grapalat"/>
                <w:sz w:val="18"/>
                <w:szCs w:val="18"/>
                <w:lang w:val="hy-AM"/>
              </w:rPr>
              <w:t>24</w:t>
            </w:r>
            <w:r w:rsidR="0086034C" w:rsidRPr="00E26B44">
              <w:rPr>
                <w:rFonts w:ascii="GHEA Grapalat" w:hAnsi="GHEA Grapalat"/>
                <w:sz w:val="18"/>
                <w:szCs w:val="18"/>
              </w:rPr>
              <w:t>.</w:t>
            </w:r>
            <w:r w:rsidRPr="00E26B44">
              <w:rPr>
                <w:rFonts w:ascii="GHEA Grapalat" w:hAnsi="GHEA Grapalat"/>
                <w:sz w:val="18"/>
                <w:szCs w:val="18"/>
                <w:lang w:val="hy-AM"/>
              </w:rPr>
              <w:t>05</w:t>
            </w:r>
          </w:p>
        </w:tc>
      </w:tr>
      <w:tr w:rsidR="0086034C" w:rsidRPr="00E26B44" w14:paraId="11443BE8" w14:textId="77777777" w:rsidTr="00BD0E56">
        <w:tc>
          <w:tcPr>
            <w:tcW w:w="421" w:type="dxa"/>
            <w:vAlign w:val="center"/>
          </w:tcPr>
          <w:p w14:paraId="12C214CF" w14:textId="77777777" w:rsidR="0086034C" w:rsidRPr="00E26B44" w:rsidRDefault="0086034C" w:rsidP="00A37DFE">
            <w:pPr>
              <w:jc w:val="center"/>
              <w:rPr>
                <w:rFonts w:ascii="GHEA Grapalat" w:hAnsi="GHEA Grapalat"/>
                <w:sz w:val="18"/>
                <w:szCs w:val="18"/>
              </w:rPr>
            </w:pPr>
            <w:r w:rsidRPr="00E26B44">
              <w:rPr>
                <w:rFonts w:ascii="GHEA Grapalat" w:hAnsi="GHEA Grapalat"/>
                <w:sz w:val="18"/>
                <w:szCs w:val="18"/>
              </w:rPr>
              <w:t>4</w:t>
            </w:r>
          </w:p>
        </w:tc>
        <w:tc>
          <w:tcPr>
            <w:tcW w:w="2997" w:type="dxa"/>
          </w:tcPr>
          <w:p w14:paraId="3AA50CB6" w14:textId="77777777" w:rsidR="0086034C" w:rsidRPr="00E26B44" w:rsidRDefault="0086034C" w:rsidP="00A37DFE">
            <w:pPr>
              <w:jc w:val="both"/>
              <w:rPr>
                <w:rFonts w:ascii="GHEA Grapalat" w:hAnsi="GHEA Grapalat"/>
                <w:sz w:val="18"/>
                <w:szCs w:val="18"/>
              </w:rPr>
            </w:pPr>
            <w:proofErr w:type="spellStart"/>
            <w:r w:rsidRPr="00E26B44">
              <w:rPr>
                <w:rFonts w:ascii="GHEA Grapalat" w:hAnsi="GHEA Grapalat"/>
                <w:sz w:val="18"/>
                <w:szCs w:val="18"/>
              </w:rPr>
              <w:t>Դեղերի</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դեղանյութերի</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դեղաբուսական</w:t>
            </w:r>
            <w:proofErr w:type="spellEnd"/>
          </w:p>
        </w:tc>
        <w:tc>
          <w:tcPr>
            <w:tcW w:w="1854" w:type="dxa"/>
            <w:vAlign w:val="center"/>
          </w:tcPr>
          <w:p w14:paraId="68E56ED7" w14:textId="2DEB89D6" w:rsidR="0086034C" w:rsidRPr="00E26B44" w:rsidRDefault="00764B0C" w:rsidP="00764B0C">
            <w:pPr>
              <w:jc w:val="center"/>
              <w:rPr>
                <w:rFonts w:ascii="GHEA Grapalat" w:hAnsi="GHEA Grapalat"/>
                <w:sz w:val="18"/>
                <w:szCs w:val="18"/>
              </w:rPr>
            </w:pPr>
            <w:r>
              <w:rPr>
                <w:rFonts w:ascii="GHEA Grapalat" w:hAnsi="GHEA Grapalat"/>
                <w:sz w:val="18"/>
                <w:szCs w:val="18"/>
                <w:lang w:val="hy-AM"/>
              </w:rPr>
              <w:t>11</w:t>
            </w:r>
            <w:r w:rsidR="00657467" w:rsidRPr="00E26B44">
              <w:rPr>
                <w:rFonts w:ascii="GHEA Grapalat" w:hAnsi="GHEA Grapalat"/>
                <w:sz w:val="18"/>
                <w:szCs w:val="18"/>
                <w:lang w:val="hy-AM"/>
              </w:rPr>
              <w:t>,</w:t>
            </w:r>
            <w:r>
              <w:rPr>
                <w:rFonts w:ascii="GHEA Grapalat" w:hAnsi="GHEA Grapalat"/>
                <w:sz w:val="18"/>
                <w:szCs w:val="18"/>
                <w:lang w:val="hy-AM"/>
              </w:rPr>
              <w:t>650</w:t>
            </w:r>
            <w:r w:rsidR="0086034C" w:rsidRPr="00E26B44">
              <w:rPr>
                <w:rFonts w:ascii="GHEA Grapalat" w:hAnsi="GHEA Grapalat"/>
                <w:sz w:val="18"/>
                <w:szCs w:val="18"/>
              </w:rPr>
              <w:t>.00</w:t>
            </w:r>
          </w:p>
        </w:tc>
        <w:tc>
          <w:tcPr>
            <w:tcW w:w="1829" w:type="dxa"/>
            <w:vAlign w:val="center"/>
          </w:tcPr>
          <w:p w14:paraId="44DA2E4F" w14:textId="77499E82" w:rsidR="0086034C" w:rsidRPr="00E26B44" w:rsidRDefault="008D3A41" w:rsidP="00764B0C">
            <w:pPr>
              <w:jc w:val="center"/>
              <w:rPr>
                <w:rFonts w:ascii="GHEA Grapalat" w:hAnsi="GHEA Grapalat"/>
                <w:sz w:val="18"/>
                <w:szCs w:val="18"/>
              </w:rPr>
            </w:pPr>
            <w:r w:rsidRPr="00E26B44">
              <w:rPr>
                <w:rFonts w:ascii="GHEA Grapalat" w:hAnsi="GHEA Grapalat"/>
                <w:sz w:val="18"/>
                <w:szCs w:val="18"/>
                <w:lang w:val="hy-AM"/>
              </w:rPr>
              <w:t>14</w:t>
            </w:r>
            <w:r w:rsidR="0086034C" w:rsidRPr="00E26B44">
              <w:rPr>
                <w:rFonts w:ascii="GHEA Grapalat" w:hAnsi="GHEA Grapalat"/>
                <w:sz w:val="18"/>
                <w:szCs w:val="18"/>
              </w:rPr>
              <w:t>,</w:t>
            </w:r>
            <w:r w:rsidR="00764B0C">
              <w:rPr>
                <w:rFonts w:ascii="GHEA Grapalat" w:hAnsi="GHEA Grapalat"/>
                <w:sz w:val="18"/>
                <w:szCs w:val="18"/>
                <w:lang w:val="hy-AM"/>
              </w:rPr>
              <w:t>825</w:t>
            </w:r>
            <w:r w:rsidR="0086034C" w:rsidRPr="00E26B44">
              <w:rPr>
                <w:rFonts w:ascii="GHEA Grapalat" w:hAnsi="GHEA Grapalat"/>
                <w:sz w:val="18"/>
                <w:szCs w:val="18"/>
              </w:rPr>
              <w:t>.</w:t>
            </w:r>
            <w:r w:rsidRPr="00E26B44">
              <w:rPr>
                <w:rFonts w:ascii="GHEA Grapalat" w:hAnsi="GHEA Grapalat"/>
                <w:sz w:val="18"/>
                <w:szCs w:val="18"/>
                <w:lang w:val="hy-AM"/>
              </w:rPr>
              <w:t>5</w:t>
            </w:r>
            <w:r w:rsidR="0086034C" w:rsidRPr="00E26B44">
              <w:rPr>
                <w:rFonts w:ascii="GHEA Grapalat" w:hAnsi="GHEA Grapalat"/>
                <w:sz w:val="18"/>
                <w:szCs w:val="18"/>
              </w:rPr>
              <w:t>0</w:t>
            </w:r>
          </w:p>
        </w:tc>
        <w:tc>
          <w:tcPr>
            <w:tcW w:w="1915" w:type="dxa"/>
            <w:vAlign w:val="center"/>
          </w:tcPr>
          <w:p w14:paraId="012F5E60" w14:textId="3FC03DDB" w:rsidR="0086034C" w:rsidRPr="00E26B44" w:rsidRDefault="00B36AC3" w:rsidP="00B36AC3">
            <w:pPr>
              <w:jc w:val="center"/>
              <w:rPr>
                <w:rFonts w:ascii="GHEA Grapalat" w:hAnsi="GHEA Grapalat"/>
                <w:sz w:val="18"/>
                <w:szCs w:val="18"/>
                <w:lang w:val="hy-AM"/>
              </w:rPr>
            </w:pPr>
            <w:r>
              <w:rPr>
                <w:rFonts w:ascii="GHEA Grapalat" w:hAnsi="GHEA Grapalat"/>
                <w:sz w:val="18"/>
                <w:szCs w:val="18"/>
                <w:lang w:val="hy-AM"/>
              </w:rPr>
              <w:t>78</w:t>
            </w:r>
            <w:r w:rsidR="00A33610" w:rsidRPr="00E26B44">
              <w:rPr>
                <w:rFonts w:ascii="GHEA Grapalat" w:hAnsi="GHEA Grapalat"/>
                <w:sz w:val="18"/>
                <w:szCs w:val="18"/>
                <w:lang w:val="hy-AM"/>
              </w:rPr>
              <w:t>.</w:t>
            </w:r>
            <w:r>
              <w:rPr>
                <w:rFonts w:ascii="GHEA Grapalat" w:hAnsi="GHEA Grapalat"/>
                <w:sz w:val="18"/>
                <w:szCs w:val="18"/>
                <w:lang w:val="hy-AM"/>
              </w:rPr>
              <w:t>5</w:t>
            </w:r>
            <w:r w:rsidR="00A33610" w:rsidRPr="00E26B44">
              <w:rPr>
                <w:rFonts w:ascii="GHEA Grapalat" w:hAnsi="GHEA Grapalat"/>
                <w:sz w:val="18"/>
                <w:szCs w:val="18"/>
                <w:lang w:val="hy-AM"/>
              </w:rPr>
              <w:t>8</w:t>
            </w:r>
          </w:p>
        </w:tc>
      </w:tr>
      <w:tr w:rsidR="0086034C" w:rsidRPr="00E26B44" w14:paraId="5A174A84" w14:textId="77777777" w:rsidTr="00BD0E56">
        <w:tc>
          <w:tcPr>
            <w:tcW w:w="421" w:type="dxa"/>
            <w:vAlign w:val="center"/>
          </w:tcPr>
          <w:p w14:paraId="01BADB26" w14:textId="77777777" w:rsidR="0086034C" w:rsidRPr="00E26B44" w:rsidRDefault="0086034C" w:rsidP="00A37DFE">
            <w:pPr>
              <w:jc w:val="center"/>
              <w:rPr>
                <w:rFonts w:ascii="GHEA Grapalat" w:hAnsi="GHEA Grapalat"/>
                <w:sz w:val="18"/>
                <w:szCs w:val="18"/>
              </w:rPr>
            </w:pPr>
            <w:r w:rsidRPr="00E26B44">
              <w:rPr>
                <w:rFonts w:ascii="GHEA Grapalat" w:hAnsi="GHEA Grapalat"/>
                <w:sz w:val="18"/>
                <w:szCs w:val="18"/>
              </w:rPr>
              <w:t>5</w:t>
            </w:r>
          </w:p>
        </w:tc>
        <w:tc>
          <w:tcPr>
            <w:tcW w:w="2997" w:type="dxa"/>
          </w:tcPr>
          <w:p w14:paraId="7875F1B1" w14:textId="77777777" w:rsidR="0086034C" w:rsidRPr="00E26B44" w:rsidRDefault="0086034C" w:rsidP="00A37DFE">
            <w:pPr>
              <w:jc w:val="both"/>
              <w:rPr>
                <w:rFonts w:ascii="GHEA Grapalat" w:hAnsi="GHEA Grapalat"/>
                <w:sz w:val="18"/>
                <w:szCs w:val="18"/>
              </w:rPr>
            </w:pPr>
            <w:proofErr w:type="spellStart"/>
            <w:r w:rsidRPr="00E26B44">
              <w:rPr>
                <w:rFonts w:ascii="GHEA Grapalat" w:hAnsi="GHEA Grapalat"/>
                <w:sz w:val="18"/>
                <w:szCs w:val="18"/>
              </w:rPr>
              <w:t>Պատշաճ</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գործունեության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հավաստագիր</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տալու</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համար</w:t>
            </w:r>
            <w:proofErr w:type="spellEnd"/>
          </w:p>
        </w:tc>
        <w:tc>
          <w:tcPr>
            <w:tcW w:w="1854" w:type="dxa"/>
            <w:vAlign w:val="center"/>
          </w:tcPr>
          <w:p w14:paraId="5FC6144A" w14:textId="23CF0214" w:rsidR="0086034C" w:rsidRPr="00E26B44" w:rsidRDefault="00B36AC3" w:rsidP="00A37DFE">
            <w:pPr>
              <w:jc w:val="center"/>
              <w:rPr>
                <w:rFonts w:ascii="GHEA Grapalat" w:hAnsi="GHEA Grapalat"/>
                <w:sz w:val="18"/>
                <w:szCs w:val="18"/>
              </w:rPr>
            </w:pPr>
            <w:r>
              <w:rPr>
                <w:rFonts w:ascii="GHEA Grapalat" w:hAnsi="GHEA Grapalat"/>
                <w:sz w:val="18"/>
                <w:szCs w:val="18"/>
                <w:lang w:val="hy-AM"/>
              </w:rPr>
              <w:t>21</w:t>
            </w:r>
            <w:r w:rsidR="0096535F" w:rsidRPr="00E26B44">
              <w:rPr>
                <w:rFonts w:ascii="GHEA Grapalat" w:hAnsi="GHEA Grapalat"/>
                <w:sz w:val="18"/>
                <w:szCs w:val="18"/>
                <w:lang w:val="hy-AM"/>
              </w:rPr>
              <w:t>0</w:t>
            </w:r>
            <w:r w:rsidR="0086034C" w:rsidRPr="00E26B44">
              <w:rPr>
                <w:rFonts w:ascii="GHEA Grapalat" w:hAnsi="GHEA Grapalat"/>
                <w:sz w:val="18"/>
                <w:szCs w:val="18"/>
              </w:rPr>
              <w:t>.00</w:t>
            </w:r>
          </w:p>
        </w:tc>
        <w:tc>
          <w:tcPr>
            <w:tcW w:w="1829" w:type="dxa"/>
            <w:vAlign w:val="center"/>
          </w:tcPr>
          <w:p w14:paraId="4D05534B" w14:textId="646C7015" w:rsidR="0086034C" w:rsidRPr="00E26B44" w:rsidRDefault="00B36AC3" w:rsidP="00A37DFE">
            <w:pPr>
              <w:jc w:val="center"/>
              <w:rPr>
                <w:rFonts w:ascii="GHEA Grapalat" w:hAnsi="GHEA Grapalat"/>
                <w:sz w:val="18"/>
                <w:szCs w:val="18"/>
              </w:rPr>
            </w:pPr>
            <w:r>
              <w:rPr>
                <w:rFonts w:ascii="GHEA Grapalat" w:hAnsi="GHEA Grapalat"/>
                <w:sz w:val="18"/>
                <w:szCs w:val="18"/>
                <w:lang w:val="hy-AM"/>
              </w:rPr>
              <w:t>63</w:t>
            </w:r>
            <w:r w:rsidR="0086034C" w:rsidRPr="00E26B44">
              <w:rPr>
                <w:rFonts w:ascii="GHEA Grapalat" w:hAnsi="GHEA Grapalat"/>
                <w:sz w:val="18"/>
                <w:szCs w:val="18"/>
              </w:rPr>
              <w:t>0.00</w:t>
            </w:r>
          </w:p>
        </w:tc>
        <w:tc>
          <w:tcPr>
            <w:tcW w:w="1915" w:type="dxa"/>
            <w:vAlign w:val="center"/>
          </w:tcPr>
          <w:p w14:paraId="60593A1D" w14:textId="6517D80E" w:rsidR="0086034C" w:rsidRPr="00E26B44" w:rsidRDefault="00B36AC3" w:rsidP="00A37DFE">
            <w:pPr>
              <w:jc w:val="center"/>
              <w:rPr>
                <w:rFonts w:ascii="GHEA Grapalat" w:hAnsi="GHEA Grapalat"/>
                <w:sz w:val="18"/>
                <w:szCs w:val="18"/>
                <w:lang w:val="hy-AM"/>
              </w:rPr>
            </w:pPr>
            <w:r>
              <w:rPr>
                <w:rFonts w:ascii="GHEA Grapalat" w:hAnsi="GHEA Grapalat"/>
                <w:sz w:val="18"/>
                <w:szCs w:val="18"/>
                <w:lang w:val="hy-AM"/>
              </w:rPr>
              <w:t>33.33</w:t>
            </w:r>
          </w:p>
        </w:tc>
      </w:tr>
      <w:tr w:rsidR="0086034C" w:rsidRPr="00E26B44" w14:paraId="6523EFF2" w14:textId="77777777" w:rsidTr="00BD0E56">
        <w:tc>
          <w:tcPr>
            <w:tcW w:w="3418" w:type="dxa"/>
            <w:gridSpan w:val="2"/>
            <w:vAlign w:val="center"/>
          </w:tcPr>
          <w:p w14:paraId="4A929DF1" w14:textId="77777777" w:rsidR="0086034C" w:rsidRPr="00E26B44" w:rsidRDefault="0086034C" w:rsidP="00A37DFE">
            <w:pPr>
              <w:jc w:val="both"/>
              <w:rPr>
                <w:rFonts w:ascii="GHEA Grapalat" w:hAnsi="GHEA Grapalat"/>
                <w:sz w:val="18"/>
                <w:szCs w:val="18"/>
              </w:rPr>
            </w:pPr>
            <w:proofErr w:type="spellStart"/>
            <w:r w:rsidRPr="00E26B44">
              <w:rPr>
                <w:rFonts w:ascii="GHEA Grapalat" w:hAnsi="GHEA Grapalat"/>
                <w:sz w:val="18"/>
                <w:szCs w:val="18"/>
              </w:rPr>
              <w:t>Շահաբաժիններ</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բաժնետիրական</w:t>
            </w:r>
            <w:proofErr w:type="spellEnd"/>
            <w:r w:rsidRPr="00E26B44">
              <w:rPr>
                <w:rFonts w:ascii="GHEA Grapalat" w:hAnsi="GHEA Grapalat"/>
                <w:sz w:val="18"/>
                <w:szCs w:val="18"/>
              </w:rPr>
              <w:t xml:space="preserve"> </w:t>
            </w:r>
            <w:proofErr w:type="spellStart"/>
            <w:r w:rsidRPr="00E26B44">
              <w:rPr>
                <w:rFonts w:ascii="GHEA Grapalat" w:hAnsi="GHEA Grapalat"/>
                <w:sz w:val="18"/>
                <w:szCs w:val="18"/>
              </w:rPr>
              <w:t>ընկերություններում</w:t>
            </w:r>
            <w:proofErr w:type="spellEnd"/>
          </w:p>
        </w:tc>
        <w:tc>
          <w:tcPr>
            <w:tcW w:w="1854" w:type="dxa"/>
            <w:vAlign w:val="center"/>
          </w:tcPr>
          <w:p w14:paraId="75C20748" w14:textId="06ED1CB0" w:rsidR="0086034C" w:rsidRPr="00E26B44" w:rsidRDefault="00C02195" w:rsidP="000D2678">
            <w:pPr>
              <w:jc w:val="center"/>
              <w:rPr>
                <w:rFonts w:ascii="GHEA Grapalat" w:hAnsi="GHEA Grapalat"/>
                <w:sz w:val="18"/>
                <w:szCs w:val="18"/>
                <w:lang w:val="hy-AM"/>
              </w:rPr>
            </w:pPr>
            <w:r>
              <w:rPr>
                <w:rFonts w:ascii="GHEA Grapalat" w:hAnsi="GHEA Grapalat"/>
                <w:sz w:val="18"/>
                <w:szCs w:val="18"/>
                <w:lang w:val="hy-AM"/>
              </w:rPr>
              <w:t>7,219.25</w:t>
            </w:r>
          </w:p>
        </w:tc>
        <w:tc>
          <w:tcPr>
            <w:tcW w:w="1829" w:type="dxa"/>
            <w:vAlign w:val="center"/>
          </w:tcPr>
          <w:p w14:paraId="2F9E421A" w14:textId="77777777" w:rsidR="0086034C" w:rsidRPr="00E26B44" w:rsidRDefault="0086034C" w:rsidP="00A37DFE">
            <w:pPr>
              <w:jc w:val="center"/>
              <w:rPr>
                <w:rFonts w:ascii="GHEA Grapalat" w:hAnsi="GHEA Grapalat"/>
                <w:sz w:val="18"/>
                <w:szCs w:val="18"/>
              </w:rPr>
            </w:pPr>
            <w:r w:rsidRPr="00E26B44">
              <w:rPr>
                <w:rFonts w:ascii="GHEA Grapalat" w:hAnsi="GHEA Grapalat"/>
                <w:sz w:val="18"/>
                <w:szCs w:val="18"/>
              </w:rPr>
              <w:t>0.00</w:t>
            </w:r>
          </w:p>
        </w:tc>
        <w:tc>
          <w:tcPr>
            <w:tcW w:w="1915" w:type="dxa"/>
            <w:vAlign w:val="center"/>
          </w:tcPr>
          <w:p w14:paraId="655ABD7A" w14:textId="0E4258C5" w:rsidR="0086034C" w:rsidRPr="00E26B44" w:rsidRDefault="00A33610" w:rsidP="00A37DFE">
            <w:pPr>
              <w:jc w:val="center"/>
              <w:rPr>
                <w:rFonts w:ascii="GHEA Grapalat" w:hAnsi="GHEA Grapalat"/>
                <w:sz w:val="18"/>
                <w:szCs w:val="18"/>
                <w:lang w:val="hy-AM"/>
              </w:rPr>
            </w:pPr>
            <w:r w:rsidRPr="00E26B44">
              <w:rPr>
                <w:rFonts w:ascii="GHEA Grapalat" w:hAnsi="GHEA Grapalat"/>
                <w:sz w:val="18"/>
                <w:szCs w:val="18"/>
                <w:lang w:val="hy-AM"/>
              </w:rPr>
              <w:t>-</w:t>
            </w:r>
          </w:p>
        </w:tc>
      </w:tr>
      <w:tr w:rsidR="008D3A41" w:rsidRPr="00D53D61" w14:paraId="2A952161" w14:textId="77777777" w:rsidTr="007C59E0">
        <w:trPr>
          <w:trHeight w:val="388"/>
        </w:trPr>
        <w:tc>
          <w:tcPr>
            <w:tcW w:w="3418" w:type="dxa"/>
            <w:gridSpan w:val="2"/>
            <w:vAlign w:val="center"/>
          </w:tcPr>
          <w:p w14:paraId="360A28EA" w14:textId="74418F24" w:rsidR="008D3A41" w:rsidRPr="00C02195" w:rsidRDefault="00C02195" w:rsidP="00C33EAD">
            <w:pPr>
              <w:rPr>
                <w:rFonts w:ascii="GHEA Grapalat" w:hAnsi="GHEA Grapalat"/>
                <w:sz w:val="18"/>
                <w:szCs w:val="18"/>
                <w:lang w:val="hy-AM"/>
              </w:rPr>
            </w:pPr>
            <w:r>
              <w:rPr>
                <w:rFonts w:ascii="GHEA Grapalat" w:hAnsi="GHEA Grapalat"/>
                <w:sz w:val="18"/>
                <w:szCs w:val="18"/>
                <w:lang w:val="hy-AM"/>
              </w:rPr>
              <w:t>Ոչ պաշտոնական դրամաշնորհներ</w:t>
            </w:r>
          </w:p>
        </w:tc>
        <w:tc>
          <w:tcPr>
            <w:tcW w:w="1854" w:type="dxa"/>
            <w:vAlign w:val="center"/>
          </w:tcPr>
          <w:p w14:paraId="3ED060F0" w14:textId="5F70061A" w:rsidR="008D3A41" w:rsidRPr="00E26B44" w:rsidRDefault="00C02195" w:rsidP="008D3A41">
            <w:pPr>
              <w:jc w:val="center"/>
              <w:rPr>
                <w:rFonts w:ascii="GHEA Grapalat" w:hAnsi="GHEA Grapalat"/>
                <w:sz w:val="18"/>
                <w:szCs w:val="18"/>
                <w:lang w:val="hy-AM"/>
              </w:rPr>
            </w:pPr>
            <w:r>
              <w:rPr>
                <w:rFonts w:ascii="GHEA Grapalat" w:hAnsi="GHEA Grapalat"/>
                <w:sz w:val="18"/>
                <w:szCs w:val="18"/>
                <w:lang w:val="hy-AM"/>
              </w:rPr>
              <w:t>70.18</w:t>
            </w:r>
          </w:p>
        </w:tc>
        <w:tc>
          <w:tcPr>
            <w:tcW w:w="1829" w:type="dxa"/>
            <w:vAlign w:val="center"/>
          </w:tcPr>
          <w:p w14:paraId="5B23BF69" w14:textId="7CF648A7" w:rsidR="008D3A41" w:rsidRPr="00E26B44" w:rsidRDefault="00A55A90" w:rsidP="00A37DFE">
            <w:pPr>
              <w:jc w:val="center"/>
              <w:rPr>
                <w:rFonts w:ascii="GHEA Grapalat" w:hAnsi="GHEA Grapalat"/>
                <w:sz w:val="18"/>
                <w:szCs w:val="18"/>
                <w:lang w:val="hy-AM"/>
              </w:rPr>
            </w:pPr>
            <w:r w:rsidRPr="00E26B44">
              <w:rPr>
                <w:rFonts w:ascii="GHEA Grapalat" w:hAnsi="GHEA Grapalat"/>
                <w:sz w:val="18"/>
                <w:szCs w:val="18"/>
                <w:lang w:val="hy-AM"/>
              </w:rPr>
              <w:t>0.00</w:t>
            </w:r>
          </w:p>
        </w:tc>
        <w:tc>
          <w:tcPr>
            <w:tcW w:w="1915" w:type="dxa"/>
            <w:vAlign w:val="center"/>
          </w:tcPr>
          <w:p w14:paraId="05731263" w14:textId="56D98508" w:rsidR="008D3A41" w:rsidRPr="00A14745" w:rsidRDefault="00A33610" w:rsidP="00A37DFE">
            <w:pPr>
              <w:jc w:val="center"/>
              <w:rPr>
                <w:rFonts w:ascii="GHEA Grapalat" w:hAnsi="GHEA Grapalat"/>
                <w:sz w:val="18"/>
                <w:szCs w:val="18"/>
                <w:lang w:val="hy-AM"/>
              </w:rPr>
            </w:pPr>
            <w:r w:rsidRPr="00E26B44">
              <w:rPr>
                <w:rFonts w:ascii="GHEA Grapalat" w:hAnsi="GHEA Grapalat"/>
                <w:sz w:val="18"/>
                <w:szCs w:val="18"/>
                <w:lang w:val="hy-AM"/>
              </w:rPr>
              <w:t>-</w:t>
            </w:r>
          </w:p>
        </w:tc>
      </w:tr>
    </w:tbl>
    <w:p w14:paraId="2EB91612" w14:textId="77777777" w:rsidR="0086034C" w:rsidRPr="00D53D61" w:rsidRDefault="0086034C" w:rsidP="0086034C">
      <w:pPr>
        <w:ind w:firstLine="567"/>
        <w:jc w:val="both"/>
        <w:rPr>
          <w:rFonts w:ascii="GHEA Grapalat" w:hAnsi="GHEA Grapalat"/>
          <w:sz w:val="4"/>
          <w:szCs w:val="4"/>
        </w:rPr>
      </w:pPr>
    </w:p>
    <w:p w14:paraId="66488E04" w14:textId="62475F7B" w:rsidR="00822519" w:rsidRPr="00D53D61" w:rsidRDefault="00A45AD0" w:rsidP="0038179F">
      <w:pPr>
        <w:pStyle w:val="ListParagraph"/>
        <w:numPr>
          <w:ilvl w:val="0"/>
          <w:numId w:val="3"/>
        </w:numPr>
        <w:spacing w:after="0" w:line="276" w:lineRule="auto"/>
        <w:ind w:left="426" w:hanging="447"/>
        <w:jc w:val="center"/>
        <w:rPr>
          <w:rFonts w:ascii="GHEA Grapalat" w:hAnsi="GHEA Grapalat" w:cs="Sylfaen"/>
          <w:b/>
          <w:bCs/>
          <w:smallCaps/>
          <w:color w:val="5B9BD5" w:themeColor="accent1"/>
          <w:spacing w:val="5"/>
          <w:sz w:val="24"/>
          <w:szCs w:val="24"/>
          <w:u w:val="single"/>
          <w:lang w:val="hy-AM"/>
        </w:rPr>
      </w:pPr>
      <w:r w:rsidRPr="00D53D61">
        <w:rPr>
          <w:lang w:val="hy-AM"/>
        </w:rPr>
        <w:br w:type="page"/>
      </w:r>
      <w:r w:rsidR="00822519" w:rsidRPr="00D53D61">
        <w:rPr>
          <w:rFonts w:ascii="GHEA Grapalat" w:hAnsi="GHEA Grapalat" w:cs="Sylfaen"/>
          <w:b/>
          <w:bCs/>
          <w:smallCaps/>
          <w:color w:val="5B9BD5" w:themeColor="accent1"/>
          <w:spacing w:val="5"/>
          <w:sz w:val="24"/>
          <w:szCs w:val="24"/>
          <w:u w:val="single"/>
          <w:lang w:val="hy-AM"/>
        </w:rPr>
        <w:lastRenderedPageBreak/>
        <w:t xml:space="preserve">ԱՆՀԱՄԱՊԱՏԱՍԽԱՆՈՒԹՅՈՒՆՆԵՐԻ </w:t>
      </w:r>
      <w:r w:rsidR="00AE405E" w:rsidRPr="00D53D61">
        <w:rPr>
          <w:rFonts w:ascii="GHEA Grapalat" w:hAnsi="GHEA Grapalat" w:cs="Sylfaen"/>
          <w:b/>
          <w:bCs/>
          <w:smallCaps/>
          <w:color w:val="5B9BD5" w:themeColor="accent1"/>
          <w:spacing w:val="5"/>
          <w:sz w:val="24"/>
          <w:szCs w:val="24"/>
          <w:u w:val="single"/>
          <w:lang w:val="hy-AM"/>
        </w:rPr>
        <w:t xml:space="preserve"> </w:t>
      </w:r>
      <w:r w:rsidR="00822519" w:rsidRPr="00D53D61">
        <w:rPr>
          <w:rFonts w:ascii="GHEA Grapalat" w:hAnsi="GHEA Grapalat" w:cs="Sylfaen"/>
          <w:b/>
          <w:bCs/>
          <w:smallCaps/>
          <w:color w:val="5B9BD5" w:themeColor="accent1"/>
          <w:spacing w:val="5"/>
          <w:sz w:val="24"/>
          <w:szCs w:val="24"/>
          <w:u w:val="single"/>
          <w:lang w:val="hy-AM"/>
        </w:rPr>
        <w:t>ՎԵՐԱԲԵՐՅԱԼ ԳՐԱՌՈՒՄՆԵՐ</w:t>
      </w:r>
    </w:p>
    <w:p w14:paraId="7E9D7C8D" w14:textId="77777777" w:rsidR="00280476" w:rsidRPr="00D53D61" w:rsidRDefault="00280476" w:rsidP="00280476">
      <w:pPr>
        <w:pStyle w:val="ListParagraph"/>
        <w:spacing w:line="240" w:lineRule="auto"/>
        <w:ind w:left="993"/>
        <w:rPr>
          <w:rFonts w:ascii="GHEA Grapalat" w:eastAsiaTheme="minorHAnsi" w:hAnsi="GHEA Grapalat" w:cs="Arial"/>
          <w:b/>
          <w:sz w:val="24"/>
          <w:szCs w:val="24"/>
          <w:lang w:val="hy-AM"/>
        </w:rPr>
      </w:pPr>
    </w:p>
    <w:p w14:paraId="22CE5EC9" w14:textId="76D7E136" w:rsidR="00560964" w:rsidRDefault="000B19C6" w:rsidP="0038179F">
      <w:pPr>
        <w:pStyle w:val="ListParagraph"/>
        <w:numPr>
          <w:ilvl w:val="1"/>
          <w:numId w:val="7"/>
        </w:numPr>
        <w:spacing w:after="0" w:line="240" w:lineRule="auto"/>
        <w:ind w:left="567" w:hanging="567"/>
        <w:jc w:val="both"/>
        <w:rPr>
          <w:rFonts w:ascii="GHEA Grapalat" w:eastAsiaTheme="minorHAnsi" w:hAnsi="GHEA Grapalat" w:cs="Arial"/>
          <w:b/>
          <w:sz w:val="24"/>
          <w:szCs w:val="24"/>
          <w:lang w:val="hy-AM"/>
        </w:rPr>
      </w:pPr>
      <w:r w:rsidRPr="000B19C6">
        <w:rPr>
          <w:rFonts w:ascii="GHEA Grapalat" w:eastAsiaTheme="minorHAnsi" w:hAnsi="GHEA Grapalat" w:cs="Arial"/>
          <w:b/>
          <w:sz w:val="24"/>
          <w:szCs w:val="24"/>
          <w:lang w:val="hy-AM"/>
        </w:rPr>
        <w:t>Բժշկական օգնության և սպասարկման գների հաստատման կարգի վերաբերյալ</w:t>
      </w:r>
    </w:p>
    <w:p w14:paraId="4E8B77DB" w14:textId="77777777" w:rsidR="00224B2D" w:rsidRPr="00813191" w:rsidRDefault="00224B2D" w:rsidP="00224B2D">
      <w:pPr>
        <w:spacing w:before="240" w:after="0" w:line="276" w:lineRule="auto"/>
        <w:ind w:firstLine="567"/>
        <w:jc w:val="both"/>
        <w:rPr>
          <w:rFonts w:ascii="GHEA Grapalat" w:eastAsia="Times New Roman" w:hAnsi="GHEA Grapalat" w:cs="Times New Roman"/>
          <w:bCs/>
          <w:i/>
          <w:iCs/>
          <w:color w:val="000000"/>
          <w:sz w:val="24"/>
          <w:szCs w:val="24"/>
          <w:lang w:val="hy-AM"/>
        </w:rPr>
      </w:pPr>
      <w:r w:rsidRPr="00813191">
        <w:rPr>
          <w:rFonts w:ascii="GHEA Grapalat" w:eastAsia="Times New Roman" w:hAnsi="GHEA Grapalat" w:cs="Times New Roman"/>
          <w:bCs/>
          <w:i/>
          <w:iCs/>
          <w:color w:val="000000"/>
          <w:sz w:val="24"/>
          <w:szCs w:val="24"/>
          <w:lang w:val="hy-AM"/>
        </w:rPr>
        <w:t>Առկա է անհամապատասխանություն ՀՀ կառավարության 2004 թվականի մարտի 4-ի № 318-Ն որոշման «</w:t>
      </w:r>
      <w:r w:rsidRPr="00813191">
        <w:rPr>
          <w:rFonts w:ascii="GHEA Grapalat" w:eastAsia="Times New Roman" w:hAnsi="GHEA Grapalat" w:cs="Times New Roman" w:hint="eastAsia"/>
          <w:i/>
          <w:iCs/>
          <w:sz w:val="24"/>
          <w:szCs w:val="24"/>
          <w:lang w:val="hy-AM"/>
        </w:rPr>
        <w:t>III.</w:t>
      </w:r>
      <w:r w:rsidRPr="00813191">
        <w:rPr>
          <w:rFonts w:ascii="GHEA Grapalat" w:eastAsia="Times New Roman" w:hAnsi="GHEA Grapalat" w:cs="Times New Roman"/>
          <w:i/>
          <w:iCs/>
          <w:sz w:val="24"/>
          <w:szCs w:val="24"/>
          <w:lang w:val="hy-AM"/>
        </w:rPr>
        <w:t xml:space="preserve"> </w:t>
      </w:r>
      <w:r w:rsidRPr="00813191">
        <w:rPr>
          <w:rFonts w:ascii="GHEA Grapalat" w:eastAsia="Times New Roman" w:hAnsi="GHEA Grapalat" w:cs="Times New Roman"/>
          <w:bCs/>
          <w:i/>
          <w:iCs/>
          <w:color w:val="000000"/>
          <w:sz w:val="24"/>
          <w:szCs w:val="24"/>
          <w:lang w:val="hy-AM"/>
        </w:rPr>
        <w:t xml:space="preserve">Բժշկական օգնության և սպասարկման </w:t>
      </w:r>
      <w:r w:rsidRPr="00813191">
        <w:rPr>
          <w:rFonts w:ascii="GHEA Grapalat" w:eastAsia="Times New Roman" w:hAnsi="GHEA Grapalat" w:cs="Calibri"/>
          <w:i/>
          <w:iCs/>
          <w:color w:val="000000"/>
          <w:sz w:val="24"/>
          <w:szCs w:val="24"/>
          <w:lang w:val="hy-AM"/>
        </w:rPr>
        <w:t xml:space="preserve">գների </w:t>
      </w:r>
      <w:r w:rsidRPr="00813191">
        <w:rPr>
          <w:rFonts w:ascii="GHEA Grapalat" w:eastAsia="Times New Roman" w:hAnsi="GHEA Grapalat" w:cs="Times New Roman"/>
          <w:bCs/>
          <w:i/>
          <w:iCs/>
          <w:color w:val="000000"/>
          <w:sz w:val="24"/>
          <w:szCs w:val="24"/>
          <w:lang w:val="hy-AM"/>
        </w:rPr>
        <w:t xml:space="preserve">հաստատման կարգի» բաժնի 15-րդ կետով սահմանվածի  և նախարարի կողմից հրամանով </w:t>
      </w:r>
      <w:r w:rsidRPr="00813191">
        <w:rPr>
          <w:rFonts w:ascii="GHEA Grapalat" w:eastAsia="Times New Roman" w:hAnsi="GHEA Grapalat" w:cs="Calibri"/>
          <w:i/>
          <w:iCs/>
          <w:color w:val="000000"/>
          <w:sz w:val="24"/>
          <w:szCs w:val="24"/>
          <w:lang w:val="hy-AM"/>
        </w:rPr>
        <w:t xml:space="preserve">հաստատված գների միջև, այսինքն, </w:t>
      </w:r>
      <w:r w:rsidRPr="00813191">
        <w:rPr>
          <w:rFonts w:ascii="GHEA Grapalat" w:eastAsia="Times New Roman" w:hAnsi="GHEA Grapalat" w:cs="Times New Roman"/>
          <w:bCs/>
          <w:i/>
          <w:iCs/>
          <w:color w:val="000000"/>
          <w:sz w:val="24"/>
          <w:szCs w:val="24"/>
          <w:lang w:val="hy-AM"/>
        </w:rPr>
        <w:t>ՀՀ պետական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բյուջեով</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առողջապահության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ոլորտի</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համապատասխան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ծրագրերի</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գծով</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նախատեսված</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միջոցների</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սահմաններում</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պետության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կողմից</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երաշխավորված</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անվճար</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և</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արտոնյալ</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պայմաններով</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բժշկական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օգնության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և</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սպասարկման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ծառայությունների</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գները</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և</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նորմատիվները</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ապահովագրական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գումարը</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և</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ապահովագրավճարը</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չեն հաստատվել</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մշտական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գործող</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գնագոյացման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հանձնաժողովի</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կողմից</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իրականացված</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հաշվարկների</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հիման</w:t>
      </w:r>
      <w:r w:rsidRPr="00813191">
        <w:rPr>
          <w:rFonts w:ascii="GHEA Grapalat" w:eastAsia="Times New Roman" w:hAnsi="GHEA Grapalat" w:cs="Times New Roman" w:hint="eastAsia"/>
          <w:bCs/>
          <w:i/>
          <w:iCs/>
          <w:color w:val="000000"/>
          <w:sz w:val="24"/>
          <w:szCs w:val="24"/>
          <w:lang w:val="hy-AM"/>
        </w:rPr>
        <w:t xml:space="preserve"> </w:t>
      </w:r>
      <w:r w:rsidRPr="00813191">
        <w:rPr>
          <w:rFonts w:ascii="GHEA Grapalat" w:eastAsia="Times New Roman" w:hAnsi="GHEA Grapalat" w:cs="Times New Roman"/>
          <w:bCs/>
          <w:i/>
          <w:iCs/>
          <w:color w:val="000000"/>
          <w:sz w:val="24"/>
          <w:szCs w:val="24"/>
          <w:lang w:val="hy-AM"/>
        </w:rPr>
        <w:t>վրա:</w:t>
      </w:r>
    </w:p>
    <w:p w14:paraId="5781DD08" w14:textId="77777777" w:rsidR="00224B2D" w:rsidRPr="009B20FA" w:rsidRDefault="00224B2D" w:rsidP="00224B2D">
      <w:pPr>
        <w:shd w:val="clear" w:color="auto" w:fill="FFFFFF"/>
        <w:spacing w:after="0" w:line="276" w:lineRule="auto"/>
        <w:ind w:firstLine="567"/>
        <w:jc w:val="both"/>
        <w:rPr>
          <w:rFonts w:ascii="GHEA Grapalat" w:eastAsia="Times New Roman" w:hAnsi="GHEA Grapalat" w:cs="Times New Roman"/>
          <w:color w:val="000000"/>
          <w:sz w:val="24"/>
          <w:szCs w:val="24"/>
          <w:lang w:val="hy-AM"/>
        </w:rPr>
      </w:pPr>
      <w:r w:rsidRPr="0015584D">
        <w:rPr>
          <w:rFonts w:ascii="GHEA Grapalat" w:eastAsia="Times New Roman" w:hAnsi="GHEA Grapalat" w:cs="Times New Roman"/>
          <w:color w:val="000000"/>
          <w:sz w:val="24"/>
          <w:szCs w:val="24"/>
          <w:lang w:val="hy-AM"/>
        </w:rPr>
        <w:t xml:space="preserve">ՀՀ կառավարության 2004 թվականի մարտի 4-ի </w:t>
      </w:r>
      <w:r>
        <w:rPr>
          <w:rFonts w:ascii="GHEA Grapalat" w:eastAsia="Times New Roman" w:hAnsi="GHEA Grapalat" w:cs="Times New Roman"/>
          <w:color w:val="000000"/>
          <w:sz w:val="24"/>
          <w:szCs w:val="24"/>
          <w:lang w:val="hy-AM"/>
        </w:rPr>
        <w:t>«Պ</w:t>
      </w:r>
      <w:r w:rsidRPr="009648CB">
        <w:rPr>
          <w:rFonts w:ascii="GHEA Grapalat" w:eastAsia="Times New Roman" w:hAnsi="GHEA Grapalat" w:cs="Times New Roman"/>
          <w:color w:val="000000"/>
          <w:sz w:val="24"/>
          <w:szCs w:val="24"/>
          <w:lang w:val="hy-AM"/>
        </w:rPr>
        <w:t>ետության կողմից երաշխավորված</w:t>
      </w:r>
      <w:r w:rsidRPr="009648CB">
        <w:rPr>
          <w:rFonts w:ascii="GHEA Grapalat" w:eastAsia="Times New Roman" w:hAnsi="GHEA Grapalat" w:cs="Times New Roman"/>
          <w:bCs/>
          <w:sz w:val="24"/>
          <w:szCs w:val="24"/>
          <w:lang w:val="hy-AM"/>
        </w:rPr>
        <w:t xml:space="preserve"> անվճար </w:t>
      </w:r>
      <w:r>
        <w:rPr>
          <w:rFonts w:ascii="GHEA Grapalat" w:eastAsia="Times New Roman" w:hAnsi="GHEA Grapalat" w:cs="Times New Roman"/>
          <w:bCs/>
          <w:sz w:val="24"/>
          <w:szCs w:val="24"/>
          <w:lang w:val="hy-AM"/>
        </w:rPr>
        <w:t>և</w:t>
      </w:r>
      <w:r w:rsidRPr="009648CB">
        <w:rPr>
          <w:rFonts w:ascii="GHEA Grapalat" w:eastAsia="Times New Roman" w:hAnsi="GHEA Grapalat" w:cs="Times New Roman"/>
          <w:bCs/>
          <w:sz w:val="24"/>
          <w:szCs w:val="24"/>
          <w:lang w:val="hy-AM"/>
        </w:rPr>
        <w:t xml:space="preserve"> արտոնյալ պայմաններով բժշկական օգնության </w:t>
      </w:r>
      <w:r>
        <w:rPr>
          <w:rFonts w:ascii="GHEA Grapalat" w:eastAsia="Times New Roman" w:hAnsi="GHEA Grapalat" w:cs="Times New Roman"/>
          <w:bCs/>
          <w:sz w:val="24"/>
          <w:szCs w:val="24"/>
          <w:lang w:val="hy-AM"/>
        </w:rPr>
        <w:t>և</w:t>
      </w:r>
      <w:r w:rsidRPr="009648CB">
        <w:rPr>
          <w:rFonts w:ascii="GHEA Grapalat" w:eastAsia="Times New Roman" w:hAnsi="GHEA Grapalat" w:cs="Times New Roman"/>
          <w:bCs/>
          <w:sz w:val="24"/>
          <w:szCs w:val="24"/>
          <w:lang w:val="hy-AM"/>
        </w:rPr>
        <w:t xml:space="preserve"> սպասարկման մասին</w:t>
      </w:r>
      <w:r>
        <w:rPr>
          <w:rFonts w:ascii="GHEA Grapalat" w:eastAsia="Times New Roman" w:hAnsi="GHEA Grapalat" w:cs="Times New Roman"/>
          <w:b/>
          <w:bCs/>
          <w:sz w:val="24"/>
          <w:szCs w:val="24"/>
          <w:lang w:val="hy-AM"/>
        </w:rPr>
        <w:t xml:space="preserve">» </w:t>
      </w:r>
      <w:r>
        <w:rPr>
          <w:rFonts w:ascii="GHEA Grapalat" w:eastAsia="Times New Roman" w:hAnsi="GHEA Grapalat" w:cs="Times New Roman"/>
          <w:color w:val="000000"/>
          <w:sz w:val="24"/>
          <w:szCs w:val="24"/>
          <w:lang w:val="hy-AM"/>
        </w:rPr>
        <w:t>№</w:t>
      </w:r>
      <w:r w:rsidRPr="0015584D">
        <w:rPr>
          <w:rFonts w:ascii="GHEA Grapalat" w:eastAsia="Times New Roman" w:hAnsi="GHEA Grapalat" w:cs="Times New Roman"/>
          <w:color w:val="000000"/>
          <w:sz w:val="24"/>
          <w:szCs w:val="24"/>
          <w:lang w:val="hy-AM"/>
        </w:rPr>
        <w:t xml:space="preserve"> 318-Ն որոշ</w:t>
      </w:r>
      <w:r w:rsidRPr="009B20FA">
        <w:rPr>
          <w:rFonts w:ascii="GHEA Grapalat" w:eastAsia="Times New Roman" w:hAnsi="GHEA Grapalat" w:cs="Times New Roman"/>
          <w:color w:val="000000"/>
          <w:sz w:val="24"/>
          <w:szCs w:val="24"/>
          <w:lang w:val="hy-AM"/>
        </w:rPr>
        <w:t xml:space="preserve">ման 2-րդ </w:t>
      </w:r>
      <w:r>
        <w:rPr>
          <w:rFonts w:ascii="GHEA Grapalat" w:eastAsia="Times New Roman" w:hAnsi="GHEA Grapalat" w:cs="Times New Roman"/>
          <w:color w:val="000000"/>
          <w:sz w:val="24"/>
          <w:szCs w:val="24"/>
          <w:lang w:val="hy-AM"/>
        </w:rPr>
        <w:t xml:space="preserve">կետի 2-րդ ենթակետով </w:t>
      </w:r>
      <w:r w:rsidRPr="009648CB">
        <w:rPr>
          <w:rFonts w:ascii="GHEA Grapalat" w:eastAsia="Times New Roman" w:hAnsi="GHEA Grapalat" w:cs="Times New Roman"/>
          <w:bCs/>
          <w:sz w:val="24"/>
          <w:szCs w:val="24"/>
          <w:lang w:val="hy-AM"/>
        </w:rPr>
        <w:t xml:space="preserve">սահմանվել է, որ </w:t>
      </w:r>
      <w:r>
        <w:rPr>
          <w:rFonts w:ascii="GHEA Grapalat" w:eastAsia="Times New Roman" w:hAnsi="GHEA Grapalat" w:cs="Times New Roman"/>
          <w:bCs/>
          <w:sz w:val="24"/>
          <w:szCs w:val="24"/>
          <w:lang w:val="hy-AM"/>
        </w:rPr>
        <w:t>«</w:t>
      </w:r>
      <w:r w:rsidRPr="009648CB">
        <w:rPr>
          <w:rFonts w:ascii="GHEA Grapalat" w:eastAsia="Times New Roman" w:hAnsi="GHEA Grapalat" w:cs="Times New Roman"/>
          <w:color w:val="000000"/>
          <w:sz w:val="24"/>
          <w:szCs w:val="24"/>
          <w:lang w:val="hy-AM"/>
        </w:rPr>
        <w:t>բնակչությանը պետության կողմից երաշխավորված անվճար և արտոնյալ պայմաններով հիվանդանոցային ու արտահիվանդանոցային, հանրային առողջապահական և առողջապահական հարակից ծառայությունների նորմատիվները, ինչպես նաև միջինացված և տարբերակված (ըստ տարածաշրջանների) գները` ըստ բժշկական օգնության և ծառայությունների առանձին տեսակների, հաստատում է Հայաստանի Հանրապետության առողջապահության նախարարը...»:</w:t>
      </w:r>
      <w:r w:rsidRPr="009B20FA">
        <w:rPr>
          <w:rFonts w:ascii="GHEA Grapalat" w:eastAsia="Times New Roman" w:hAnsi="GHEA Grapalat" w:cs="Times New Roman"/>
          <w:color w:val="000000"/>
          <w:sz w:val="24"/>
          <w:szCs w:val="24"/>
          <w:lang w:val="hy-AM"/>
        </w:rPr>
        <w:t xml:space="preserve"> </w:t>
      </w:r>
    </w:p>
    <w:p w14:paraId="2C0958E5" w14:textId="77777777" w:rsidR="00224B2D" w:rsidRPr="0015584D" w:rsidRDefault="00224B2D" w:rsidP="00224B2D">
      <w:pPr>
        <w:shd w:val="clear" w:color="auto" w:fill="FFFFFF"/>
        <w:spacing w:after="0" w:line="276" w:lineRule="auto"/>
        <w:ind w:firstLine="567"/>
        <w:jc w:val="both"/>
        <w:rPr>
          <w:rFonts w:ascii="GHEA Grapalat" w:eastAsia="Times New Roman" w:hAnsi="GHEA Grapalat" w:cs="Times New Roman"/>
          <w:color w:val="000000"/>
          <w:sz w:val="24"/>
          <w:szCs w:val="24"/>
          <w:lang w:val="hy-AM"/>
        </w:rPr>
      </w:pPr>
      <w:r w:rsidRPr="0015584D">
        <w:rPr>
          <w:rFonts w:ascii="GHEA Grapalat" w:eastAsia="Times New Roman" w:hAnsi="GHEA Grapalat" w:cs="Times New Roman"/>
          <w:color w:val="000000"/>
          <w:sz w:val="24"/>
          <w:szCs w:val="24"/>
          <w:lang w:val="hy-AM"/>
        </w:rPr>
        <w:t xml:space="preserve">ՀՀ-ում բժշկական օգնության և սպասարկման ծառայությունների գների և նորմատիվների գնագոյացման գործառույթը կարգավորվում է </w:t>
      </w:r>
      <w:r w:rsidRPr="0028497A">
        <w:rPr>
          <w:rFonts w:ascii="GHEA Grapalat" w:eastAsia="Times New Roman" w:hAnsi="GHEA Grapalat" w:cs="Times New Roman"/>
          <w:color w:val="000000"/>
          <w:sz w:val="24"/>
          <w:szCs w:val="24"/>
          <w:lang w:val="hy-AM"/>
        </w:rPr>
        <w:t xml:space="preserve"> </w:t>
      </w:r>
      <w:r>
        <w:rPr>
          <w:rFonts w:ascii="GHEA Grapalat" w:eastAsia="Times New Roman" w:hAnsi="GHEA Grapalat" w:cs="Times New Roman"/>
          <w:color w:val="000000"/>
          <w:sz w:val="24"/>
          <w:szCs w:val="24"/>
          <w:lang w:val="hy-AM"/>
        </w:rPr>
        <w:t>ՀՀ կառավարության</w:t>
      </w:r>
      <w:r w:rsidRPr="00BC10D2">
        <w:rPr>
          <w:rFonts w:ascii="GHEA Grapalat" w:eastAsia="Times New Roman" w:hAnsi="GHEA Grapalat" w:cs="Times New Roman"/>
          <w:color w:val="000000"/>
          <w:sz w:val="24"/>
          <w:szCs w:val="24"/>
          <w:lang w:val="hy-AM"/>
        </w:rPr>
        <w:t xml:space="preserve"> </w:t>
      </w:r>
      <w:r>
        <w:rPr>
          <w:rFonts w:ascii="GHEA Grapalat" w:eastAsia="Times New Roman" w:hAnsi="GHEA Grapalat" w:cs="Times New Roman"/>
          <w:color w:val="000000"/>
          <w:sz w:val="24"/>
          <w:szCs w:val="24"/>
          <w:lang w:val="hy-AM"/>
        </w:rPr>
        <w:t>№</w:t>
      </w:r>
      <w:r w:rsidRPr="0015584D">
        <w:rPr>
          <w:rFonts w:ascii="GHEA Grapalat" w:eastAsia="Times New Roman" w:hAnsi="GHEA Grapalat" w:cs="Times New Roman"/>
          <w:color w:val="000000"/>
          <w:sz w:val="24"/>
          <w:szCs w:val="24"/>
          <w:lang w:val="hy-AM"/>
        </w:rPr>
        <w:t xml:space="preserve"> 318-Ն</w:t>
      </w:r>
      <w:r>
        <w:rPr>
          <w:rFonts w:ascii="GHEA Grapalat" w:eastAsia="Times New Roman" w:hAnsi="GHEA Grapalat" w:cs="Times New Roman"/>
          <w:color w:val="000000"/>
          <w:sz w:val="24"/>
          <w:szCs w:val="24"/>
          <w:lang w:val="hy-AM"/>
        </w:rPr>
        <w:t xml:space="preserve"> </w:t>
      </w:r>
      <w:r w:rsidRPr="0015584D">
        <w:rPr>
          <w:rFonts w:ascii="GHEA Grapalat" w:eastAsia="Times New Roman" w:hAnsi="GHEA Grapalat" w:cs="Times New Roman"/>
          <w:color w:val="000000"/>
          <w:sz w:val="24"/>
          <w:szCs w:val="24"/>
          <w:lang w:val="hy-AM"/>
        </w:rPr>
        <w:t>որոշմամբ հաստատված հավելված 2-ի 15-րդ</w:t>
      </w:r>
      <w:r>
        <w:rPr>
          <w:rFonts w:ascii="GHEA Grapalat" w:eastAsia="Times New Roman" w:hAnsi="GHEA Grapalat" w:cs="Times New Roman"/>
          <w:color w:val="000000"/>
          <w:sz w:val="24"/>
          <w:szCs w:val="24"/>
          <w:lang w:val="hy-AM"/>
        </w:rPr>
        <w:t>, 17-րդ</w:t>
      </w:r>
      <w:r w:rsidRPr="0015584D">
        <w:rPr>
          <w:rFonts w:ascii="GHEA Grapalat" w:eastAsia="Times New Roman" w:hAnsi="GHEA Grapalat" w:cs="Times New Roman"/>
          <w:color w:val="000000"/>
          <w:sz w:val="24"/>
          <w:szCs w:val="24"/>
          <w:lang w:val="hy-AM"/>
        </w:rPr>
        <w:t xml:space="preserve"> և 1</w:t>
      </w:r>
      <w:r>
        <w:rPr>
          <w:rFonts w:ascii="GHEA Grapalat" w:eastAsia="Times New Roman" w:hAnsi="GHEA Grapalat" w:cs="Times New Roman"/>
          <w:color w:val="000000"/>
          <w:sz w:val="24"/>
          <w:szCs w:val="24"/>
          <w:lang w:val="hy-AM"/>
        </w:rPr>
        <w:t>8</w:t>
      </w:r>
      <w:r w:rsidRPr="0015584D">
        <w:rPr>
          <w:rFonts w:ascii="GHEA Grapalat" w:eastAsia="Times New Roman" w:hAnsi="GHEA Grapalat" w:cs="Times New Roman"/>
          <w:color w:val="000000"/>
          <w:sz w:val="24"/>
          <w:szCs w:val="24"/>
          <w:lang w:val="hy-AM"/>
        </w:rPr>
        <w:t>-րդ կետերով, համաձայն որոնց՝</w:t>
      </w:r>
    </w:p>
    <w:p w14:paraId="7DA40CA0" w14:textId="77777777" w:rsidR="00224B2D" w:rsidRPr="0015584D" w:rsidRDefault="00224B2D" w:rsidP="00224B2D">
      <w:pPr>
        <w:pStyle w:val="ListParagraph"/>
        <w:numPr>
          <w:ilvl w:val="0"/>
          <w:numId w:val="29"/>
        </w:numPr>
        <w:shd w:val="clear" w:color="auto" w:fill="FFFFFF"/>
        <w:spacing w:after="0" w:line="276" w:lineRule="auto"/>
        <w:ind w:left="709"/>
        <w:jc w:val="both"/>
        <w:rPr>
          <w:rFonts w:ascii="GHEA Grapalat" w:eastAsia="Times New Roman" w:hAnsi="GHEA Grapalat" w:cs="Times New Roman"/>
          <w:color w:val="000000"/>
          <w:sz w:val="24"/>
          <w:szCs w:val="24"/>
          <w:lang w:val="hy-AM"/>
        </w:rPr>
      </w:pPr>
      <w:r w:rsidRPr="0015584D">
        <w:rPr>
          <w:rFonts w:ascii="GHEA Grapalat" w:hAnsi="GHEA Grapalat"/>
          <w:color w:val="000000"/>
          <w:lang w:val="hy-AM"/>
        </w:rPr>
        <w:t>«</w:t>
      </w:r>
      <w:r w:rsidRPr="0015584D">
        <w:rPr>
          <w:rFonts w:ascii="GHEA Grapalat" w:eastAsia="Times New Roman" w:hAnsi="GHEA Grapalat" w:cs="Times New Roman"/>
          <w:color w:val="000000"/>
          <w:sz w:val="24"/>
          <w:szCs w:val="24"/>
          <w:lang w:val="hy-AM"/>
        </w:rPr>
        <w:t>15. Հայաստանի Հանրապետության տվյալ տարվա պետական բյուջեով առողջապահության ոլորտի համապատասխան ծրագրերի գծով նախատեսված միջոցների սահմաններում պետության կողմից երաշխավորված անվճար և արտոնյալ պայմաններով բժշկական օգնության և սպասարկման ծառայությունների գները և նորմատիվները, ապահովագրական գումարը և ապահովագրավճարը հաստատվում են մշտական գործող գնագոյացման հանձնաժողովի (այսուհետ՝ հանձնաժողով) կողմից իրականացված հաշվարկների հիման վրա:</w:t>
      </w:r>
      <w:r w:rsidRPr="0015584D">
        <w:rPr>
          <w:rFonts w:ascii="GHEA Grapalat" w:hAnsi="GHEA Grapalat"/>
          <w:color w:val="000000"/>
          <w:lang w:val="hy-AM"/>
        </w:rPr>
        <w:t>»,</w:t>
      </w:r>
    </w:p>
    <w:p w14:paraId="19854240" w14:textId="77777777" w:rsidR="00224B2D" w:rsidRPr="009648CB" w:rsidRDefault="00224B2D" w:rsidP="00224B2D">
      <w:pPr>
        <w:pStyle w:val="ListParagraph"/>
        <w:numPr>
          <w:ilvl w:val="0"/>
          <w:numId w:val="29"/>
        </w:numPr>
        <w:shd w:val="clear" w:color="auto" w:fill="FFFFFF"/>
        <w:spacing w:after="0" w:line="276" w:lineRule="auto"/>
        <w:ind w:left="709"/>
        <w:jc w:val="both"/>
        <w:rPr>
          <w:rFonts w:ascii="GHEA Grapalat" w:eastAsia="Times New Roman" w:hAnsi="GHEA Grapalat" w:cs="Times New Roman"/>
          <w:color w:val="000000"/>
          <w:sz w:val="24"/>
          <w:szCs w:val="24"/>
          <w:lang w:val="hy-AM"/>
        </w:rPr>
      </w:pPr>
      <w:r w:rsidRPr="009648CB">
        <w:rPr>
          <w:rFonts w:ascii="GHEA Grapalat" w:eastAsia="Times New Roman" w:hAnsi="GHEA Grapalat" w:cs="Times New Roman"/>
          <w:color w:val="000000"/>
          <w:sz w:val="24"/>
          <w:szCs w:val="24"/>
          <w:lang w:val="hy-AM"/>
        </w:rPr>
        <w:t xml:space="preserve">«Հանձնաժողովը պետության կողմից երաշխավորված անվճար և արտոնյալ պայմաններով բժշկական օգնության և սպասարկման ծառայությունների գների, ապահովագրական գումարների և ապահովագրավճարների հաշվարկներն իրականացնում է Հայաստանի Հանրապետության տվյալ տարվա պետական բյուջեով առողջապահության ոլորտի համապատասխան ծրագրերի գծով նախատեսված միջոցների սահմաններում՝ հիմք ընդունելով նախարարի կողմից </w:t>
      </w:r>
      <w:r w:rsidRPr="009648CB">
        <w:rPr>
          <w:rFonts w:ascii="GHEA Grapalat" w:eastAsia="Times New Roman" w:hAnsi="GHEA Grapalat" w:cs="Times New Roman"/>
          <w:color w:val="000000"/>
          <w:sz w:val="24"/>
          <w:szCs w:val="24"/>
          <w:lang w:val="hy-AM"/>
        </w:rPr>
        <w:lastRenderedPageBreak/>
        <w:t>հաստատված բժշկատնտեսագիտական ուղեցույցները, իսկ դրանց բացակայության դեպքում՝ հանձնաժողովի կողմից ուսումնասիրված տվյալ բժշկական ծառայությունների համար գործող միջին շուկայական գները, ակտուարական հաշվարկները, ինչպես նաև բժշկական կազմակերպությունների, մասնագիտական միությունների, հասարակական կազմակերպությունների կողմից ներկայացված առաջարկները»:</w:t>
      </w:r>
    </w:p>
    <w:p w14:paraId="284B48EC" w14:textId="77777777" w:rsidR="00224B2D" w:rsidRPr="0015584D" w:rsidRDefault="00224B2D" w:rsidP="00224B2D">
      <w:pPr>
        <w:pStyle w:val="ListParagraph"/>
        <w:numPr>
          <w:ilvl w:val="0"/>
          <w:numId w:val="29"/>
        </w:numPr>
        <w:shd w:val="clear" w:color="auto" w:fill="FFFFFF"/>
        <w:spacing w:after="0" w:line="276" w:lineRule="auto"/>
        <w:ind w:left="709"/>
        <w:jc w:val="both"/>
        <w:rPr>
          <w:rFonts w:ascii="GHEA Grapalat" w:eastAsia="Times New Roman" w:hAnsi="GHEA Grapalat" w:cs="Times New Roman"/>
          <w:color w:val="000000"/>
          <w:sz w:val="24"/>
          <w:szCs w:val="24"/>
          <w:lang w:val="hy-AM"/>
        </w:rPr>
      </w:pPr>
      <w:r>
        <w:rPr>
          <w:rFonts w:ascii="GHEA Grapalat" w:eastAsia="Times New Roman" w:hAnsi="GHEA Grapalat" w:cs="Times New Roman"/>
          <w:color w:val="000000"/>
          <w:sz w:val="24"/>
          <w:szCs w:val="24"/>
          <w:lang w:val="hy-AM"/>
        </w:rPr>
        <w:t>«</w:t>
      </w:r>
      <w:r w:rsidRPr="009648CB">
        <w:rPr>
          <w:rFonts w:ascii="GHEA Grapalat" w:eastAsia="Times New Roman" w:hAnsi="GHEA Grapalat" w:cs="Times New Roman"/>
          <w:color w:val="000000"/>
          <w:sz w:val="24"/>
          <w:szCs w:val="24"/>
          <w:lang w:val="hy-AM"/>
        </w:rPr>
        <w:t>Հանձնաժողովը բժշկական օգնության և սպասարկման ծառայությունների գները հաշվարկում է նախարարի կողմից հաստատված բժշկական ծառայությունների գների հաշվարկման մեթոդաբանությամբ սահմանված կարգով</w:t>
      </w:r>
      <w:r>
        <w:rPr>
          <w:rFonts w:ascii="GHEA Grapalat" w:eastAsia="Times New Roman" w:hAnsi="GHEA Grapalat" w:cs="Times New Roman"/>
          <w:color w:val="000000"/>
          <w:sz w:val="24"/>
          <w:szCs w:val="24"/>
          <w:lang w:val="hy-AM"/>
        </w:rPr>
        <w:t>»:</w:t>
      </w:r>
    </w:p>
    <w:p w14:paraId="6B395DFF" w14:textId="0CD9188A" w:rsidR="00224B2D" w:rsidRPr="0015584D" w:rsidRDefault="00224B2D" w:rsidP="00224B2D">
      <w:pPr>
        <w:shd w:val="clear" w:color="auto" w:fill="FFFFFF"/>
        <w:spacing w:after="0" w:line="276" w:lineRule="auto"/>
        <w:ind w:firstLine="567"/>
        <w:jc w:val="both"/>
        <w:rPr>
          <w:rFonts w:ascii="GHEA Grapalat" w:eastAsia="Times New Roman" w:hAnsi="GHEA Grapalat" w:cs="Times New Roman"/>
          <w:color w:val="000000"/>
          <w:sz w:val="24"/>
          <w:szCs w:val="24"/>
          <w:lang w:val="hy-AM"/>
        </w:rPr>
      </w:pPr>
      <w:r w:rsidRPr="0015584D">
        <w:rPr>
          <w:rFonts w:ascii="GHEA Grapalat" w:eastAsia="Times New Roman" w:hAnsi="GHEA Grapalat" w:cs="Times New Roman"/>
          <w:color w:val="000000"/>
          <w:sz w:val="24"/>
          <w:szCs w:val="24"/>
          <w:lang w:val="hy-AM"/>
        </w:rPr>
        <w:t xml:space="preserve">Վերը նշված ՀՀ կառավարության որոշմամբ սահմանված պահանջների շրջանակներում </w:t>
      </w:r>
      <w:r>
        <w:rPr>
          <w:rFonts w:ascii="GHEA Grapalat" w:eastAsia="Times New Roman" w:hAnsi="GHEA Grapalat" w:cs="Times New Roman"/>
          <w:color w:val="000000"/>
          <w:sz w:val="24"/>
          <w:szCs w:val="24"/>
          <w:lang w:val="hy-AM"/>
        </w:rPr>
        <w:t>ԱՆ</w:t>
      </w:r>
      <w:r w:rsidRPr="0015584D">
        <w:rPr>
          <w:rFonts w:ascii="GHEA Grapalat" w:eastAsia="Times New Roman" w:hAnsi="GHEA Grapalat" w:cs="Times New Roman"/>
          <w:color w:val="000000"/>
          <w:sz w:val="24"/>
          <w:szCs w:val="24"/>
          <w:lang w:val="hy-AM"/>
        </w:rPr>
        <w:t xml:space="preserve"> </w:t>
      </w:r>
      <w:r w:rsidR="00AD5260" w:rsidRPr="0015584D">
        <w:rPr>
          <w:rFonts w:ascii="GHEA Grapalat" w:eastAsia="Times New Roman" w:hAnsi="GHEA Grapalat" w:cs="Times New Roman"/>
          <w:color w:val="000000"/>
          <w:sz w:val="24"/>
          <w:szCs w:val="24"/>
          <w:lang w:val="hy-AM"/>
        </w:rPr>
        <w:t xml:space="preserve">նախարարի </w:t>
      </w:r>
      <w:r w:rsidRPr="0015584D">
        <w:rPr>
          <w:rFonts w:ascii="GHEA Grapalat" w:eastAsia="Times New Roman" w:hAnsi="GHEA Grapalat" w:cs="Times New Roman"/>
          <w:color w:val="000000"/>
          <w:sz w:val="24"/>
          <w:szCs w:val="24"/>
          <w:lang w:val="hy-AM"/>
        </w:rPr>
        <w:t>կողմից հաստատվել են ստորև բերված հրամանները՝</w:t>
      </w:r>
    </w:p>
    <w:p w14:paraId="12D7FECB" w14:textId="77777777" w:rsidR="00224B2D" w:rsidRPr="008B4B5A" w:rsidRDefault="00224B2D" w:rsidP="00224B2D">
      <w:pPr>
        <w:pStyle w:val="ListParagraph"/>
        <w:numPr>
          <w:ilvl w:val="0"/>
          <w:numId w:val="30"/>
        </w:numPr>
        <w:shd w:val="clear" w:color="auto" w:fill="FFFFFF"/>
        <w:spacing w:after="0" w:line="276" w:lineRule="auto"/>
        <w:ind w:left="567" w:hanging="283"/>
        <w:jc w:val="both"/>
        <w:rPr>
          <w:rFonts w:ascii="GHEA Grapalat" w:hAnsi="GHEA Grapalat" w:cs="Sylfaen"/>
          <w:sz w:val="24"/>
          <w:szCs w:val="24"/>
          <w:lang w:val="hy-AM"/>
        </w:rPr>
      </w:pPr>
      <w:r w:rsidRPr="0015584D">
        <w:rPr>
          <w:rFonts w:ascii="GHEA Grapalat" w:eastAsia="Calibri" w:hAnsi="GHEA Grapalat" w:cs="Times New Roman"/>
          <w:color w:val="000000"/>
          <w:sz w:val="24"/>
          <w:szCs w:val="24"/>
          <w:shd w:val="clear" w:color="auto" w:fill="FFFFFF"/>
          <w:lang w:val="hy-AM"/>
        </w:rPr>
        <w:t>ՀՀ առողջապահության նախարարի 2019 թվականի մարտի 25-ի «</w:t>
      </w:r>
      <w:r w:rsidRPr="0015584D">
        <w:rPr>
          <w:rFonts w:ascii="GHEA Grapalat" w:hAnsi="GHEA Grapalat" w:cs="Sylfaen"/>
          <w:sz w:val="24"/>
          <w:szCs w:val="24"/>
          <w:lang w:val="hy-AM"/>
        </w:rPr>
        <w:t xml:space="preserve">Պետության կողմից </w:t>
      </w:r>
      <w:r w:rsidRPr="008B4B5A">
        <w:rPr>
          <w:rFonts w:ascii="GHEA Grapalat" w:hAnsi="GHEA Grapalat" w:cs="Sylfaen"/>
          <w:sz w:val="24"/>
          <w:szCs w:val="24"/>
          <w:lang w:val="hy-AM"/>
        </w:rPr>
        <w:t xml:space="preserve">փոխհատուցվող հիվանդանոցային բժշկական ծառայությունների գների հաշվարկման </w:t>
      </w:r>
      <w:r w:rsidRPr="009B20FA">
        <w:rPr>
          <w:rFonts w:ascii="GHEA Grapalat" w:hAnsi="GHEA Grapalat" w:cs="Sylfaen"/>
          <w:sz w:val="24"/>
          <w:szCs w:val="24"/>
          <w:lang w:val="hy-AM"/>
        </w:rPr>
        <w:t xml:space="preserve">մեթոդաբանությունը, </w:t>
      </w:r>
      <w:r w:rsidRPr="008B4B5A">
        <w:rPr>
          <w:rFonts w:ascii="GHEA Grapalat" w:hAnsi="GHEA Grapalat" w:cs="Sylfaen"/>
          <w:sz w:val="24"/>
          <w:szCs w:val="24"/>
          <w:lang w:val="hy-AM"/>
        </w:rPr>
        <w:t xml:space="preserve">հիվանդությունների ախտորոշման և բուժման ընթացքում կիրառվող անհրաժեշտ ծառայությունների, դեղերի և բժշկական նշանակության այլ ապրանքների վերաբերյալ տվյալների ներկայացման ձևաչափը, պետության կողմից երաշխավորված անվճար և արտոնյալ պայմաններով բժշկական օգնություն և սպասարկում իրականացնող կազմակերպությունների ֆինանսատնտեսական գործունեության ցուցանիշները </w:t>
      </w:r>
      <w:r w:rsidRPr="009B20FA">
        <w:rPr>
          <w:rFonts w:ascii="GHEA Grapalat" w:hAnsi="GHEA Grapalat" w:cs="Sylfaen"/>
          <w:sz w:val="24"/>
          <w:szCs w:val="24"/>
          <w:lang w:val="hy-AM"/>
        </w:rPr>
        <w:t xml:space="preserve">հաստատելու մասին» </w:t>
      </w:r>
      <w:r>
        <w:rPr>
          <w:rFonts w:ascii="GHEA Grapalat" w:hAnsi="GHEA Grapalat" w:cs="Sylfaen"/>
          <w:sz w:val="24"/>
          <w:szCs w:val="24"/>
          <w:lang w:val="hy-AM"/>
        </w:rPr>
        <w:t>№</w:t>
      </w:r>
      <w:r w:rsidRPr="008B4B5A">
        <w:rPr>
          <w:rFonts w:ascii="GHEA Grapalat" w:hAnsi="GHEA Grapalat" w:cs="Sylfaen"/>
          <w:sz w:val="24"/>
          <w:szCs w:val="24"/>
          <w:lang w:val="hy-AM"/>
        </w:rPr>
        <w:t xml:space="preserve"> 713-</w:t>
      </w:r>
      <w:r>
        <w:rPr>
          <w:rFonts w:ascii="GHEA Grapalat" w:hAnsi="GHEA Grapalat" w:cs="Sylfaen"/>
          <w:sz w:val="24"/>
          <w:szCs w:val="24"/>
          <w:lang w:val="hy-AM"/>
        </w:rPr>
        <w:t>Լ</w:t>
      </w:r>
      <w:r w:rsidRPr="008B4B5A">
        <w:rPr>
          <w:rFonts w:ascii="GHEA Grapalat" w:hAnsi="GHEA Grapalat" w:cs="Sylfaen"/>
          <w:sz w:val="24"/>
          <w:szCs w:val="24"/>
          <w:lang w:val="hy-AM"/>
        </w:rPr>
        <w:t xml:space="preserve"> հրամանը,</w:t>
      </w:r>
    </w:p>
    <w:p w14:paraId="03566EAB" w14:textId="77777777" w:rsidR="00224B2D" w:rsidRPr="0015584D" w:rsidRDefault="00224B2D" w:rsidP="00224B2D">
      <w:pPr>
        <w:pStyle w:val="ListParagraph"/>
        <w:numPr>
          <w:ilvl w:val="0"/>
          <w:numId w:val="30"/>
        </w:numPr>
        <w:shd w:val="clear" w:color="auto" w:fill="FFFFFF"/>
        <w:spacing w:after="0" w:line="276" w:lineRule="auto"/>
        <w:ind w:left="567" w:hanging="283"/>
        <w:jc w:val="both"/>
        <w:rPr>
          <w:rFonts w:ascii="GHEA Grapalat" w:eastAsia="Times New Roman" w:hAnsi="GHEA Grapalat" w:cs="Calibri"/>
          <w:bCs/>
          <w:color w:val="000000"/>
          <w:sz w:val="24"/>
          <w:szCs w:val="24"/>
          <w:lang w:val="hy-AM"/>
        </w:rPr>
      </w:pPr>
      <w:r w:rsidRPr="008B4B5A">
        <w:rPr>
          <w:rFonts w:ascii="GHEA Grapalat" w:hAnsi="GHEA Grapalat" w:cs="Sylfaen"/>
          <w:sz w:val="24"/>
          <w:szCs w:val="24"/>
          <w:lang w:val="hy-AM"/>
        </w:rPr>
        <w:t>ՀՀ առողջապահության նախարարի 2022 թվականի փետրվարի 23-ի «Պետության կողմից երաշխավորված անվճար</w:t>
      </w:r>
      <w:r w:rsidRPr="0015584D">
        <w:rPr>
          <w:rFonts w:ascii="GHEA Grapalat" w:eastAsia="Calibri" w:hAnsi="GHEA Grapalat" w:cs="Times New Roman"/>
          <w:color w:val="000000"/>
          <w:sz w:val="24"/>
          <w:szCs w:val="24"/>
          <w:shd w:val="clear" w:color="auto" w:fill="FFFFFF"/>
          <w:lang w:val="hy-AM"/>
        </w:rPr>
        <w:t xml:space="preserve"> և արտոնյալ պայմաններով բժշկական օգնության և սպասարկման ծառայությունների գնագոյացման հանձնաժողովի </w:t>
      </w:r>
      <w:r w:rsidRPr="0015584D">
        <w:rPr>
          <w:rFonts w:ascii="Calibri" w:eastAsia="Calibri" w:hAnsi="Calibri" w:cs="Calibri"/>
          <w:color w:val="000000"/>
          <w:sz w:val="24"/>
          <w:szCs w:val="24"/>
          <w:shd w:val="clear" w:color="auto" w:fill="FFFFFF"/>
          <w:lang w:val="hy-AM"/>
        </w:rPr>
        <w:t> </w:t>
      </w:r>
      <w:r w:rsidRPr="0015584D">
        <w:rPr>
          <w:rFonts w:ascii="GHEA Grapalat" w:eastAsia="Calibri" w:hAnsi="GHEA Grapalat" w:cs="Times New Roman"/>
          <w:color w:val="000000"/>
          <w:sz w:val="24"/>
          <w:szCs w:val="24"/>
          <w:shd w:val="clear" w:color="auto" w:fill="FFFFFF"/>
          <w:lang w:val="hy-AM"/>
        </w:rPr>
        <w:t>անհատական կազմը</w:t>
      </w:r>
      <w:r w:rsidRPr="0015584D">
        <w:rPr>
          <w:rFonts w:ascii="Calibri" w:eastAsia="Calibri" w:hAnsi="Calibri" w:cs="Calibri"/>
          <w:color w:val="000000"/>
          <w:sz w:val="24"/>
          <w:szCs w:val="24"/>
          <w:shd w:val="clear" w:color="auto" w:fill="FFFFFF"/>
          <w:lang w:val="hy-AM"/>
        </w:rPr>
        <w:t> </w:t>
      </w:r>
      <w:r w:rsidRPr="0015584D">
        <w:rPr>
          <w:rFonts w:ascii="GHEA Grapalat" w:eastAsia="Calibri" w:hAnsi="GHEA Grapalat" w:cs="Times New Roman"/>
          <w:color w:val="000000"/>
          <w:sz w:val="24"/>
          <w:szCs w:val="24"/>
          <w:shd w:val="clear" w:color="auto" w:fill="FFFFFF"/>
          <w:lang w:val="hy-AM"/>
        </w:rPr>
        <w:t xml:space="preserve">հաստատելու մասին» </w:t>
      </w:r>
      <w:r>
        <w:rPr>
          <w:rFonts w:ascii="GHEA Grapalat" w:eastAsia="Calibri" w:hAnsi="GHEA Grapalat" w:cs="Times New Roman"/>
          <w:color w:val="000000"/>
          <w:sz w:val="24"/>
          <w:szCs w:val="24"/>
          <w:shd w:val="clear" w:color="auto" w:fill="FFFFFF"/>
          <w:lang w:val="hy-AM"/>
        </w:rPr>
        <w:t>№</w:t>
      </w:r>
      <w:r w:rsidRPr="0015584D">
        <w:rPr>
          <w:rFonts w:ascii="GHEA Grapalat" w:eastAsia="Calibri" w:hAnsi="GHEA Grapalat" w:cs="Times New Roman"/>
          <w:color w:val="000000"/>
          <w:sz w:val="24"/>
          <w:szCs w:val="24"/>
          <w:shd w:val="clear" w:color="auto" w:fill="FFFFFF"/>
          <w:lang w:val="hy-AM"/>
        </w:rPr>
        <w:t xml:space="preserve"> 793-Ա հրամանը,</w:t>
      </w:r>
    </w:p>
    <w:p w14:paraId="25E03D16" w14:textId="77777777" w:rsidR="00224B2D" w:rsidRPr="0015584D" w:rsidRDefault="00224B2D" w:rsidP="00224B2D">
      <w:pPr>
        <w:pStyle w:val="ListParagraph"/>
        <w:numPr>
          <w:ilvl w:val="0"/>
          <w:numId w:val="30"/>
        </w:numPr>
        <w:shd w:val="clear" w:color="auto" w:fill="FFFFFF"/>
        <w:spacing w:after="0" w:line="276" w:lineRule="auto"/>
        <w:ind w:left="567" w:hanging="283"/>
        <w:jc w:val="both"/>
        <w:rPr>
          <w:rFonts w:ascii="GHEA Grapalat" w:eastAsia="Times New Roman" w:hAnsi="GHEA Grapalat" w:cs="Calibri"/>
          <w:bCs/>
          <w:color w:val="000000"/>
          <w:sz w:val="24"/>
          <w:szCs w:val="24"/>
          <w:lang w:val="hy-AM"/>
        </w:rPr>
      </w:pPr>
      <w:r w:rsidRPr="0015584D">
        <w:rPr>
          <w:rFonts w:ascii="GHEA Grapalat" w:eastAsia="Calibri" w:hAnsi="GHEA Grapalat" w:cs="Times New Roman"/>
          <w:color w:val="000000"/>
          <w:sz w:val="24"/>
          <w:szCs w:val="24"/>
          <w:shd w:val="clear" w:color="auto" w:fill="FFFFFF"/>
          <w:lang w:val="hy-AM"/>
        </w:rPr>
        <w:t>ՀՀ առողջապահության նախարարի 2022 թվականի ապրիլի 28-ի «</w:t>
      </w:r>
      <w:r w:rsidRPr="0015584D">
        <w:rPr>
          <w:rFonts w:ascii="GHEA Grapalat" w:hAnsi="GHEA Grapalat" w:cs="Sylfaen"/>
          <w:bCs/>
          <w:iCs/>
          <w:caps/>
          <w:sz w:val="24"/>
          <w:szCs w:val="24"/>
          <w:lang w:val="hy-AM"/>
        </w:rPr>
        <w:t>պ</w:t>
      </w:r>
      <w:r w:rsidRPr="0015584D">
        <w:rPr>
          <w:rFonts w:ascii="GHEA Grapalat" w:hAnsi="GHEA Grapalat" w:cs="Sylfaen"/>
          <w:bCs/>
          <w:iCs/>
          <w:sz w:val="24"/>
          <w:szCs w:val="24"/>
          <w:lang w:val="hy-AM"/>
        </w:rPr>
        <w:t xml:space="preserve">ետության կողմից երաշխավորված անվճար և արտոնյալ պայմաններով բժշկական օգնության և սպասարկման ծառայությունների գնագոյացման հանձնաժողովի </w:t>
      </w:r>
      <w:r w:rsidRPr="0015584D">
        <w:rPr>
          <w:rFonts w:cs="Calibri"/>
          <w:bCs/>
          <w:iCs/>
          <w:sz w:val="24"/>
          <w:szCs w:val="24"/>
          <w:lang w:val="hy-AM"/>
        </w:rPr>
        <w:t> </w:t>
      </w:r>
      <w:r w:rsidRPr="0015584D">
        <w:rPr>
          <w:rFonts w:ascii="GHEA Grapalat" w:eastAsia="Times New Roman" w:hAnsi="GHEA Grapalat" w:cs="Arial Unicode"/>
          <w:bCs/>
          <w:color w:val="000000"/>
          <w:sz w:val="24"/>
          <w:szCs w:val="24"/>
          <w:lang w:val="hy-AM"/>
        </w:rPr>
        <w:t>աշխատակարգը հաստատելու մասին</w:t>
      </w:r>
      <w:r w:rsidRPr="0015584D">
        <w:rPr>
          <w:rStyle w:val="apple-converted-space"/>
          <w:color w:val="000000"/>
          <w:sz w:val="24"/>
          <w:szCs w:val="24"/>
          <w:shd w:val="clear" w:color="auto" w:fill="FFFFFF"/>
          <w:lang w:val="hy-AM"/>
        </w:rPr>
        <w:t xml:space="preserve">» </w:t>
      </w:r>
      <w:r>
        <w:rPr>
          <w:rFonts w:ascii="GHEA Grapalat" w:eastAsia="Calibri" w:hAnsi="GHEA Grapalat" w:cs="Times New Roman"/>
          <w:color w:val="000000"/>
          <w:sz w:val="24"/>
          <w:szCs w:val="24"/>
          <w:shd w:val="clear" w:color="auto" w:fill="FFFFFF"/>
          <w:lang w:val="hy-AM"/>
        </w:rPr>
        <w:t>№</w:t>
      </w:r>
      <w:r w:rsidRPr="0015584D">
        <w:rPr>
          <w:rFonts w:ascii="GHEA Grapalat" w:eastAsia="Calibri" w:hAnsi="GHEA Grapalat" w:cs="Times New Roman"/>
          <w:color w:val="000000"/>
          <w:sz w:val="24"/>
          <w:szCs w:val="24"/>
          <w:shd w:val="clear" w:color="auto" w:fill="FFFFFF"/>
          <w:lang w:val="hy-AM"/>
        </w:rPr>
        <w:t xml:space="preserve"> 1808-Ա հրամանը։</w:t>
      </w:r>
    </w:p>
    <w:p w14:paraId="269439DA" w14:textId="77777777" w:rsidR="00224B2D" w:rsidRPr="008B4B5A" w:rsidRDefault="00224B2D" w:rsidP="00224B2D">
      <w:pPr>
        <w:shd w:val="clear" w:color="auto" w:fill="FFFFFF"/>
        <w:spacing w:after="0" w:line="276" w:lineRule="auto"/>
        <w:ind w:firstLine="567"/>
        <w:contextualSpacing/>
        <w:jc w:val="both"/>
        <w:rPr>
          <w:rFonts w:ascii="GHEA Grapalat" w:hAnsi="GHEA Grapalat" w:cs="Sylfaen"/>
          <w:bCs/>
          <w:iCs/>
          <w:sz w:val="24"/>
          <w:szCs w:val="24"/>
          <w:lang w:val="hy-AM"/>
        </w:rPr>
      </w:pPr>
      <w:r w:rsidRPr="007A3938">
        <w:rPr>
          <w:rFonts w:ascii="GHEA Grapalat" w:hAnsi="GHEA Grapalat" w:cs="Sylfaen"/>
          <w:bCs/>
          <w:iCs/>
          <w:sz w:val="24"/>
          <w:szCs w:val="24"/>
          <w:lang w:val="hy-AM"/>
        </w:rPr>
        <w:t xml:space="preserve">ՀՊ-ի 2024 թվականի հունիսի 26-ի </w:t>
      </w:r>
      <w:r>
        <w:rPr>
          <w:rFonts w:ascii="GHEA Grapalat" w:hAnsi="GHEA Grapalat" w:cs="Sylfaen"/>
          <w:bCs/>
          <w:iCs/>
          <w:sz w:val="24"/>
          <w:szCs w:val="24"/>
          <w:lang w:val="hy-AM"/>
        </w:rPr>
        <w:t>№</w:t>
      </w:r>
      <w:r w:rsidRPr="007A3938">
        <w:rPr>
          <w:rFonts w:ascii="GHEA Grapalat" w:hAnsi="GHEA Grapalat" w:cs="Sylfaen"/>
          <w:bCs/>
          <w:iCs/>
          <w:sz w:val="24"/>
          <w:szCs w:val="24"/>
          <w:lang w:val="hy-AM"/>
        </w:rPr>
        <w:t xml:space="preserve"> ՀՊԵ/01/420-2024 գրությամբ հայցվել էր տեղեկատվություն 2024 թվականին բնակչությանը պետության կողմից երաշխավորված անվճար և արտոնյալ պայմաններով արտահիվանդանոցային և  հիվանդանոցային բժշկական օգնության և սպասարկման, դժվարամատչելի ախտորոշիչ հետազոտությունների նորմատիվների  ու  միջինացված  գների և փոխհատուցման առանձնահատկությունների սահմանման ուղղությամբ հանձնաժողովի գործունեության վերաբերյալ:</w:t>
      </w:r>
    </w:p>
    <w:p w14:paraId="1F7C3744" w14:textId="77777777" w:rsidR="00224B2D" w:rsidRPr="00705F5C" w:rsidRDefault="00224B2D" w:rsidP="000B19C6">
      <w:pPr>
        <w:shd w:val="clear" w:color="auto" w:fill="FFFFFF"/>
        <w:spacing w:after="0" w:line="276" w:lineRule="auto"/>
        <w:ind w:firstLine="567"/>
        <w:contextualSpacing/>
        <w:jc w:val="both"/>
        <w:rPr>
          <w:rFonts w:ascii="GHEA Grapalat" w:hAnsi="GHEA Grapalat" w:cs="Sylfaen"/>
          <w:color w:val="191919"/>
          <w:sz w:val="24"/>
          <w:szCs w:val="24"/>
          <w:shd w:val="clear" w:color="auto" w:fill="FFFFFF"/>
          <w:lang w:val="hy-AM"/>
        </w:rPr>
      </w:pPr>
      <w:r w:rsidRPr="00705F5C">
        <w:rPr>
          <w:rFonts w:ascii="GHEA Grapalat" w:hAnsi="GHEA Grapalat" w:cs="Sylfaen"/>
          <w:color w:val="191919"/>
          <w:sz w:val="24"/>
          <w:szCs w:val="24"/>
          <w:shd w:val="clear" w:color="auto" w:fill="FFFFFF"/>
          <w:lang w:val="hy-AM"/>
        </w:rPr>
        <w:t>Ի պատասխան ՀՊ վերոնշյալ գրության՝ ԱՆ հայտնել է, որ «</w:t>
      </w:r>
      <w:r w:rsidRPr="009B0C26">
        <w:rPr>
          <w:rFonts w:ascii="GHEA Grapalat" w:hAnsi="GHEA Grapalat" w:cs="Sylfaen"/>
          <w:color w:val="191919"/>
          <w:sz w:val="24"/>
          <w:szCs w:val="24"/>
          <w:shd w:val="clear" w:color="auto" w:fill="FFFFFF"/>
          <w:lang w:val="hy-AM"/>
        </w:rPr>
        <w:t>2024 թվականի</w:t>
      </w:r>
      <w:r>
        <w:rPr>
          <w:rFonts w:ascii="GHEA Grapalat" w:hAnsi="GHEA Grapalat" w:cs="Sylfaen"/>
          <w:color w:val="191919"/>
          <w:sz w:val="24"/>
          <w:szCs w:val="24"/>
          <w:shd w:val="clear" w:color="auto" w:fill="FFFFFF"/>
          <w:lang w:val="hy-AM"/>
        </w:rPr>
        <w:t xml:space="preserve"> ընթացքում </w:t>
      </w:r>
      <w:r w:rsidRPr="009B0C26">
        <w:rPr>
          <w:rFonts w:ascii="GHEA Grapalat" w:hAnsi="GHEA Grapalat" w:cs="Sylfaen"/>
          <w:color w:val="191919"/>
          <w:sz w:val="24"/>
          <w:szCs w:val="24"/>
          <w:shd w:val="clear" w:color="auto" w:fill="FFFFFF"/>
          <w:lang w:val="hy-AM"/>
        </w:rPr>
        <w:t>Պետության կողմից երաշխավորված անվճար և արտոնյալ պայմաններով բժշկական օգնության և սպասարկման ծառայությունների գնագոյացման հանձնաժողովի</w:t>
      </w:r>
      <w:r>
        <w:rPr>
          <w:rFonts w:ascii="GHEA Grapalat" w:hAnsi="GHEA Grapalat" w:cs="Sylfaen"/>
          <w:color w:val="191919"/>
          <w:sz w:val="24"/>
          <w:szCs w:val="24"/>
          <w:shd w:val="clear" w:color="auto" w:fill="FFFFFF"/>
          <w:lang w:val="hy-AM"/>
        </w:rPr>
        <w:t xml:space="preserve"> </w:t>
      </w:r>
      <w:r>
        <w:rPr>
          <w:rFonts w:ascii="GHEA Grapalat" w:hAnsi="GHEA Grapalat" w:cs="Sylfaen"/>
          <w:color w:val="191919"/>
          <w:sz w:val="24"/>
          <w:szCs w:val="24"/>
          <w:shd w:val="clear" w:color="auto" w:fill="FFFFFF"/>
          <w:lang w:val="hy-AM"/>
        </w:rPr>
        <w:lastRenderedPageBreak/>
        <w:t>նիստեր չեն գումարվել</w:t>
      </w:r>
      <w:r w:rsidRPr="00705F5C">
        <w:rPr>
          <w:rFonts w:ascii="GHEA Grapalat" w:hAnsi="GHEA Grapalat" w:cs="Sylfaen"/>
          <w:color w:val="191919"/>
          <w:sz w:val="24"/>
          <w:szCs w:val="24"/>
          <w:shd w:val="clear" w:color="auto" w:fill="FFFFFF"/>
          <w:lang w:val="hy-AM"/>
        </w:rPr>
        <w:t>: Ներկայումս առողջության համապարփակ ապահովագրության ներդրման աշխատանքների շրջանակներում իրականացվում են ապահովագրական ծառայությունների ծավալների և դրանց գնագոյացման, ծախսերի ակտուարական հաշվարկների և ծավալների գնահատման համար տվյալների հավաքագրում</w:t>
      </w:r>
      <w:r w:rsidRPr="00F86519">
        <w:rPr>
          <w:rFonts w:ascii="GHEA Grapalat" w:hAnsi="GHEA Grapalat" w:cs="Sylfaen"/>
          <w:color w:val="191919"/>
          <w:sz w:val="24"/>
          <w:szCs w:val="24"/>
          <w:shd w:val="clear" w:color="auto" w:fill="FFFFFF"/>
          <w:lang w:val="hy-AM"/>
        </w:rPr>
        <w:t>…</w:t>
      </w:r>
      <w:r w:rsidRPr="00705F5C">
        <w:rPr>
          <w:rFonts w:ascii="GHEA Grapalat" w:hAnsi="GHEA Grapalat" w:cs="Sylfaen"/>
          <w:color w:val="191919"/>
          <w:sz w:val="24"/>
          <w:szCs w:val="24"/>
          <w:shd w:val="clear" w:color="auto" w:fill="FFFFFF"/>
          <w:lang w:val="hy-AM"/>
        </w:rPr>
        <w:t>»:</w:t>
      </w:r>
    </w:p>
    <w:p w14:paraId="0C48D143" w14:textId="28CBCA18" w:rsidR="00224B2D" w:rsidRDefault="00224B2D" w:rsidP="000B19C6">
      <w:pPr>
        <w:spacing w:after="0" w:line="276" w:lineRule="auto"/>
        <w:ind w:firstLine="567"/>
        <w:jc w:val="both"/>
        <w:rPr>
          <w:rFonts w:ascii="GHEA Grapalat" w:eastAsiaTheme="minorHAnsi" w:hAnsi="GHEA Grapalat" w:cs="Sylfaen"/>
          <w:i/>
          <w:sz w:val="24"/>
          <w:szCs w:val="24"/>
          <w:lang w:val="hy-AM"/>
        </w:rPr>
      </w:pPr>
      <w:r w:rsidRPr="00FF125C">
        <w:rPr>
          <w:rFonts w:ascii="GHEA Grapalat" w:eastAsia="Calibri" w:hAnsi="GHEA Grapalat" w:cs="Times New Roman"/>
          <w:sz w:val="24"/>
          <w:szCs w:val="24"/>
          <w:lang w:val="hy-AM"/>
        </w:rPr>
        <w:t>Վերոգրյալից կարելի է փաստել, որ 202</w:t>
      </w:r>
      <w:r>
        <w:rPr>
          <w:rFonts w:ascii="GHEA Grapalat" w:eastAsia="Calibri" w:hAnsi="GHEA Grapalat" w:cs="Times New Roman"/>
          <w:sz w:val="24"/>
          <w:szCs w:val="24"/>
          <w:lang w:val="hy-AM"/>
        </w:rPr>
        <w:t>4</w:t>
      </w:r>
      <w:r w:rsidRPr="00FF125C">
        <w:rPr>
          <w:rFonts w:ascii="GHEA Grapalat" w:eastAsia="Calibri" w:hAnsi="GHEA Grapalat" w:cs="Times New Roman"/>
          <w:sz w:val="24"/>
          <w:szCs w:val="24"/>
          <w:lang w:val="hy-AM"/>
        </w:rPr>
        <w:t xml:space="preserve"> թվականի 1-ին եռամսյակի ավարտի դրությամբ գնագոյացման հանձնաժողովը գործունեություն չի ծավալել, հետևաբար բժշկական ծառայությունների </w:t>
      </w:r>
      <w:r w:rsidR="009A5E40" w:rsidRPr="00FF125C">
        <w:rPr>
          <w:rFonts w:ascii="GHEA Grapalat" w:eastAsia="Calibri" w:hAnsi="GHEA Grapalat" w:cs="Times New Roman"/>
          <w:sz w:val="24"/>
          <w:szCs w:val="24"/>
          <w:lang w:val="hy-AM"/>
        </w:rPr>
        <w:t>գներ</w:t>
      </w:r>
      <w:r w:rsidR="009A5E40">
        <w:rPr>
          <w:rFonts w:ascii="GHEA Grapalat" w:eastAsia="Calibri" w:hAnsi="GHEA Grapalat" w:cs="Times New Roman"/>
          <w:sz w:val="24"/>
          <w:szCs w:val="24"/>
          <w:lang w:val="hy-AM"/>
        </w:rPr>
        <w:t>ը</w:t>
      </w:r>
      <w:r w:rsidR="009A5E40" w:rsidRPr="00FF125C">
        <w:rPr>
          <w:rFonts w:ascii="GHEA Grapalat" w:eastAsia="Calibri" w:hAnsi="GHEA Grapalat" w:cs="Times New Roman"/>
          <w:sz w:val="24"/>
          <w:szCs w:val="24"/>
          <w:lang w:val="hy-AM"/>
        </w:rPr>
        <w:t xml:space="preserve"> </w:t>
      </w:r>
      <w:r w:rsidRPr="00D11ABB">
        <w:rPr>
          <w:rFonts w:ascii="GHEA Grapalat" w:eastAsia="Calibri" w:hAnsi="GHEA Grapalat" w:cs="Times New Roman"/>
          <w:sz w:val="24"/>
          <w:szCs w:val="24"/>
          <w:lang w:val="hy-AM"/>
        </w:rPr>
        <w:t>2024 թվականի առաջին եռամսյակում չեն հաստատվել</w:t>
      </w:r>
      <w:r w:rsidRPr="00FF125C">
        <w:rPr>
          <w:rFonts w:ascii="GHEA Grapalat" w:eastAsia="Calibri" w:hAnsi="GHEA Grapalat" w:cs="Times New Roman"/>
          <w:sz w:val="24"/>
          <w:szCs w:val="24"/>
          <w:lang w:val="hy-AM"/>
        </w:rPr>
        <w:t xml:space="preserve"> </w:t>
      </w:r>
      <w:r>
        <w:rPr>
          <w:rFonts w:ascii="GHEA Grapalat" w:eastAsia="Calibri" w:hAnsi="GHEA Grapalat" w:cs="Times New Roman"/>
          <w:sz w:val="24"/>
          <w:szCs w:val="24"/>
          <w:lang w:val="hy-AM"/>
        </w:rPr>
        <w:t>ՀՀ կ</w:t>
      </w:r>
      <w:r w:rsidRPr="00FF125C">
        <w:rPr>
          <w:rFonts w:ascii="GHEA Grapalat" w:eastAsia="Calibri" w:hAnsi="GHEA Grapalat" w:cs="Times New Roman"/>
          <w:sz w:val="24"/>
          <w:szCs w:val="24"/>
          <w:lang w:val="hy-AM"/>
        </w:rPr>
        <w:t xml:space="preserve">առավարության վերը նշված որոշմամբ սահմանված </w:t>
      </w:r>
      <w:r w:rsidR="00C2339A" w:rsidRPr="00F26BC6">
        <w:rPr>
          <w:rFonts w:ascii="GHEA Grapalat" w:eastAsia="Calibri" w:hAnsi="GHEA Grapalat" w:cs="Times New Roman"/>
          <w:sz w:val="24"/>
          <w:szCs w:val="24"/>
          <w:lang w:val="hy-AM"/>
        </w:rPr>
        <w:t xml:space="preserve">կարգով և </w:t>
      </w:r>
      <w:r w:rsidRPr="009B20FA">
        <w:rPr>
          <w:rFonts w:ascii="GHEA Grapalat" w:eastAsia="Calibri" w:hAnsi="GHEA Grapalat" w:cs="Times New Roman"/>
          <w:sz w:val="24"/>
          <w:szCs w:val="24"/>
          <w:lang w:val="hy-AM"/>
        </w:rPr>
        <w:t>մեթոդաբանությամբ</w:t>
      </w:r>
      <w:r w:rsidRPr="00FF125C">
        <w:rPr>
          <w:rFonts w:ascii="GHEA Grapalat" w:eastAsia="Calibri" w:hAnsi="GHEA Grapalat" w:cs="Times New Roman"/>
          <w:sz w:val="24"/>
          <w:szCs w:val="24"/>
          <w:lang w:val="hy-AM"/>
        </w:rPr>
        <w:t>:</w:t>
      </w:r>
    </w:p>
    <w:p w14:paraId="376F049E" w14:textId="77777777" w:rsidR="007E5350" w:rsidRPr="00887E68" w:rsidRDefault="007E5350" w:rsidP="00504302">
      <w:pPr>
        <w:pStyle w:val="ListParagraph"/>
        <w:shd w:val="clear" w:color="auto" w:fill="FFFFFF"/>
        <w:spacing w:after="0" w:line="276" w:lineRule="auto"/>
        <w:ind w:left="0" w:firstLine="567"/>
        <w:jc w:val="both"/>
        <w:rPr>
          <w:rFonts w:ascii="GHEA Grapalat" w:hAnsi="GHEA Grapalat" w:cs="Arial"/>
          <w:sz w:val="10"/>
          <w:szCs w:val="10"/>
          <w:lang w:val="hy-AM"/>
        </w:rPr>
      </w:pPr>
    </w:p>
    <w:p w14:paraId="4D157667" w14:textId="77777777" w:rsidR="00560964" w:rsidRPr="00560964" w:rsidRDefault="00560964" w:rsidP="00FB087D">
      <w:pPr>
        <w:pStyle w:val="ListParagraph"/>
        <w:spacing w:line="240" w:lineRule="auto"/>
        <w:ind w:left="0"/>
        <w:rPr>
          <w:rFonts w:ascii="GHEA Grapalat" w:eastAsiaTheme="minorHAnsi" w:hAnsi="GHEA Grapalat" w:cs="Arial"/>
          <w:b/>
          <w:sz w:val="24"/>
          <w:szCs w:val="24"/>
          <w:lang w:val="hy-AM"/>
        </w:rPr>
      </w:pPr>
    </w:p>
    <w:p w14:paraId="3ACFFFB9" w14:textId="62D4A882" w:rsidR="00A55A90" w:rsidRDefault="00C053AB" w:rsidP="00FB087D">
      <w:pPr>
        <w:pStyle w:val="ListParagraph"/>
        <w:numPr>
          <w:ilvl w:val="1"/>
          <w:numId w:val="7"/>
        </w:numPr>
        <w:spacing w:line="240" w:lineRule="auto"/>
        <w:ind w:left="426" w:hanging="567"/>
        <w:jc w:val="center"/>
        <w:rPr>
          <w:rFonts w:ascii="GHEA Grapalat" w:eastAsiaTheme="minorHAnsi" w:hAnsi="GHEA Grapalat" w:cs="Arial"/>
          <w:b/>
          <w:sz w:val="24"/>
          <w:szCs w:val="24"/>
          <w:lang w:val="hy-AM"/>
        </w:rPr>
      </w:pPr>
      <w:r w:rsidRPr="0015584D">
        <w:rPr>
          <w:rFonts w:ascii="GHEA Grapalat" w:eastAsiaTheme="minorHAnsi" w:hAnsi="GHEA Grapalat" w:cs="Arial"/>
          <w:b/>
          <w:sz w:val="24"/>
          <w:szCs w:val="24"/>
          <w:lang w:val="hy-AM"/>
        </w:rPr>
        <w:t>Պետության կողմից երաշխավորված անվճար բժշկական օգնություն և սպասարկում իրականացնող`</w:t>
      </w:r>
      <w:r w:rsidRPr="0015584D">
        <w:rPr>
          <w:rFonts w:ascii="Calibri" w:eastAsiaTheme="minorHAnsi" w:hAnsi="Calibri" w:cs="Calibri"/>
          <w:b/>
          <w:sz w:val="24"/>
          <w:szCs w:val="24"/>
          <w:lang w:val="hy-AM"/>
        </w:rPr>
        <w:t> </w:t>
      </w:r>
      <w:r w:rsidRPr="0015584D">
        <w:rPr>
          <w:rFonts w:ascii="GHEA Grapalat" w:eastAsiaTheme="minorHAnsi" w:hAnsi="GHEA Grapalat" w:cs="Arial"/>
          <w:b/>
          <w:sz w:val="24"/>
          <w:szCs w:val="24"/>
          <w:lang w:val="hy-AM"/>
        </w:rPr>
        <w:t>առևտրային կազմակերպությունների ֆինանսատնտեսական հաշվետվողականության վերաբերյալ</w:t>
      </w:r>
    </w:p>
    <w:p w14:paraId="55A9C5C9" w14:textId="72EE3FC8" w:rsidR="004D70B5" w:rsidRDefault="000B19C6" w:rsidP="00A912DD">
      <w:pPr>
        <w:spacing w:after="0" w:line="276" w:lineRule="auto"/>
        <w:ind w:firstLine="567"/>
        <w:jc w:val="both"/>
        <w:rPr>
          <w:rFonts w:ascii="GHEA Grapalat" w:hAnsi="GHEA Grapalat"/>
          <w:i/>
          <w:sz w:val="24"/>
          <w:szCs w:val="24"/>
          <w:lang w:val="hy-AM"/>
        </w:rPr>
      </w:pPr>
      <w:r w:rsidRPr="00813191">
        <w:rPr>
          <w:rFonts w:ascii="GHEA Grapalat" w:eastAsiaTheme="minorHAnsi" w:hAnsi="GHEA Grapalat" w:cs="Arial"/>
          <w:i/>
          <w:sz w:val="24"/>
          <w:szCs w:val="24"/>
          <w:lang w:val="hy-AM"/>
        </w:rPr>
        <w:t>Առկա է անհամապատասխանություն ՀՀ կառավարության 2011 թվականի «Պ</w:t>
      </w:r>
      <w:r w:rsidRPr="00813191">
        <w:rPr>
          <w:rFonts w:ascii="GHEA Grapalat" w:eastAsiaTheme="minorHAnsi" w:hAnsi="GHEA Grapalat" w:cs="Arial"/>
          <w:bCs/>
          <w:i/>
          <w:sz w:val="24"/>
          <w:szCs w:val="24"/>
          <w:lang w:val="hy-AM"/>
        </w:rPr>
        <w:t xml:space="preserve">ետության կողմից երաշխավորված անվճար բժշկական օգնություն և սպասարկում իրականացնող առևտրային կազմակերպությունների ֆինանսատնտեսական հաշվետվության օրինակելի ձևը </w:t>
      </w:r>
      <w:r w:rsidRPr="00813191">
        <w:rPr>
          <w:rFonts w:ascii="GHEA Grapalat" w:eastAsiaTheme="minorHAnsi" w:hAnsi="GHEA Grapalat" w:cs="Arial"/>
          <w:i/>
          <w:sz w:val="24"/>
          <w:szCs w:val="24"/>
          <w:lang w:val="hy-AM"/>
        </w:rPr>
        <w:t xml:space="preserve">հաստատելու մասին» № 1058-Ն որոշման 2-րդ կետի պահանջների մասով, ըստ որի </w:t>
      </w:r>
      <w:r w:rsidRPr="00813191">
        <w:rPr>
          <w:rFonts w:ascii="GHEA Grapalat" w:eastAsiaTheme="minorHAnsi" w:hAnsi="GHEA Grapalat" w:cs="Arial"/>
          <w:bCs/>
          <w:i/>
          <w:sz w:val="24"/>
          <w:szCs w:val="24"/>
          <w:lang w:val="hy-AM"/>
        </w:rPr>
        <w:t>կազմակերպությունների տարեկան հաշվետվություններն ԱՆ կողմից ամփոփվում և տեղադրվում են Հայաստանի Հանրապետության առողջապահության նախարարության պաշտոնական կայքէջում մինչև հաշվետու տարվան հաջորդող տարվա մարտի 31-ը:</w:t>
      </w:r>
    </w:p>
    <w:p w14:paraId="408F6FC0" w14:textId="77777777" w:rsidR="000B19C6" w:rsidRPr="0015584D" w:rsidRDefault="000B19C6" w:rsidP="000B19C6">
      <w:pPr>
        <w:spacing w:after="0" w:line="276" w:lineRule="auto"/>
        <w:ind w:firstLine="562"/>
        <w:jc w:val="both"/>
        <w:rPr>
          <w:rFonts w:ascii="GHEA Grapalat" w:eastAsiaTheme="minorHAnsi" w:hAnsi="GHEA Grapalat" w:cs="Arial"/>
          <w:sz w:val="24"/>
          <w:szCs w:val="24"/>
          <w:lang w:val="hy-AM"/>
        </w:rPr>
      </w:pPr>
      <w:r w:rsidRPr="0015584D">
        <w:rPr>
          <w:rFonts w:ascii="GHEA Grapalat" w:eastAsiaTheme="minorHAnsi" w:hAnsi="GHEA Grapalat" w:cs="Arial"/>
          <w:sz w:val="24"/>
          <w:szCs w:val="24"/>
          <w:lang w:val="hy-AM"/>
        </w:rPr>
        <w:t xml:space="preserve">ՀՀ կառավարության 2011 թվականի </w:t>
      </w:r>
      <w:r w:rsidRPr="0015584D">
        <w:rPr>
          <w:rFonts w:ascii="GHEA Grapalat" w:eastAsiaTheme="minorHAnsi" w:hAnsi="GHEA Grapalat" w:cs="Sylfaen"/>
          <w:bCs/>
          <w:sz w:val="24"/>
          <w:szCs w:val="24"/>
          <w:lang w:val="hy-AM"/>
        </w:rPr>
        <w:t>հուլիսի 28-ի</w:t>
      </w:r>
      <w:r w:rsidRPr="0015584D">
        <w:rPr>
          <w:rFonts w:ascii="GHEA Grapalat" w:eastAsiaTheme="minorHAnsi" w:hAnsi="GHEA Grapalat" w:cs="Arial"/>
          <w:sz w:val="24"/>
          <w:szCs w:val="24"/>
          <w:lang w:val="hy-AM"/>
        </w:rPr>
        <w:t xml:space="preserve"> «Պ</w:t>
      </w:r>
      <w:r w:rsidRPr="0015584D">
        <w:rPr>
          <w:rFonts w:ascii="GHEA Grapalat" w:eastAsiaTheme="minorHAnsi" w:hAnsi="GHEA Grapalat" w:cs="Arial"/>
          <w:bCs/>
          <w:sz w:val="24"/>
          <w:szCs w:val="24"/>
          <w:lang w:val="hy-AM"/>
        </w:rPr>
        <w:t xml:space="preserve">ետության կողմից երաշխավորված անվճար բժշկական օգնություն և սպասարկում իրականացնող առևտրային կազմակերպությունների ֆինանսատնտեսական հաշվետվության օրինակելի ձևը </w:t>
      </w:r>
      <w:r w:rsidRPr="0015584D">
        <w:rPr>
          <w:rFonts w:ascii="GHEA Grapalat" w:eastAsiaTheme="minorHAnsi" w:hAnsi="GHEA Grapalat" w:cs="Arial"/>
          <w:sz w:val="24"/>
          <w:szCs w:val="24"/>
          <w:lang w:val="hy-AM"/>
        </w:rPr>
        <w:t xml:space="preserve">հաստատելու մասին» </w:t>
      </w:r>
      <w:r>
        <w:rPr>
          <w:rFonts w:ascii="GHEA Grapalat" w:eastAsiaTheme="minorHAnsi" w:hAnsi="GHEA Grapalat" w:cs="Arial"/>
          <w:sz w:val="24"/>
          <w:szCs w:val="24"/>
          <w:lang w:val="hy-AM"/>
        </w:rPr>
        <w:t>№</w:t>
      </w:r>
      <w:r w:rsidRPr="0015584D">
        <w:rPr>
          <w:rFonts w:ascii="GHEA Grapalat" w:eastAsiaTheme="minorHAnsi" w:hAnsi="GHEA Grapalat" w:cs="Arial"/>
          <w:sz w:val="24"/>
          <w:szCs w:val="24"/>
          <w:lang w:val="hy-AM"/>
        </w:rPr>
        <w:t xml:space="preserve"> 105</w:t>
      </w:r>
      <w:r w:rsidRPr="004F7955">
        <w:rPr>
          <w:rFonts w:ascii="GHEA Grapalat" w:eastAsiaTheme="minorHAnsi" w:hAnsi="GHEA Grapalat" w:cs="Arial"/>
          <w:sz w:val="24"/>
          <w:szCs w:val="24"/>
          <w:lang w:val="hy-AM"/>
        </w:rPr>
        <w:t>8</w:t>
      </w:r>
      <w:r w:rsidRPr="0015584D">
        <w:rPr>
          <w:rFonts w:ascii="GHEA Grapalat" w:eastAsiaTheme="minorHAnsi" w:hAnsi="GHEA Grapalat" w:cs="Arial"/>
          <w:sz w:val="24"/>
          <w:szCs w:val="24"/>
          <w:lang w:val="hy-AM"/>
        </w:rPr>
        <w:t xml:space="preserve">-Ն </w:t>
      </w:r>
      <w:r>
        <w:rPr>
          <w:rFonts w:ascii="GHEA Grapalat" w:eastAsiaTheme="minorHAnsi" w:hAnsi="GHEA Grapalat" w:cs="Arial"/>
          <w:sz w:val="24"/>
          <w:szCs w:val="24"/>
          <w:lang w:val="hy-AM"/>
        </w:rPr>
        <w:t>որոշման 2-րդ կետով</w:t>
      </w:r>
      <w:r w:rsidRPr="0015584D">
        <w:rPr>
          <w:rFonts w:ascii="GHEA Grapalat" w:eastAsiaTheme="minorHAnsi" w:hAnsi="GHEA Grapalat" w:cs="Arial"/>
          <w:sz w:val="24"/>
          <w:szCs w:val="24"/>
          <w:lang w:val="hy-AM"/>
        </w:rPr>
        <w:t xml:space="preserve"> սահմանվել է, որ՝</w:t>
      </w:r>
    </w:p>
    <w:p w14:paraId="59BEF5E2" w14:textId="77777777" w:rsidR="000B19C6" w:rsidRPr="0015584D" w:rsidRDefault="000B19C6" w:rsidP="000B19C6">
      <w:pPr>
        <w:shd w:val="clear" w:color="auto" w:fill="FFFFFF"/>
        <w:spacing w:after="0" w:line="276" w:lineRule="auto"/>
        <w:ind w:firstLine="375"/>
        <w:jc w:val="both"/>
        <w:rPr>
          <w:rFonts w:ascii="GHEA Grapalat" w:eastAsiaTheme="minorHAnsi" w:hAnsi="GHEA Grapalat" w:cs="Arial"/>
          <w:sz w:val="24"/>
          <w:szCs w:val="24"/>
          <w:lang w:val="hy-AM"/>
        </w:rPr>
      </w:pPr>
      <w:r>
        <w:rPr>
          <w:rFonts w:ascii="GHEA Grapalat" w:eastAsiaTheme="minorHAnsi" w:hAnsi="GHEA Grapalat" w:cs="Arial"/>
          <w:sz w:val="24"/>
          <w:szCs w:val="24"/>
          <w:lang w:val="hy-AM"/>
        </w:rPr>
        <w:t>«</w:t>
      </w:r>
      <w:r w:rsidRPr="0015584D">
        <w:rPr>
          <w:rFonts w:ascii="GHEA Grapalat" w:eastAsiaTheme="minorHAnsi" w:hAnsi="GHEA Grapalat" w:cs="Arial"/>
          <w:sz w:val="24"/>
          <w:szCs w:val="24"/>
          <w:lang w:val="hy-AM"/>
        </w:rPr>
        <w:t>1) պետության կողմից երաշխավորված անվճար բժշկական օգնություն և սպասարկում իրականացնող բժշկական կազմակերպությունները սույն որոշման 1-ին կետով հաստատված օրինակելի ձևով կազմված հաշվետվությունները (եռամսյակային պարբերականությամբ` աճողական) Հայաստանի Հանրապետության առողջապահության նախարարություն են ներկայացնում մինչև յուրաքանչյուր եռամսյակին հաջորդող ամսվա 25-ը, իսկ տարեկան հաշվետվությունները` մինչև հաշվետու տարվան հաջորդող տարվա փետրվարի 25-ը,</w:t>
      </w:r>
    </w:p>
    <w:p w14:paraId="0DEBD6D7" w14:textId="77777777" w:rsidR="000B19C6" w:rsidRPr="0015584D" w:rsidRDefault="000B19C6" w:rsidP="000B19C6">
      <w:pPr>
        <w:shd w:val="clear" w:color="auto" w:fill="FFFFFF"/>
        <w:spacing w:after="0" w:line="276" w:lineRule="auto"/>
        <w:ind w:firstLine="375"/>
        <w:jc w:val="both"/>
        <w:rPr>
          <w:rFonts w:ascii="GHEA Grapalat" w:eastAsiaTheme="minorHAnsi" w:hAnsi="GHEA Grapalat" w:cs="Arial"/>
          <w:sz w:val="24"/>
          <w:szCs w:val="24"/>
          <w:lang w:val="hy-AM"/>
        </w:rPr>
      </w:pPr>
      <w:r w:rsidRPr="0015584D">
        <w:rPr>
          <w:rFonts w:ascii="GHEA Grapalat" w:eastAsiaTheme="minorHAnsi" w:hAnsi="GHEA Grapalat" w:cs="Arial"/>
          <w:sz w:val="24"/>
          <w:szCs w:val="24"/>
          <w:lang w:val="hy-AM"/>
        </w:rPr>
        <w:t>2) Հայաստանի Հանրապետության առողջապահության նախարարությունը կազմակերպությունների տարեկան հաշվետվություններն ամփոփում և տեղադրում է Հայաստանի Հանրապետության առողջապահության նախարարության պաշտոնական կայքէջում մինչև հաշվետու տարվան հաջորդող տարվա մարտի 31-ը</w:t>
      </w:r>
      <w:r>
        <w:rPr>
          <w:rFonts w:ascii="GHEA Grapalat" w:eastAsiaTheme="minorHAnsi" w:hAnsi="GHEA Grapalat" w:cs="Arial"/>
          <w:sz w:val="24"/>
          <w:szCs w:val="24"/>
          <w:lang w:val="hy-AM"/>
        </w:rPr>
        <w:t>»</w:t>
      </w:r>
      <w:r w:rsidRPr="0015584D">
        <w:rPr>
          <w:rFonts w:ascii="GHEA Grapalat" w:eastAsiaTheme="minorHAnsi" w:hAnsi="GHEA Grapalat" w:cs="Arial"/>
          <w:sz w:val="24"/>
          <w:szCs w:val="24"/>
          <w:lang w:val="hy-AM"/>
        </w:rPr>
        <w:t>:</w:t>
      </w:r>
    </w:p>
    <w:p w14:paraId="2B9DB3A0" w14:textId="77777777" w:rsidR="000B19C6" w:rsidRDefault="000B19C6" w:rsidP="000B19C6">
      <w:pPr>
        <w:shd w:val="clear" w:color="auto" w:fill="FFFFFF"/>
        <w:spacing w:after="0" w:line="276" w:lineRule="auto"/>
        <w:ind w:firstLine="567"/>
        <w:jc w:val="both"/>
        <w:rPr>
          <w:rFonts w:ascii="GHEA Grapalat" w:eastAsiaTheme="minorHAnsi" w:hAnsi="GHEA Grapalat" w:cs="Arial"/>
          <w:sz w:val="24"/>
          <w:szCs w:val="24"/>
          <w:lang w:val="hy-AM"/>
        </w:rPr>
      </w:pPr>
      <w:r w:rsidRPr="0015584D">
        <w:rPr>
          <w:rFonts w:ascii="GHEA Grapalat" w:eastAsiaTheme="minorHAnsi" w:hAnsi="GHEA Grapalat" w:cs="Arial"/>
          <w:sz w:val="24"/>
          <w:szCs w:val="24"/>
          <w:lang w:val="hy-AM"/>
        </w:rPr>
        <w:lastRenderedPageBreak/>
        <w:t>Նույն որոշմա</w:t>
      </w:r>
      <w:r w:rsidRPr="005B3088">
        <w:rPr>
          <w:rFonts w:ascii="GHEA Grapalat" w:eastAsiaTheme="minorHAnsi" w:hAnsi="GHEA Grapalat" w:cs="Arial"/>
          <w:sz w:val="24"/>
          <w:szCs w:val="24"/>
          <w:lang w:val="hy-AM"/>
        </w:rPr>
        <w:t>ն</w:t>
      </w:r>
      <w:r w:rsidRPr="00CE34F8">
        <w:rPr>
          <w:rFonts w:ascii="GHEA Grapalat" w:eastAsiaTheme="minorHAnsi" w:hAnsi="GHEA Grapalat" w:cs="Arial"/>
          <w:sz w:val="24"/>
          <w:szCs w:val="24"/>
          <w:lang w:val="hy-AM"/>
        </w:rPr>
        <w:t xml:space="preserve"> 2.</w:t>
      </w:r>
      <w:r w:rsidRPr="005B3088">
        <w:rPr>
          <w:rFonts w:ascii="GHEA Grapalat" w:eastAsiaTheme="minorHAnsi" w:hAnsi="GHEA Grapalat" w:cs="Arial"/>
          <w:sz w:val="24"/>
          <w:szCs w:val="24"/>
          <w:lang w:val="hy-AM"/>
        </w:rPr>
        <w:t>1-րդ կետով հանձնարարվել է Հայաստանի Հանրապետության առողջապահության նախարա</w:t>
      </w:r>
      <w:r>
        <w:rPr>
          <w:rFonts w:ascii="GHEA Grapalat" w:eastAsiaTheme="minorHAnsi" w:hAnsi="GHEA Grapalat" w:cs="Arial"/>
          <w:sz w:val="24"/>
          <w:szCs w:val="24"/>
          <w:lang w:val="hy-AM"/>
        </w:rPr>
        <w:t>ր</w:t>
      </w:r>
      <w:r w:rsidRPr="005B3088">
        <w:rPr>
          <w:rFonts w:ascii="GHEA Grapalat" w:eastAsiaTheme="minorHAnsi" w:hAnsi="GHEA Grapalat" w:cs="Arial"/>
          <w:sz w:val="24"/>
          <w:szCs w:val="24"/>
          <w:lang w:val="hy-AM"/>
        </w:rPr>
        <w:t>ին</w:t>
      </w:r>
      <w:r w:rsidRPr="0015584D">
        <w:rPr>
          <w:rFonts w:ascii="GHEA Grapalat" w:eastAsiaTheme="minorHAnsi" w:hAnsi="GHEA Grapalat" w:cs="Arial"/>
          <w:sz w:val="24"/>
          <w:szCs w:val="24"/>
          <w:lang w:val="hy-AM"/>
        </w:rPr>
        <w:t xml:space="preserve"> ապահով</w:t>
      </w:r>
      <w:r w:rsidRPr="005B3088">
        <w:rPr>
          <w:rFonts w:ascii="GHEA Grapalat" w:eastAsiaTheme="minorHAnsi" w:hAnsi="GHEA Grapalat" w:cs="Arial"/>
          <w:sz w:val="24"/>
          <w:szCs w:val="24"/>
          <w:lang w:val="hy-AM"/>
        </w:rPr>
        <w:t>ել</w:t>
      </w:r>
      <w:r w:rsidRPr="0015584D">
        <w:rPr>
          <w:rFonts w:ascii="GHEA Grapalat" w:eastAsiaTheme="minorHAnsi" w:hAnsi="GHEA Grapalat" w:cs="Arial"/>
          <w:sz w:val="24"/>
          <w:szCs w:val="24"/>
          <w:lang w:val="hy-AM"/>
        </w:rPr>
        <w:t xml:space="preserve"> ֆինանսատնտեսական հաշվետվություն ներկայացնելու պարտավորության ամրագրումը պետության կողմից երաշխավորված անվճար բժշկական օգնության և սպասարկման ծառայությունների մատուցման վերաբերյալ պայմանագրերում:</w:t>
      </w:r>
    </w:p>
    <w:p w14:paraId="5C00B978" w14:textId="77777777" w:rsidR="000B19C6" w:rsidRDefault="000B19C6" w:rsidP="000B19C6">
      <w:pPr>
        <w:shd w:val="clear" w:color="auto" w:fill="FFFFFF"/>
        <w:spacing w:after="0" w:line="276" w:lineRule="auto"/>
        <w:ind w:firstLine="567"/>
        <w:jc w:val="both"/>
        <w:rPr>
          <w:rFonts w:ascii="GHEA Grapalat" w:eastAsiaTheme="minorHAnsi" w:hAnsi="GHEA Grapalat" w:cs="Arial"/>
          <w:sz w:val="24"/>
          <w:szCs w:val="24"/>
          <w:lang w:val="hy-AM"/>
        </w:rPr>
      </w:pPr>
      <w:r>
        <w:rPr>
          <w:rFonts w:ascii="GHEA Grapalat" w:eastAsiaTheme="minorHAnsi" w:hAnsi="GHEA Grapalat" w:cs="Arial"/>
          <w:sz w:val="24"/>
          <w:szCs w:val="24"/>
          <w:lang w:val="hy-AM"/>
        </w:rPr>
        <w:t>Հաշվեքնն</w:t>
      </w:r>
      <w:r w:rsidRPr="0015584D">
        <w:rPr>
          <w:rFonts w:ascii="GHEA Grapalat" w:eastAsiaTheme="minorHAnsi" w:hAnsi="GHEA Grapalat" w:cs="Arial"/>
          <w:sz w:val="24"/>
          <w:szCs w:val="24"/>
          <w:lang w:val="hy-AM"/>
        </w:rPr>
        <w:t>ությամբ պարզվե</w:t>
      </w:r>
      <w:r>
        <w:rPr>
          <w:rFonts w:ascii="GHEA Grapalat" w:eastAsiaTheme="minorHAnsi" w:hAnsi="GHEA Grapalat" w:cs="Arial"/>
          <w:sz w:val="24"/>
          <w:szCs w:val="24"/>
          <w:lang w:val="hy-AM"/>
        </w:rPr>
        <w:t>լ է</w:t>
      </w:r>
      <w:r w:rsidRPr="0015584D">
        <w:rPr>
          <w:rFonts w:ascii="GHEA Grapalat" w:eastAsiaTheme="minorHAnsi" w:hAnsi="GHEA Grapalat" w:cs="Arial"/>
          <w:sz w:val="24"/>
          <w:szCs w:val="24"/>
          <w:lang w:val="hy-AM"/>
        </w:rPr>
        <w:t xml:space="preserve">, որ </w:t>
      </w:r>
      <w:r>
        <w:rPr>
          <w:rFonts w:ascii="GHEA Grapalat" w:eastAsiaTheme="minorHAnsi" w:hAnsi="GHEA Grapalat" w:cs="Arial"/>
          <w:sz w:val="24"/>
          <w:szCs w:val="24"/>
          <w:lang w:val="hy-AM"/>
        </w:rPr>
        <w:t>ԱՆ պաշտոնական կայքէջում 2024 թվականի հունիսի 25-ի դրությամբ հիմնականում հրապարակված են 2022 թվականին վերաբերվող</w:t>
      </w:r>
      <w:r w:rsidRPr="0015584D">
        <w:rPr>
          <w:rFonts w:ascii="GHEA Grapalat" w:eastAsiaTheme="minorHAnsi" w:hAnsi="GHEA Grapalat" w:cs="Arial"/>
          <w:sz w:val="24"/>
          <w:szCs w:val="24"/>
          <w:lang w:val="hy-AM"/>
        </w:rPr>
        <w:t xml:space="preserve"> բժշկական կազմակերպությունների հաշվետվությունները: </w:t>
      </w:r>
    </w:p>
    <w:p w14:paraId="34BA7CB9" w14:textId="12E0EE65" w:rsidR="000827A9" w:rsidRDefault="000B19C6" w:rsidP="000B19C6">
      <w:pPr>
        <w:spacing w:after="0" w:line="276" w:lineRule="auto"/>
        <w:ind w:firstLine="426"/>
        <w:jc w:val="both"/>
        <w:rPr>
          <w:rFonts w:ascii="GHEA Grapalat" w:eastAsiaTheme="minorHAnsi" w:hAnsi="GHEA Grapalat" w:cs="Arial"/>
          <w:sz w:val="24"/>
          <w:szCs w:val="24"/>
          <w:lang w:val="hy-AM"/>
        </w:rPr>
      </w:pPr>
      <w:r>
        <w:rPr>
          <w:rFonts w:ascii="GHEA Grapalat" w:eastAsiaTheme="minorHAnsi" w:hAnsi="GHEA Grapalat" w:cs="Arial"/>
          <w:sz w:val="24"/>
          <w:szCs w:val="24"/>
          <w:lang w:val="hy-AM"/>
        </w:rPr>
        <w:t xml:space="preserve">Հարկ է նշել, որ </w:t>
      </w:r>
      <w:r w:rsidRPr="00396CC4">
        <w:rPr>
          <w:rFonts w:ascii="GHEA Grapalat" w:hAnsi="GHEA Grapalat"/>
          <w:color w:val="000000"/>
          <w:sz w:val="24"/>
          <w:szCs w:val="24"/>
          <w:shd w:val="clear" w:color="auto" w:fill="FFFFFF"/>
          <w:lang w:val="hy-AM"/>
        </w:rPr>
        <w:t>ՀՀ առողջապահության նախարարություն</w:t>
      </w:r>
      <w:r>
        <w:rPr>
          <w:rFonts w:ascii="GHEA Grapalat" w:hAnsi="GHEA Grapalat"/>
          <w:color w:val="000000"/>
          <w:sz w:val="24"/>
          <w:szCs w:val="24"/>
          <w:shd w:val="clear" w:color="auto" w:fill="FFFFFF"/>
          <w:lang w:val="hy-AM"/>
        </w:rPr>
        <w:t>ում</w:t>
      </w:r>
      <w:r w:rsidRPr="00E94DCF">
        <w:rPr>
          <w:rFonts w:ascii="GHEA Grapalat" w:hAnsi="GHEA Grapalat"/>
          <w:color w:val="000000"/>
          <w:sz w:val="24"/>
          <w:szCs w:val="24"/>
          <w:shd w:val="clear" w:color="auto" w:fill="FFFFFF"/>
          <w:lang w:val="hy-AM"/>
        </w:rPr>
        <w:t xml:space="preserve"> 2023 թվականի պետական բյուջեի տարեկան կատարման</w:t>
      </w:r>
      <w:r>
        <w:rPr>
          <w:rFonts w:ascii="GHEA Grapalat" w:hAnsi="GHEA Grapalat"/>
          <w:color w:val="000000"/>
          <w:sz w:val="24"/>
          <w:szCs w:val="24"/>
          <w:shd w:val="clear" w:color="auto" w:fill="FFFFFF"/>
          <w:lang w:val="hy-AM"/>
        </w:rPr>
        <w:t xml:space="preserve"> հաշվեքննության վերաբերյալ կազմված ընթացիկ եզրակացությունում նշված անհամապատասխանության վերացման ուղղությամբ ԱՆ հայտնել էր, որ </w:t>
      </w:r>
      <w:r w:rsidRPr="006C5520">
        <w:rPr>
          <w:rFonts w:ascii="GHEA Grapalat" w:eastAsiaTheme="minorHAnsi" w:hAnsi="GHEA Grapalat" w:cs="Arial"/>
          <w:sz w:val="24"/>
          <w:szCs w:val="24"/>
          <w:lang w:val="hy-AM"/>
        </w:rPr>
        <w:t>«</w:t>
      </w:r>
      <w:r w:rsidRPr="00131B37">
        <w:rPr>
          <w:rFonts w:ascii="GHEA Grapalat" w:eastAsiaTheme="minorHAnsi" w:hAnsi="GHEA Grapalat" w:cs="Arial"/>
          <w:sz w:val="24"/>
          <w:szCs w:val="24"/>
          <w:lang w:val="hy-AM"/>
        </w:rPr>
        <w:t>ՀՀ կառավարության 2011 թվականի «Պետության կողմից երաշխավորված անվճար բժշկական օգնություն և սպասարկում իրականացնող առևտրային կազմակերպությունների ֆինանսատնտեսական հաշվետվության օրինակելի ձևը հաստատելու մասին» № 1058-Ն որոշման 2-րդ կետի պահանջների մասով տարվում են աշխատանքներ` ամփոփման և հրապարակման գործընթացը կազմակերպելու համար</w:t>
      </w:r>
      <w:r>
        <w:rPr>
          <w:rFonts w:ascii="GHEA Grapalat" w:eastAsiaTheme="minorHAnsi" w:hAnsi="GHEA Grapalat" w:cs="Arial"/>
          <w:sz w:val="24"/>
          <w:szCs w:val="24"/>
          <w:lang w:val="hy-AM"/>
        </w:rPr>
        <w:t>»</w:t>
      </w:r>
      <w:r w:rsidRPr="00131B37">
        <w:rPr>
          <w:rFonts w:ascii="GHEA Grapalat" w:eastAsiaTheme="minorHAnsi" w:hAnsi="GHEA Grapalat" w:cs="Arial"/>
          <w:sz w:val="24"/>
          <w:szCs w:val="24"/>
          <w:lang w:val="hy-AM"/>
        </w:rPr>
        <w:t>:</w:t>
      </w:r>
      <w:r w:rsidR="000827A9">
        <w:rPr>
          <w:rFonts w:ascii="GHEA Grapalat" w:eastAsiaTheme="minorHAnsi" w:hAnsi="GHEA Grapalat" w:cs="Arial"/>
          <w:sz w:val="24"/>
          <w:szCs w:val="24"/>
          <w:lang w:val="hy-AM"/>
        </w:rPr>
        <w:br w:type="page"/>
      </w:r>
    </w:p>
    <w:p w14:paraId="5A26541C" w14:textId="6836C43E" w:rsidR="003E06D3" w:rsidRPr="000827A9" w:rsidRDefault="000827A9" w:rsidP="00A54EB4">
      <w:pPr>
        <w:pStyle w:val="ListParagraph"/>
        <w:numPr>
          <w:ilvl w:val="0"/>
          <w:numId w:val="3"/>
        </w:numPr>
        <w:spacing w:after="0" w:line="360" w:lineRule="auto"/>
        <w:ind w:left="567"/>
        <w:jc w:val="center"/>
        <w:rPr>
          <w:rFonts w:ascii="GHEA Grapalat" w:hAnsi="GHEA Grapalat" w:cs="Sylfaen"/>
          <w:b/>
          <w:bCs/>
          <w:smallCaps/>
          <w:color w:val="5B9BD5" w:themeColor="accent1"/>
          <w:spacing w:val="5"/>
          <w:sz w:val="24"/>
          <w:szCs w:val="24"/>
          <w:u w:val="single"/>
          <w:lang w:val="hy-AM"/>
        </w:rPr>
      </w:pPr>
      <w:r w:rsidRPr="000827A9">
        <w:rPr>
          <w:rFonts w:ascii="GHEA Grapalat" w:hAnsi="GHEA Grapalat" w:cs="Sylfaen"/>
          <w:b/>
          <w:bCs/>
          <w:smallCaps/>
          <w:color w:val="5B9BD5" w:themeColor="accent1"/>
          <w:spacing w:val="5"/>
          <w:sz w:val="24"/>
          <w:szCs w:val="24"/>
          <w:u w:val="single"/>
          <w:lang w:val="hy-AM"/>
        </w:rPr>
        <w:lastRenderedPageBreak/>
        <w:t>ՀԱՇՎԵՔՆՆՈՒԹՅԱՄԲ ԱՐՁԱՆԱԳՐՎԱԾ ԱՅԼ ՓԱՍՏԵՐ</w:t>
      </w:r>
    </w:p>
    <w:p w14:paraId="497D0DEB" w14:textId="77777777" w:rsidR="00680516" w:rsidRPr="00680516" w:rsidRDefault="00680516" w:rsidP="00B36A7C">
      <w:pPr>
        <w:pStyle w:val="ListParagraph"/>
        <w:numPr>
          <w:ilvl w:val="0"/>
          <w:numId w:val="32"/>
        </w:numPr>
        <w:spacing w:before="240" w:after="0" w:line="240" w:lineRule="auto"/>
        <w:ind w:left="567" w:hanging="567"/>
        <w:jc w:val="both"/>
        <w:rPr>
          <w:rFonts w:ascii="GHEA Grapalat" w:eastAsia="Times New Roman" w:hAnsi="GHEA Grapalat" w:cs="Times New Roman"/>
          <w:b/>
          <w:color w:val="000000" w:themeColor="text1"/>
          <w:sz w:val="24"/>
          <w:szCs w:val="24"/>
          <w:lang w:val="hy-AM" w:eastAsia="ru-RU"/>
        </w:rPr>
      </w:pPr>
      <w:r w:rsidRPr="00680516">
        <w:rPr>
          <w:rFonts w:ascii="GHEA Grapalat" w:eastAsia="Times New Roman" w:hAnsi="GHEA Grapalat" w:cs="Times New Roman"/>
          <w:b/>
          <w:color w:val="000000" w:themeColor="text1"/>
          <w:sz w:val="24"/>
          <w:szCs w:val="24"/>
          <w:lang w:val="hy-AM" w:eastAsia="ru-RU"/>
        </w:rPr>
        <w:t>2024 թվականի պետական բյուջեի երեք ամիսների կատարման հաշվետվությամբ արտացոլված թվային ցուցանիշների վերաբերյալ</w:t>
      </w:r>
    </w:p>
    <w:p w14:paraId="5D8BC706" w14:textId="12E2CA36" w:rsidR="00680516" w:rsidRPr="00F90103" w:rsidRDefault="00680516" w:rsidP="00680516">
      <w:pPr>
        <w:spacing w:before="240" w:after="0" w:line="276" w:lineRule="auto"/>
        <w:ind w:firstLine="562"/>
        <w:jc w:val="both"/>
        <w:rPr>
          <w:rFonts w:ascii="GHEA Grapalat" w:hAnsi="GHEA Grapalat"/>
          <w:sz w:val="24"/>
          <w:szCs w:val="24"/>
          <w:lang w:val="hy-AM"/>
        </w:rPr>
      </w:pPr>
      <w:r w:rsidRPr="00F90103">
        <w:rPr>
          <w:rFonts w:ascii="GHEA Grapalat" w:hAnsi="GHEA Grapalat"/>
          <w:sz w:val="24"/>
          <w:szCs w:val="24"/>
          <w:lang w:val="hy-AM"/>
        </w:rPr>
        <w:t xml:space="preserve">ԱՆ 2024թ. պետական բյուջեի երեք ամիսների կատարման հաշվետվությամբ արտացոլված 5 ծրագրերի միջոցառումների թվային ցուցանիշների համադրության արդյունքում </w:t>
      </w:r>
      <w:r w:rsidRPr="00F90103">
        <w:rPr>
          <w:rFonts w:ascii="Calibri" w:hAnsi="Calibri" w:cs="Calibri"/>
          <w:sz w:val="24"/>
          <w:szCs w:val="24"/>
          <w:lang w:val="hy-AM"/>
        </w:rPr>
        <w:t> </w:t>
      </w:r>
      <w:r w:rsidRPr="00F90103">
        <w:rPr>
          <w:rFonts w:ascii="GHEA Grapalat" w:hAnsi="GHEA Grapalat"/>
          <w:sz w:val="24"/>
          <w:szCs w:val="24"/>
          <w:lang w:val="hy-AM"/>
        </w:rPr>
        <w:t xml:space="preserve">ի հայտ են եկել հաշվետվական տվյալների շեղումներ։ Մասնավորապես, փաստացի (իրական) ծախսերը տարբերվում են դրանց վրա ազդեցություն ունեցող՝ դեբիտորական, կրեդիտորական պարտքերի, պահեստավորված միջոցների հաշվետու ժամանակահատվածի սկզբի և վերջի դրությամբ մնացորդների ու հաշվետու ժամանակահատվածի դրամարկղային ծախսի ցուցանիշներից։ Հանրագումարների դրական տարբերությունը (սալդոն) կազմել է </w:t>
      </w:r>
      <w:r w:rsidRPr="00073C76">
        <w:rPr>
          <w:rFonts w:ascii="GHEA Grapalat" w:eastAsiaTheme="minorHAnsi" w:hAnsi="GHEA Grapalat" w:cs="Sylfaen"/>
          <w:sz w:val="24"/>
          <w:szCs w:val="24"/>
          <w:lang w:val="hy-AM"/>
        </w:rPr>
        <w:t>8,793.6</w:t>
      </w:r>
      <w:r w:rsidRPr="00F90103">
        <w:rPr>
          <w:rFonts w:ascii="GHEA Grapalat" w:hAnsi="GHEA Grapalat"/>
          <w:sz w:val="24"/>
          <w:szCs w:val="24"/>
          <w:lang w:val="hy-AM"/>
        </w:rPr>
        <w:t xml:space="preserve"> հազ. դրամ (</w:t>
      </w:r>
      <w:r w:rsidRPr="003211A5">
        <w:rPr>
          <w:rFonts w:ascii="GHEA Grapalat" w:hAnsi="GHEA Grapalat"/>
          <w:sz w:val="24"/>
          <w:szCs w:val="24"/>
          <w:lang w:val="hy-AM"/>
        </w:rPr>
        <w:t>3</w:t>
      </w:r>
      <w:r w:rsidRPr="00F90103">
        <w:rPr>
          <w:rFonts w:ascii="GHEA Grapalat" w:hAnsi="GHEA Grapalat"/>
          <w:sz w:val="24"/>
          <w:szCs w:val="24"/>
          <w:lang w:val="hy-AM"/>
        </w:rPr>
        <w:t xml:space="preserve"> միջոցառման դեպքում՝ </w:t>
      </w:r>
      <w:r w:rsidRPr="003211A5">
        <w:rPr>
          <w:rFonts w:ascii="Calibri" w:hAnsi="Calibri" w:cs="Calibri"/>
          <w:sz w:val="24"/>
          <w:szCs w:val="24"/>
          <w:lang w:val="hy-AM"/>
        </w:rPr>
        <w:t> </w:t>
      </w:r>
      <w:r w:rsidRPr="00F90103">
        <w:rPr>
          <w:rFonts w:ascii="GHEA Grapalat" w:hAnsi="GHEA Grapalat"/>
          <w:sz w:val="24"/>
          <w:szCs w:val="24"/>
          <w:lang w:val="hy-AM"/>
        </w:rPr>
        <w:t xml:space="preserve">բացասական տարբերությունը կազմել է </w:t>
      </w:r>
      <w:r>
        <w:rPr>
          <w:rFonts w:ascii="GHEA Grapalat" w:eastAsiaTheme="minorHAnsi" w:hAnsi="GHEA Grapalat" w:cs="Sylfaen"/>
          <w:sz w:val="24"/>
          <w:szCs w:val="24"/>
          <w:lang w:val="hy-AM"/>
        </w:rPr>
        <w:t>1,</w:t>
      </w:r>
      <w:r w:rsidRPr="00073C76">
        <w:rPr>
          <w:rFonts w:ascii="GHEA Grapalat" w:eastAsiaTheme="minorHAnsi" w:hAnsi="GHEA Grapalat" w:cs="Sylfaen"/>
          <w:sz w:val="24"/>
          <w:szCs w:val="24"/>
          <w:lang w:val="hy-AM"/>
        </w:rPr>
        <w:t>619</w:t>
      </w:r>
      <w:r>
        <w:rPr>
          <w:rFonts w:ascii="GHEA Grapalat" w:eastAsiaTheme="minorHAnsi" w:hAnsi="GHEA Grapalat" w:cs="Sylfaen"/>
          <w:sz w:val="24"/>
          <w:szCs w:val="24"/>
          <w:lang w:val="hy-AM"/>
        </w:rPr>
        <w:t>.0</w:t>
      </w:r>
      <w:r w:rsidRPr="00F90103">
        <w:rPr>
          <w:rFonts w:ascii="GHEA Grapalat" w:hAnsi="GHEA Grapalat"/>
          <w:sz w:val="24"/>
          <w:szCs w:val="24"/>
          <w:lang w:val="hy-AM"/>
        </w:rPr>
        <w:t xml:space="preserve"> հազ. դրամ, իսկ </w:t>
      </w:r>
      <w:r w:rsidRPr="003211A5">
        <w:rPr>
          <w:rFonts w:ascii="GHEA Grapalat" w:hAnsi="GHEA Grapalat"/>
          <w:sz w:val="24"/>
          <w:szCs w:val="24"/>
          <w:lang w:val="hy-AM"/>
        </w:rPr>
        <w:t>2</w:t>
      </w:r>
      <w:r w:rsidRPr="00F90103">
        <w:rPr>
          <w:rFonts w:ascii="GHEA Grapalat" w:hAnsi="GHEA Grapalat"/>
          <w:sz w:val="24"/>
          <w:szCs w:val="24"/>
          <w:lang w:val="hy-AM"/>
        </w:rPr>
        <w:t xml:space="preserve">-ի դեպքում՝ </w:t>
      </w:r>
      <w:r w:rsidRPr="003211A5">
        <w:rPr>
          <w:rFonts w:ascii="Calibri" w:hAnsi="Calibri" w:cs="Calibri"/>
          <w:sz w:val="24"/>
          <w:szCs w:val="24"/>
          <w:lang w:val="hy-AM"/>
        </w:rPr>
        <w:t> </w:t>
      </w:r>
      <w:r w:rsidRPr="00F90103">
        <w:rPr>
          <w:rFonts w:ascii="GHEA Grapalat" w:hAnsi="GHEA Grapalat"/>
          <w:sz w:val="24"/>
          <w:szCs w:val="24"/>
          <w:lang w:val="hy-AM"/>
        </w:rPr>
        <w:t xml:space="preserve">դրական </w:t>
      </w:r>
      <w:r w:rsidRPr="003211A5">
        <w:rPr>
          <w:rFonts w:ascii="GHEA Grapalat" w:hAnsi="GHEA Grapalat"/>
          <w:sz w:val="24"/>
          <w:szCs w:val="24"/>
          <w:lang w:val="hy-AM"/>
        </w:rPr>
        <w:t>տարբերությունը՝ 10,412.6 հազ</w:t>
      </w:r>
      <w:r w:rsidRPr="00F90103">
        <w:rPr>
          <w:rFonts w:ascii="GHEA Grapalat" w:hAnsi="GHEA Grapalat"/>
          <w:sz w:val="24"/>
          <w:szCs w:val="24"/>
          <w:lang w:val="hy-AM"/>
        </w:rPr>
        <w:t>. դրամ): Արձանագրված շեղումների պատճառներ</w:t>
      </w:r>
      <w:r w:rsidR="00216DC9">
        <w:rPr>
          <w:rFonts w:ascii="GHEA Grapalat" w:hAnsi="GHEA Grapalat"/>
          <w:sz w:val="24"/>
          <w:szCs w:val="24"/>
          <w:lang w:val="hy-AM"/>
        </w:rPr>
        <w:t>ի</w:t>
      </w:r>
      <w:r w:rsidRPr="00F90103">
        <w:rPr>
          <w:rFonts w:ascii="GHEA Grapalat" w:hAnsi="GHEA Grapalat"/>
          <w:sz w:val="24"/>
          <w:szCs w:val="24"/>
          <w:lang w:val="hy-AM"/>
        </w:rPr>
        <w:t xml:space="preserve"> </w:t>
      </w:r>
      <w:r w:rsidR="00216DC9">
        <w:rPr>
          <w:rFonts w:ascii="GHEA Grapalat" w:hAnsi="GHEA Grapalat"/>
          <w:sz w:val="24"/>
          <w:szCs w:val="24"/>
          <w:lang w:val="hy-AM"/>
        </w:rPr>
        <w:t xml:space="preserve">վերաբերյալ </w:t>
      </w:r>
      <w:r w:rsidRPr="00F90103">
        <w:rPr>
          <w:rFonts w:ascii="GHEA Grapalat" w:hAnsi="GHEA Grapalat"/>
          <w:sz w:val="24"/>
          <w:szCs w:val="24"/>
          <w:lang w:val="hy-AM"/>
        </w:rPr>
        <w:t xml:space="preserve">ԱՆ-ի կողմից </w:t>
      </w:r>
      <w:r w:rsidR="00216DC9">
        <w:rPr>
          <w:rFonts w:ascii="GHEA Grapalat" w:hAnsi="GHEA Grapalat"/>
          <w:sz w:val="24"/>
          <w:szCs w:val="24"/>
          <w:lang w:val="hy-AM"/>
        </w:rPr>
        <w:t>որևէ</w:t>
      </w:r>
      <w:r w:rsidR="00216DC9" w:rsidRPr="00F90103">
        <w:rPr>
          <w:rFonts w:ascii="GHEA Grapalat" w:hAnsi="GHEA Grapalat"/>
          <w:sz w:val="24"/>
          <w:szCs w:val="24"/>
          <w:lang w:val="hy-AM"/>
        </w:rPr>
        <w:t xml:space="preserve"> պարզաբան</w:t>
      </w:r>
      <w:r w:rsidR="00216DC9">
        <w:rPr>
          <w:rFonts w:ascii="GHEA Grapalat" w:hAnsi="GHEA Grapalat"/>
          <w:sz w:val="24"/>
          <w:szCs w:val="24"/>
          <w:lang w:val="hy-AM"/>
        </w:rPr>
        <w:t>ում</w:t>
      </w:r>
      <w:r w:rsidR="00216DC9" w:rsidRPr="00F90103">
        <w:rPr>
          <w:rFonts w:ascii="GHEA Grapalat" w:hAnsi="GHEA Grapalat"/>
          <w:sz w:val="24"/>
          <w:szCs w:val="24"/>
          <w:lang w:val="hy-AM"/>
        </w:rPr>
        <w:t xml:space="preserve"> </w:t>
      </w:r>
      <w:r w:rsidR="00216DC9">
        <w:rPr>
          <w:rFonts w:ascii="GHEA Grapalat" w:hAnsi="GHEA Grapalat"/>
          <w:sz w:val="24"/>
          <w:szCs w:val="24"/>
          <w:lang w:val="hy-AM"/>
        </w:rPr>
        <w:t>չի ներկայացվել</w:t>
      </w:r>
      <w:r w:rsidR="00C36645">
        <w:rPr>
          <w:rFonts w:ascii="GHEA Grapalat" w:hAnsi="GHEA Grapalat"/>
          <w:sz w:val="24"/>
          <w:szCs w:val="24"/>
          <w:lang w:val="hy-AM"/>
        </w:rPr>
        <w:t xml:space="preserve">, ինչը հաշվետվության </w:t>
      </w:r>
      <w:r w:rsidR="00C36645" w:rsidRPr="00097EDE">
        <w:rPr>
          <w:rFonts w:ascii="GHEA Grapalat" w:hAnsi="GHEA Grapalat"/>
          <w:sz w:val="24"/>
          <w:szCs w:val="24"/>
          <w:lang w:val="hy-AM"/>
        </w:rPr>
        <w:t xml:space="preserve">հնարավոր խեղաթյուրման ռիսկ </w:t>
      </w:r>
      <w:r w:rsidR="00C36645">
        <w:rPr>
          <w:rFonts w:ascii="GHEA Grapalat" w:hAnsi="GHEA Grapalat"/>
          <w:sz w:val="24"/>
          <w:szCs w:val="24"/>
          <w:lang w:val="hy-AM"/>
        </w:rPr>
        <w:t xml:space="preserve">է </w:t>
      </w:r>
      <w:r w:rsidR="00C36645" w:rsidRPr="00097EDE">
        <w:rPr>
          <w:rFonts w:ascii="GHEA Grapalat" w:hAnsi="GHEA Grapalat"/>
          <w:sz w:val="24"/>
          <w:szCs w:val="24"/>
          <w:lang w:val="hy-AM"/>
        </w:rPr>
        <w:t>պարունակում</w:t>
      </w:r>
      <w:r w:rsidR="00C36645">
        <w:rPr>
          <w:rFonts w:ascii="GHEA Grapalat" w:hAnsi="GHEA Grapalat"/>
          <w:sz w:val="24"/>
          <w:szCs w:val="24"/>
          <w:lang w:val="hy-AM"/>
        </w:rPr>
        <w:t>:</w:t>
      </w:r>
      <w:r w:rsidR="00D81F0F" w:rsidRPr="00F26BC6">
        <w:rPr>
          <w:rFonts w:ascii="GHEA Grapalat" w:hAnsi="GHEA Grapalat"/>
          <w:sz w:val="24"/>
          <w:szCs w:val="24"/>
          <w:lang w:val="hy-AM"/>
        </w:rPr>
        <w:t xml:space="preserve"> Շեղումների առաջացման պատճառներին նախատեսվում է անդրադառնալ 2024 թվականի պետական բյուջեի վեց</w:t>
      </w:r>
      <w:r w:rsidR="002F46BE" w:rsidRPr="00F26BC6">
        <w:rPr>
          <w:rFonts w:ascii="GHEA Grapalat" w:hAnsi="GHEA Grapalat"/>
          <w:sz w:val="24"/>
          <w:szCs w:val="24"/>
          <w:lang w:val="hy-AM"/>
        </w:rPr>
        <w:t xml:space="preserve"> ամիսների կատարման հաշվեքննությամբ:</w:t>
      </w:r>
    </w:p>
    <w:p w14:paraId="565F20D2" w14:textId="1F5E16E1" w:rsidR="00680516" w:rsidRPr="00F90103" w:rsidRDefault="00AC727D" w:rsidP="00680516">
      <w:pPr>
        <w:spacing w:after="0" w:line="276" w:lineRule="auto"/>
        <w:ind w:firstLine="562"/>
        <w:jc w:val="both"/>
        <w:rPr>
          <w:rFonts w:ascii="GHEA Grapalat" w:hAnsi="GHEA Grapalat"/>
          <w:sz w:val="24"/>
          <w:szCs w:val="24"/>
          <w:lang w:val="hy-AM"/>
        </w:rPr>
      </w:pPr>
      <w:r>
        <w:rPr>
          <w:rFonts w:ascii="GHEA Grapalat" w:hAnsi="GHEA Grapalat"/>
          <w:sz w:val="24"/>
          <w:szCs w:val="24"/>
          <w:lang w:val="hy-AM"/>
        </w:rPr>
        <w:t>Արձանագրված շեղումների վերաբերյալ</w:t>
      </w:r>
      <w:r w:rsidR="00680516" w:rsidRPr="00F90103">
        <w:rPr>
          <w:rFonts w:ascii="GHEA Grapalat" w:hAnsi="GHEA Grapalat"/>
          <w:sz w:val="24"/>
          <w:szCs w:val="24"/>
          <w:lang w:val="hy-AM"/>
        </w:rPr>
        <w:t xml:space="preserve"> ամփոփ ցուցանիշներն՝ ըստ բյուջեի միջոցառումների, ներկայացված են սույն </w:t>
      </w:r>
      <w:r>
        <w:rPr>
          <w:rFonts w:ascii="GHEA Grapalat" w:hAnsi="GHEA Grapalat"/>
          <w:sz w:val="24"/>
          <w:szCs w:val="24"/>
          <w:lang w:val="hy-AM"/>
        </w:rPr>
        <w:t>եզրակաց</w:t>
      </w:r>
      <w:r w:rsidRPr="00F90103">
        <w:rPr>
          <w:rFonts w:ascii="GHEA Grapalat" w:hAnsi="GHEA Grapalat"/>
          <w:sz w:val="24"/>
          <w:szCs w:val="24"/>
          <w:lang w:val="hy-AM"/>
        </w:rPr>
        <w:t xml:space="preserve">ությանը </w:t>
      </w:r>
      <w:r w:rsidR="00680516" w:rsidRPr="00F90103">
        <w:rPr>
          <w:rFonts w:ascii="GHEA Grapalat" w:hAnsi="GHEA Grapalat"/>
          <w:sz w:val="24"/>
          <w:szCs w:val="24"/>
          <w:lang w:val="hy-AM"/>
        </w:rPr>
        <w:t>կից Հավելվածում</w:t>
      </w:r>
      <w:r w:rsidR="003C7EA5">
        <w:rPr>
          <w:rFonts w:ascii="GHEA Grapalat" w:hAnsi="GHEA Grapalat"/>
          <w:sz w:val="24"/>
          <w:szCs w:val="24"/>
          <w:lang w:val="hy-AM"/>
        </w:rPr>
        <w:t>:</w:t>
      </w:r>
    </w:p>
    <w:p w14:paraId="1A7B0ADB" w14:textId="77777777" w:rsidR="00680516" w:rsidRDefault="00680516" w:rsidP="00680516">
      <w:pPr>
        <w:spacing w:after="0" w:line="240" w:lineRule="auto"/>
        <w:ind w:firstLine="567"/>
        <w:jc w:val="center"/>
        <w:rPr>
          <w:rFonts w:ascii="GHEA Grapalat" w:eastAsia="Times New Roman" w:hAnsi="GHEA Grapalat" w:cs="Times New Roman"/>
          <w:b/>
          <w:color w:val="0070C0"/>
          <w:sz w:val="24"/>
          <w:szCs w:val="24"/>
          <w:lang w:val="hy-AM" w:eastAsia="ru-RU"/>
        </w:rPr>
      </w:pPr>
    </w:p>
    <w:p w14:paraId="7D5C42FB" w14:textId="5E2329DD" w:rsidR="00680516" w:rsidRPr="00680516" w:rsidRDefault="00680516" w:rsidP="00680516">
      <w:pPr>
        <w:pStyle w:val="ListParagraph"/>
        <w:numPr>
          <w:ilvl w:val="0"/>
          <w:numId w:val="32"/>
        </w:numPr>
        <w:spacing w:after="0" w:line="240" w:lineRule="auto"/>
        <w:ind w:left="567" w:hanging="567"/>
        <w:jc w:val="both"/>
        <w:rPr>
          <w:rFonts w:ascii="GHEA Grapalat" w:eastAsia="Times New Roman" w:hAnsi="GHEA Grapalat" w:cs="Times New Roman"/>
          <w:b/>
          <w:color w:val="0070C0"/>
          <w:sz w:val="24"/>
          <w:szCs w:val="24"/>
          <w:lang w:val="hy-AM" w:eastAsia="ru-RU"/>
        </w:rPr>
      </w:pPr>
      <w:r w:rsidRPr="00680516">
        <w:rPr>
          <w:rFonts w:ascii="GHEA Grapalat" w:eastAsia="Times New Roman" w:hAnsi="GHEA Grapalat" w:cs="Times New Roman"/>
          <w:b/>
          <w:color w:val="000000" w:themeColor="text1"/>
          <w:sz w:val="24"/>
          <w:szCs w:val="24"/>
          <w:lang w:val="hy-AM" w:eastAsia="ru-RU"/>
        </w:rPr>
        <w:t>Փորձարարական կարգով պայմանագրային գումարով բյուջեի չսահմանափակման սկզբունքով փոխհատուցվող ենթամիջոցառումների ցանկի, դրանց շրջանակներում ըստ առանձին եռամսյակների հատկացվող գումարների չափաքանակների վերաբերյալ</w:t>
      </w:r>
    </w:p>
    <w:p w14:paraId="578285B4" w14:textId="0126A948" w:rsidR="00680516" w:rsidRDefault="00680516" w:rsidP="00680516">
      <w:pPr>
        <w:spacing w:before="240" w:after="0" w:line="276" w:lineRule="auto"/>
        <w:ind w:firstLine="562"/>
        <w:jc w:val="both"/>
        <w:rPr>
          <w:rFonts w:ascii="GHEA Grapalat" w:hAnsi="GHEA Grapalat" w:cs="Sylfaen"/>
          <w:sz w:val="24"/>
          <w:szCs w:val="24"/>
          <w:lang w:val="hy-AM"/>
        </w:rPr>
      </w:pPr>
      <w:r w:rsidRPr="00792C59">
        <w:rPr>
          <w:rFonts w:ascii="GHEA Grapalat" w:hAnsi="GHEA Grapalat" w:cs="Sylfaen"/>
          <w:sz w:val="24"/>
          <w:szCs w:val="24"/>
          <w:lang w:val="hy-AM"/>
        </w:rPr>
        <w:t xml:space="preserve">Հիմք ընդունելով Հայաստանի Հանրապետության կառավարության 2004 թվականի մարտի 4-ի </w:t>
      </w:r>
      <w:r>
        <w:rPr>
          <w:rFonts w:ascii="GHEA Grapalat" w:hAnsi="GHEA Grapalat" w:cs="Sylfaen"/>
          <w:sz w:val="24"/>
          <w:szCs w:val="24"/>
          <w:lang w:val="hy-AM"/>
        </w:rPr>
        <w:t>№</w:t>
      </w:r>
      <w:r w:rsidRPr="00792C59">
        <w:rPr>
          <w:rFonts w:ascii="GHEA Grapalat" w:hAnsi="GHEA Grapalat" w:cs="Sylfaen"/>
          <w:sz w:val="24"/>
          <w:szCs w:val="24"/>
          <w:lang w:val="hy-AM"/>
        </w:rPr>
        <w:t xml:space="preserve"> 318-Ն </w:t>
      </w:r>
      <w:r>
        <w:rPr>
          <w:rFonts w:ascii="GHEA Grapalat" w:hAnsi="GHEA Grapalat" w:cs="Sylfaen"/>
          <w:sz w:val="24"/>
          <w:szCs w:val="24"/>
          <w:lang w:val="hy-AM"/>
        </w:rPr>
        <w:t>№</w:t>
      </w:r>
      <w:r w:rsidRPr="00792C59">
        <w:rPr>
          <w:rFonts w:ascii="GHEA Grapalat" w:hAnsi="GHEA Grapalat" w:cs="Sylfaen"/>
          <w:sz w:val="24"/>
          <w:szCs w:val="24"/>
          <w:lang w:val="hy-AM"/>
        </w:rPr>
        <w:t xml:space="preserve"> 2 հավելվածի V.1-ին գլխի, 2023 թվականի դեկտեմբերի 28-ի </w:t>
      </w:r>
      <w:r>
        <w:rPr>
          <w:rFonts w:ascii="GHEA Grapalat" w:hAnsi="GHEA Grapalat" w:cs="Sylfaen"/>
          <w:sz w:val="24"/>
          <w:szCs w:val="24"/>
          <w:lang w:val="hy-AM"/>
        </w:rPr>
        <w:t>№</w:t>
      </w:r>
      <w:r w:rsidRPr="00792C59">
        <w:rPr>
          <w:rFonts w:ascii="GHEA Grapalat" w:hAnsi="GHEA Grapalat" w:cs="Sylfaen"/>
          <w:sz w:val="24"/>
          <w:szCs w:val="24"/>
          <w:lang w:val="hy-AM"/>
        </w:rPr>
        <w:t xml:space="preserve"> 2344-Ն որոշման 2-րդ կետի 2-րդ ենթակետի</w:t>
      </w:r>
      <w:r>
        <w:rPr>
          <w:rFonts w:ascii="GHEA Grapalat" w:hAnsi="GHEA Grapalat" w:cs="Sylfaen"/>
          <w:sz w:val="24"/>
          <w:szCs w:val="24"/>
          <w:lang w:val="hy-AM"/>
        </w:rPr>
        <w:t xml:space="preserve"> դրույթները ՀՀ առողջապահության նախարարի 2024 թվականի հունվարի 31-ի № </w:t>
      </w:r>
      <w:r>
        <w:rPr>
          <w:rFonts w:ascii="GHEA Grapalat" w:hAnsi="GHEA Grapalat" w:cs="Sylfaen"/>
          <w:lang w:val="hy-AM"/>
        </w:rPr>
        <w:t>488-</w:t>
      </w:r>
      <w:r w:rsidRPr="00792C59">
        <w:rPr>
          <w:rFonts w:ascii="GHEA Grapalat" w:hAnsi="GHEA Grapalat" w:cs="Sylfaen"/>
          <w:lang w:val="hy-AM"/>
        </w:rPr>
        <w:t>Լ</w:t>
      </w:r>
      <w:r>
        <w:rPr>
          <w:rFonts w:ascii="GHEA Grapalat" w:hAnsi="GHEA Grapalat" w:cs="Sylfaen"/>
          <w:sz w:val="24"/>
          <w:szCs w:val="24"/>
          <w:lang w:val="hy-AM"/>
        </w:rPr>
        <w:t xml:space="preserve"> հրամանով հաստատվել է </w:t>
      </w:r>
      <w:r w:rsidRPr="00792C59">
        <w:rPr>
          <w:rFonts w:ascii="GHEA Grapalat" w:hAnsi="GHEA Grapalat" w:cs="Arial"/>
          <w:sz w:val="24"/>
          <w:szCs w:val="24"/>
          <w:lang w:val="hy-AM"/>
        </w:rPr>
        <w:t xml:space="preserve">Հայաստանի Հանրապետության պետական բյուջեի «Առողջապահություն» բաժնի </w:t>
      </w:r>
      <w:r>
        <w:rPr>
          <w:rFonts w:ascii="GHEA Grapalat" w:hAnsi="GHEA Grapalat" w:cs="Arial"/>
          <w:sz w:val="24"/>
          <w:szCs w:val="24"/>
          <w:lang w:val="hy-AM"/>
        </w:rPr>
        <w:t xml:space="preserve">մի շարք </w:t>
      </w:r>
      <w:r w:rsidRPr="00792C59">
        <w:rPr>
          <w:rFonts w:ascii="GHEA Grapalat" w:hAnsi="GHEA Grapalat" w:cs="Arial"/>
          <w:sz w:val="24"/>
          <w:szCs w:val="24"/>
          <w:lang w:val="hy-AM"/>
        </w:rPr>
        <w:t>ծրագրերում/միջոցառումներում/</w:t>
      </w:r>
      <w:r w:rsidR="009A5E40">
        <w:rPr>
          <w:rFonts w:ascii="GHEA Grapalat" w:hAnsi="GHEA Grapalat" w:cs="Arial"/>
          <w:sz w:val="24"/>
          <w:szCs w:val="24"/>
          <w:lang w:val="hy-AM"/>
        </w:rPr>
        <w:t xml:space="preserve"> </w:t>
      </w:r>
      <w:r w:rsidRPr="00792C59">
        <w:rPr>
          <w:rFonts w:ascii="GHEA Grapalat" w:hAnsi="GHEA Grapalat" w:cs="Arial"/>
          <w:sz w:val="24"/>
          <w:szCs w:val="24"/>
          <w:lang w:val="hy-AM"/>
        </w:rPr>
        <w:t>ենթամիջոցառումներում ընգրկված շահառուներին փորձարարական կարգով պայմանագրային գումարի չսահմա</w:t>
      </w:r>
      <w:r w:rsidR="00696A97">
        <w:rPr>
          <w:rFonts w:ascii="GHEA Grapalat" w:hAnsi="GHEA Grapalat" w:cs="Arial"/>
          <w:sz w:val="24"/>
          <w:szCs w:val="24"/>
          <w:lang w:val="hy-AM"/>
        </w:rPr>
        <w:t>նա</w:t>
      </w:r>
      <w:r w:rsidRPr="00792C59">
        <w:rPr>
          <w:rFonts w:ascii="GHEA Grapalat" w:hAnsi="GHEA Grapalat" w:cs="Arial"/>
          <w:sz w:val="24"/>
          <w:szCs w:val="24"/>
          <w:lang w:val="hy-AM"/>
        </w:rPr>
        <w:t>փակման սկզբունքով ծառայություններ մատուցելու</w:t>
      </w:r>
      <w:r w:rsidRPr="00792C59">
        <w:rPr>
          <w:rFonts w:ascii="GHEA Grapalat" w:eastAsia="Times New Roman" w:hAnsi="GHEA Grapalat" w:cs="Arial"/>
          <w:sz w:val="24"/>
          <w:szCs w:val="24"/>
          <w:lang w:val="hy-AM"/>
        </w:rPr>
        <w:t xml:space="preserve"> վերաբերյալ հրապարակային օֆերտայով</w:t>
      </w:r>
      <w:r w:rsidRPr="00792C59">
        <w:rPr>
          <w:rFonts w:ascii="GHEA Grapalat" w:eastAsia="Times New Roman" w:hAnsi="GHEA Grapalat" w:cs="Arial"/>
          <w:sz w:val="24"/>
          <w:szCs w:val="24"/>
          <w:lang w:val="af-ZA"/>
        </w:rPr>
        <w:t xml:space="preserve"> </w:t>
      </w:r>
      <w:r w:rsidRPr="00792C59">
        <w:rPr>
          <w:rFonts w:ascii="GHEA Grapalat" w:eastAsia="Times New Roman" w:hAnsi="GHEA Grapalat" w:cs="Arial"/>
          <w:sz w:val="24"/>
          <w:szCs w:val="24"/>
          <w:lang w:val="hy-AM"/>
        </w:rPr>
        <w:t>կնքվող</w:t>
      </w:r>
      <w:r w:rsidRPr="00792C59">
        <w:rPr>
          <w:rFonts w:ascii="GHEA Grapalat" w:eastAsia="Times New Roman" w:hAnsi="GHEA Grapalat" w:cs="Arial"/>
          <w:sz w:val="24"/>
          <w:szCs w:val="24"/>
          <w:lang w:val="af-ZA"/>
        </w:rPr>
        <w:t xml:space="preserve"> </w:t>
      </w:r>
      <w:r w:rsidRPr="00792C59">
        <w:rPr>
          <w:rFonts w:ascii="GHEA Grapalat" w:eastAsia="Times New Roman" w:hAnsi="GHEA Grapalat" w:cs="Arial"/>
          <w:sz w:val="24"/>
          <w:szCs w:val="24"/>
          <w:lang w:val="hy-AM"/>
        </w:rPr>
        <w:t>պ</w:t>
      </w:r>
      <w:r w:rsidRPr="00792C59">
        <w:rPr>
          <w:rFonts w:ascii="GHEA Grapalat" w:hAnsi="GHEA Grapalat" w:cs="Sylfaen"/>
          <w:sz w:val="24"/>
          <w:szCs w:val="24"/>
          <w:lang w:val="hy-AM"/>
        </w:rPr>
        <w:t>այմանագրի</w:t>
      </w:r>
      <w:r w:rsidRPr="00792C59">
        <w:rPr>
          <w:rFonts w:ascii="GHEA Grapalat" w:hAnsi="GHEA Grapalat" w:cs="Sylfaen"/>
          <w:sz w:val="24"/>
          <w:szCs w:val="24"/>
          <w:lang w:val="af-ZA"/>
        </w:rPr>
        <w:t xml:space="preserve"> </w:t>
      </w:r>
      <w:r w:rsidRPr="00792C59">
        <w:rPr>
          <w:rFonts w:ascii="GHEA Grapalat" w:hAnsi="GHEA Grapalat" w:cs="Sylfaen"/>
          <w:sz w:val="24"/>
          <w:szCs w:val="24"/>
          <w:lang w:val="hy-AM"/>
        </w:rPr>
        <w:t>օրինակելի</w:t>
      </w:r>
      <w:r w:rsidRPr="00792C59">
        <w:rPr>
          <w:rFonts w:ascii="GHEA Grapalat" w:hAnsi="GHEA Grapalat" w:cs="Sylfaen"/>
          <w:sz w:val="24"/>
          <w:szCs w:val="24"/>
          <w:lang w:val="af-ZA"/>
        </w:rPr>
        <w:t xml:space="preserve"> </w:t>
      </w:r>
      <w:r w:rsidRPr="00792C59">
        <w:rPr>
          <w:rFonts w:ascii="GHEA Grapalat" w:hAnsi="GHEA Grapalat" w:cs="Sylfaen"/>
          <w:sz w:val="24"/>
          <w:szCs w:val="24"/>
          <w:lang w:val="hy-AM"/>
        </w:rPr>
        <w:t>ձևը</w:t>
      </w:r>
      <w:r>
        <w:rPr>
          <w:rFonts w:ascii="GHEA Grapalat" w:hAnsi="GHEA Grapalat" w:cs="Sylfaen"/>
          <w:sz w:val="24"/>
          <w:szCs w:val="24"/>
          <w:lang w:val="hy-AM"/>
        </w:rPr>
        <w:t xml:space="preserve"> </w:t>
      </w:r>
      <w:r w:rsidRPr="00F86519">
        <w:rPr>
          <w:rFonts w:ascii="GHEA Grapalat" w:hAnsi="GHEA Grapalat" w:cs="Sylfaen"/>
          <w:sz w:val="24"/>
          <w:szCs w:val="24"/>
          <w:lang w:val="hy-AM"/>
        </w:rPr>
        <w:t>(</w:t>
      </w:r>
      <w:r>
        <w:rPr>
          <w:rFonts w:ascii="GHEA Grapalat" w:hAnsi="GHEA Grapalat" w:cs="Sylfaen"/>
          <w:sz w:val="24"/>
          <w:szCs w:val="24"/>
          <w:lang w:val="hy-AM"/>
        </w:rPr>
        <w:t>այսուհետ՝ Պայմանագիր</w:t>
      </w:r>
      <w:r w:rsidRPr="00F86519">
        <w:rPr>
          <w:rFonts w:ascii="GHEA Grapalat" w:hAnsi="GHEA Grapalat" w:cs="Sylfaen"/>
          <w:sz w:val="24"/>
          <w:szCs w:val="24"/>
          <w:lang w:val="hy-AM"/>
        </w:rPr>
        <w:t>)</w:t>
      </w:r>
      <w:r>
        <w:rPr>
          <w:rFonts w:ascii="GHEA Grapalat" w:hAnsi="GHEA Grapalat" w:cs="Sylfaen"/>
          <w:sz w:val="24"/>
          <w:szCs w:val="24"/>
          <w:lang w:val="hy-AM"/>
        </w:rPr>
        <w:t>:</w:t>
      </w:r>
    </w:p>
    <w:p w14:paraId="4550213C" w14:textId="329EBC90" w:rsidR="00680516" w:rsidRDefault="00680516" w:rsidP="00680516">
      <w:pPr>
        <w:spacing w:after="0" w:line="276" w:lineRule="auto"/>
        <w:ind w:firstLine="562"/>
        <w:jc w:val="both"/>
        <w:rPr>
          <w:rFonts w:ascii="GHEA Grapalat" w:hAnsi="GHEA Grapalat" w:cs="Arial"/>
          <w:sz w:val="24"/>
          <w:szCs w:val="24"/>
          <w:lang w:val="hy-AM"/>
        </w:rPr>
      </w:pPr>
      <w:r>
        <w:rPr>
          <w:rFonts w:ascii="GHEA Grapalat" w:hAnsi="GHEA Grapalat"/>
          <w:sz w:val="24"/>
          <w:szCs w:val="24"/>
          <w:lang w:val="hy-AM"/>
        </w:rPr>
        <w:t xml:space="preserve">Պայմանագրի հավելված 2-ով հաստատվել է </w:t>
      </w:r>
      <w:r>
        <w:rPr>
          <w:rFonts w:ascii="GHEA Grapalat" w:eastAsia="Times New Roman" w:hAnsi="GHEA Grapalat" w:cs="Calibri"/>
          <w:sz w:val="24"/>
          <w:szCs w:val="24"/>
          <w:lang w:val="hy-AM"/>
        </w:rPr>
        <w:t>փ</w:t>
      </w:r>
      <w:r w:rsidRPr="00792C59">
        <w:rPr>
          <w:rFonts w:ascii="GHEA Grapalat" w:eastAsia="Times New Roman" w:hAnsi="GHEA Grapalat" w:cs="Calibri"/>
          <w:sz w:val="24"/>
          <w:szCs w:val="24"/>
          <w:lang w:val="hy-AM"/>
        </w:rPr>
        <w:t>որձարարական կարգով պայմանագրային գումարով բյուջեի չսահմանափակման սկզբունքով փոխհատուցվող ենթամիջոցառումների ցանկը, դրանց շրջանակներում ըստ առանձին եռամսյակների հատկացվող գումարների չափաքանակները</w:t>
      </w:r>
      <w:r>
        <w:rPr>
          <w:rFonts w:ascii="GHEA Grapalat" w:eastAsia="Times New Roman" w:hAnsi="GHEA Grapalat" w:cs="Calibri"/>
          <w:sz w:val="24"/>
          <w:szCs w:val="24"/>
          <w:lang w:val="hy-AM"/>
        </w:rPr>
        <w:t xml:space="preserve">, իսկ Պայմանագրի 1.7-րդ կետով </w:t>
      </w:r>
      <w:r>
        <w:rPr>
          <w:rFonts w:ascii="GHEA Grapalat" w:hAnsi="GHEA Grapalat"/>
          <w:sz w:val="24"/>
          <w:szCs w:val="24"/>
          <w:lang w:val="hy-AM"/>
        </w:rPr>
        <w:t xml:space="preserve">սահմանվել </w:t>
      </w:r>
      <w:r>
        <w:rPr>
          <w:rFonts w:ascii="GHEA Grapalat" w:hAnsi="GHEA Grapalat"/>
          <w:sz w:val="24"/>
          <w:szCs w:val="24"/>
          <w:lang w:val="hy-AM"/>
        </w:rPr>
        <w:lastRenderedPageBreak/>
        <w:t>է, որ «</w:t>
      </w:r>
      <w:r w:rsidRPr="00792C59">
        <w:rPr>
          <w:rFonts w:ascii="GHEA Grapalat" w:hAnsi="GHEA Grapalat" w:cs="Arial"/>
          <w:sz w:val="24"/>
          <w:szCs w:val="24"/>
          <w:lang w:val="hy-AM"/>
        </w:rPr>
        <w:t xml:space="preserve">Պայմանագրային գումարով բյուջեի չսահմանափակման սկզբունքով (օֆերտա) Պայմանագրի 1.1-ին կետով սահմանված ծրագրերով/ միջոցառումներով/ենթամիջոցառումներով փոխհատուցվող կազմակերպությունների կողմից մատուցվող </w:t>
      </w:r>
      <w:r w:rsidRPr="003A57BC">
        <w:rPr>
          <w:rFonts w:ascii="GHEA Grapalat" w:hAnsi="GHEA Grapalat" w:cs="Arial"/>
          <w:sz w:val="24"/>
          <w:szCs w:val="24"/>
          <w:lang w:val="hy-AM"/>
        </w:rPr>
        <w:t>(մատուցվելիք)</w:t>
      </w:r>
      <w:r w:rsidRPr="00792C59">
        <w:rPr>
          <w:rFonts w:ascii="GHEA Grapalat" w:hAnsi="GHEA Grapalat" w:cs="Arial"/>
          <w:sz w:val="24"/>
          <w:szCs w:val="24"/>
          <w:lang w:val="hy-AM"/>
        </w:rPr>
        <w:t xml:space="preserve"> ծառայությունների ընդհանուր արժեքը տվյալ ենթամիջոցառման մասով եռամսյակի համար (աճողական) հատկացված գումարը </w:t>
      </w:r>
      <w:r w:rsidR="009A5E40">
        <w:rPr>
          <w:rFonts w:ascii="GHEA Grapalat" w:hAnsi="GHEA Grapalat" w:cs="Arial"/>
          <w:sz w:val="24"/>
          <w:szCs w:val="24"/>
          <w:lang w:val="hy-AM"/>
        </w:rPr>
        <w:t xml:space="preserve">  </w:t>
      </w:r>
      <w:r w:rsidRPr="00792C59">
        <w:rPr>
          <w:rFonts w:ascii="GHEA Grapalat" w:hAnsi="GHEA Grapalat" w:cs="Arial"/>
          <w:sz w:val="24"/>
          <w:szCs w:val="24"/>
          <w:lang w:val="hy-AM"/>
        </w:rPr>
        <w:t>30%-ով գերազանցելու դեպքում տվյալ ծրագրերով/միջոցառումներով/</w:t>
      </w:r>
      <w:r w:rsidR="009A5E40">
        <w:rPr>
          <w:rFonts w:ascii="GHEA Grapalat" w:hAnsi="GHEA Grapalat" w:cs="Arial"/>
          <w:sz w:val="24"/>
          <w:szCs w:val="24"/>
          <w:lang w:val="hy-AM"/>
        </w:rPr>
        <w:t xml:space="preserve"> </w:t>
      </w:r>
      <w:r w:rsidRPr="00792C59">
        <w:rPr>
          <w:rFonts w:ascii="GHEA Grapalat" w:hAnsi="GHEA Grapalat" w:cs="Arial"/>
          <w:sz w:val="24"/>
          <w:szCs w:val="24"/>
          <w:lang w:val="hy-AM"/>
        </w:rPr>
        <w:t>ենթամիջոցառումներով ծառայություններ մատուցող կազմակերպությունները Հայաստանի Հանրապետության առողջապահության նախարարության կողմից ծանուցումից հետո ծառայությունները մատուցում են Որոշման 3-րդ կետի 4-րդ ենթակետով հաստատված հերթագրման եղանակով: Սույն կետի մասով Նախարարի հրամանով առանձին միջոցառումների կամ ենթամիջոցառումների մասով չափաքանակների սահմանված լինելու դեպքում որպես հաստատված տարեկան գումար ընդունվում է տվյալ միջոցառման կամ ենթամիջոցառման հաստատված մեծությունը</w:t>
      </w:r>
      <w:r>
        <w:rPr>
          <w:rFonts w:ascii="GHEA Grapalat" w:hAnsi="GHEA Grapalat" w:cs="Arial"/>
          <w:sz w:val="24"/>
          <w:szCs w:val="24"/>
          <w:lang w:val="hy-AM"/>
        </w:rPr>
        <w:t>»:</w:t>
      </w:r>
    </w:p>
    <w:p w14:paraId="2E17C248" w14:textId="77777777" w:rsidR="00680516" w:rsidRDefault="00680516" w:rsidP="00680516">
      <w:pPr>
        <w:spacing w:after="0" w:line="276" w:lineRule="auto"/>
        <w:ind w:firstLine="562"/>
        <w:jc w:val="both"/>
        <w:rPr>
          <w:rFonts w:ascii="GHEA Grapalat" w:hAnsi="GHEA Grapalat"/>
          <w:color w:val="191919"/>
          <w:sz w:val="24"/>
          <w:szCs w:val="24"/>
          <w:shd w:val="clear" w:color="auto" w:fill="FFFFFF"/>
          <w:lang w:val="hy-AM"/>
        </w:rPr>
      </w:pPr>
      <w:r>
        <w:rPr>
          <w:rFonts w:ascii="GHEA Grapalat" w:hAnsi="GHEA Grapalat" w:cs="Arial"/>
          <w:sz w:val="24"/>
          <w:szCs w:val="24"/>
          <w:lang w:val="hy-AM"/>
        </w:rPr>
        <w:t>Հաշվեքննության ընթացքում ԱՆ-ից ստացված պարզաբանման համաձայն՝ «</w:t>
      </w:r>
      <w:r w:rsidRPr="00DA4F90">
        <w:rPr>
          <w:rFonts w:ascii="GHEA Grapalat" w:hAnsi="GHEA Grapalat"/>
          <w:sz w:val="24"/>
          <w:szCs w:val="24"/>
          <w:lang w:val="hy-AM"/>
        </w:rPr>
        <w:t>Փորձարարական օֆերտայի պայմանագրի հավելված 2-ով հաստատված</w:t>
      </w:r>
      <w:r w:rsidRPr="009B0C26">
        <w:rPr>
          <w:rFonts w:ascii="GHEA Grapalat" w:hAnsi="GHEA Grapalat"/>
          <w:color w:val="191919"/>
          <w:sz w:val="24"/>
          <w:szCs w:val="24"/>
          <w:shd w:val="clear" w:color="auto" w:fill="FFFFFF"/>
          <w:lang w:val="hy-AM"/>
        </w:rPr>
        <w:t xml:space="preserve"> </w:t>
      </w:r>
      <w:r>
        <w:rPr>
          <w:rFonts w:ascii="GHEA Grapalat" w:eastAsia="Times New Roman" w:hAnsi="GHEA Grapalat" w:cs="Calibri"/>
          <w:sz w:val="24"/>
          <w:szCs w:val="24"/>
          <w:lang w:val="hy-AM"/>
        </w:rPr>
        <w:t>փ</w:t>
      </w:r>
      <w:r w:rsidRPr="00792C59">
        <w:rPr>
          <w:rFonts w:ascii="GHEA Grapalat" w:eastAsia="Times New Roman" w:hAnsi="GHEA Grapalat" w:cs="Calibri"/>
          <w:sz w:val="24"/>
          <w:szCs w:val="24"/>
          <w:lang w:val="hy-AM"/>
        </w:rPr>
        <w:t>որձարարական կարգով պայմանագրային գումարով բյուջեի չսահմանափակման սկզբունքով փոխհատուցվող ենթամիջոցառումների ցանկը, դրանց շրջանակներում ըստ առանձին եռամսյակների հատկացվող գումարների չափաքանակները</w:t>
      </w:r>
      <w:r>
        <w:rPr>
          <w:rFonts w:ascii="GHEA Grapalat" w:hAnsi="GHEA Grapalat"/>
          <w:color w:val="191919"/>
          <w:sz w:val="24"/>
          <w:szCs w:val="24"/>
          <w:shd w:val="clear" w:color="auto" w:fill="FFFFFF"/>
          <w:lang w:val="hy-AM"/>
        </w:rPr>
        <w:t xml:space="preserve"> </w:t>
      </w:r>
      <w:r w:rsidRPr="009B0C26">
        <w:rPr>
          <w:rFonts w:ascii="GHEA Grapalat" w:hAnsi="GHEA Grapalat"/>
          <w:color w:val="191919"/>
          <w:sz w:val="24"/>
          <w:szCs w:val="24"/>
          <w:shd w:val="clear" w:color="auto" w:fill="FFFFFF"/>
          <w:lang w:val="hy-AM"/>
        </w:rPr>
        <w:t>սահմանվել</w:t>
      </w:r>
      <w:r>
        <w:rPr>
          <w:rFonts w:ascii="GHEA Grapalat" w:hAnsi="GHEA Grapalat"/>
          <w:color w:val="191919"/>
          <w:sz w:val="24"/>
          <w:szCs w:val="24"/>
          <w:shd w:val="clear" w:color="auto" w:fill="FFFFFF"/>
          <w:lang w:val="hy-AM"/>
        </w:rPr>
        <w:t xml:space="preserve"> </w:t>
      </w:r>
      <w:r w:rsidRPr="009B0C26">
        <w:rPr>
          <w:rFonts w:ascii="GHEA Grapalat" w:hAnsi="GHEA Grapalat"/>
          <w:color w:val="191919"/>
          <w:sz w:val="24"/>
          <w:szCs w:val="24"/>
          <w:shd w:val="clear" w:color="auto" w:fill="FFFFFF"/>
          <w:lang w:val="hy-AM"/>
        </w:rPr>
        <w:t>են</w:t>
      </w:r>
      <w:r>
        <w:rPr>
          <w:rFonts w:ascii="GHEA Grapalat" w:hAnsi="GHEA Grapalat"/>
          <w:color w:val="191919"/>
          <w:sz w:val="24"/>
          <w:szCs w:val="24"/>
          <w:shd w:val="clear" w:color="auto" w:fill="FFFFFF"/>
          <w:lang w:val="hy-AM"/>
        </w:rPr>
        <w:t xml:space="preserve"> առաջին և երկրորդ եռամսյակների կտրվածքով (փորձարարական ծրագրի գործողության ժամկետով)՝ հաշվի առնելով ՀՀ կառավարության 2023 թվականի դեկտեմբերի 28-ի </w:t>
      </w:r>
      <w:r>
        <w:rPr>
          <w:rFonts w:ascii="GHEA Grapalat" w:hAnsi="GHEA Grapalat" w:cs="Calibri"/>
          <w:color w:val="000000"/>
          <w:sz w:val="24"/>
          <w:szCs w:val="24"/>
          <w:shd w:val="clear" w:color="auto" w:fill="FFFFFF"/>
          <w:lang w:val="hy-AM"/>
        </w:rPr>
        <w:t>№ 2323</w:t>
      </w:r>
      <w:r w:rsidRPr="00B72051">
        <w:rPr>
          <w:rFonts w:ascii="GHEA Grapalat" w:hAnsi="GHEA Grapalat" w:cs="Calibri"/>
          <w:color w:val="000000"/>
          <w:sz w:val="24"/>
          <w:szCs w:val="24"/>
          <w:shd w:val="clear" w:color="auto" w:fill="FFFFFF"/>
          <w:lang w:val="hy-AM"/>
        </w:rPr>
        <w:t>-Ն որոշմա</w:t>
      </w:r>
      <w:r>
        <w:rPr>
          <w:rFonts w:ascii="GHEA Grapalat" w:hAnsi="GHEA Grapalat" w:cs="Calibri"/>
          <w:color w:val="000000"/>
          <w:sz w:val="24"/>
          <w:szCs w:val="24"/>
          <w:shd w:val="clear" w:color="auto" w:fill="FFFFFF"/>
          <w:lang w:val="hy-AM"/>
        </w:rPr>
        <w:t xml:space="preserve">մբ հաստատված </w:t>
      </w:r>
      <w:r w:rsidRPr="00C34ABE">
        <w:rPr>
          <w:rFonts w:ascii="GHEA Grapalat" w:hAnsi="GHEA Grapalat" w:cs="Calibri"/>
          <w:color w:val="000000"/>
          <w:sz w:val="24"/>
          <w:szCs w:val="24"/>
          <w:shd w:val="clear" w:color="auto" w:fill="FFFFFF"/>
          <w:lang w:val="hy-AM"/>
        </w:rPr>
        <w:t xml:space="preserve">2024 թվականի պետական բյուջեի ծախսերի </w:t>
      </w:r>
      <w:r w:rsidRPr="00D11ABB">
        <w:rPr>
          <w:rFonts w:ascii="GHEA Grapalat" w:hAnsi="GHEA Grapalat"/>
          <w:color w:val="191919"/>
          <w:sz w:val="24"/>
          <w:szCs w:val="24"/>
          <w:shd w:val="clear" w:color="auto" w:fill="FFFFFF"/>
          <w:lang w:val="hy-AM"/>
        </w:rPr>
        <w:t>եռամսյակային (աճողական) համամասնություններն` ըստ բյուջետային ծախսերի գործառական դասակարգման տարրերի, ծրագրերի, միջոցառումների, բյուջետային հատկացումների գլխավոր կարգադրիչների»</w:t>
      </w:r>
      <w:r>
        <w:rPr>
          <w:rFonts w:ascii="GHEA Grapalat" w:hAnsi="GHEA Grapalat"/>
          <w:color w:val="191919"/>
          <w:sz w:val="24"/>
          <w:szCs w:val="24"/>
          <w:shd w:val="clear" w:color="auto" w:fill="FFFFFF"/>
          <w:lang w:val="hy-AM"/>
        </w:rPr>
        <w:t>:</w:t>
      </w:r>
      <w:r w:rsidRPr="00D11ABB">
        <w:rPr>
          <w:rFonts w:ascii="GHEA Grapalat" w:hAnsi="GHEA Grapalat"/>
          <w:color w:val="191919"/>
          <w:sz w:val="24"/>
          <w:szCs w:val="24"/>
          <w:shd w:val="clear" w:color="auto" w:fill="FFFFFF"/>
          <w:lang w:val="hy-AM"/>
        </w:rPr>
        <w:t xml:space="preserve"> </w:t>
      </w:r>
      <w:r>
        <w:rPr>
          <w:rFonts w:ascii="GHEA Grapalat" w:hAnsi="GHEA Grapalat"/>
          <w:color w:val="191919"/>
          <w:sz w:val="24"/>
          <w:szCs w:val="24"/>
          <w:shd w:val="clear" w:color="auto" w:fill="FFFFFF"/>
          <w:lang w:val="hy-AM"/>
        </w:rPr>
        <w:t>Ի</w:t>
      </w:r>
      <w:r w:rsidRPr="00D11ABB">
        <w:rPr>
          <w:rFonts w:ascii="GHEA Grapalat" w:hAnsi="GHEA Grapalat"/>
          <w:color w:val="191919"/>
          <w:sz w:val="24"/>
          <w:szCs w:val="24"/>
          <w:shd w:val="clear" w:color="auto" w:fill="FFFFFF"/>
          <w:lang w:val="hy-AM"/>
        </w:rPr>
        <w:t>սկ 2024 թվականի 1-ին եռամսյակում միջոցառումների/ենթամիջոցառումների համար հատկացված չափաքանակների 30%-ով գերազանցելու դեպքերի</w:t>
      </w:r>
      <w:r>
        <w:rPr>
          <w:rFonts w:ascii="GHEA Grapalat" w:hAnsi="GHEA Grapalat"/>
          <w:color w:val="191919"/>
          <w:sz w:val="24"/>
          <w:szCs w:val="24"/>
          <w:shd w:val="clear" w:color="auto" w:fill="FFFFFF"/>
          <w:lang w:val="hy-AM"/>
        </w:rPr>
        <w:t xml:space="preserve"> մասով տրամադրվել էր տեղեկատվություն, որ «</w:t>
      </w:r>
      <w:r w:rsidRPr="00B72051">
        <w:rPr>
          <w:rFonts w:ascii="GHEA Grapalat" w:hAnsi="GHEA Grapalat" w:cs="Calibri"/>
          <w:color w:val="000000"/>
          <w:sz w:val="24"/>
          <w:szCs w:val="24"/>
          <w:shd w:val="clear" w:color="auto" w:fill="FFFFFF"/>
          <w:lang w:val="hy-AM"/>
        </w:rPr>
        <w:t xml:space="preserve">Հայաստանի Հանրապետության կառավարության 2004 թվականի մարտի 4-ի </w:t>
      </w:r>
      <w:r>
        <w:rPr>
          <w:rFonts w:ascii="GHEA Grapalat" w:hAnsi="GHEA Grapalat" w:cs="Calibri"/>
          <w:color w:val="000000"/>
          <w:sz w:val="24"/>
          <w:szCs w:val="24"/>
          <w:shd w:val="clear" w:color="auto" w:fill="FFFFFF"/>
          <w:lang w:val="hy-AM"/>
        </w:rPr>
        <w:t xml:space="preserve">№ </w:t>
      </w:r>
      <w:r w:rsidRPr="00B72051">
        <w:rPr>
          <w:rFonts w:ascii="GHEA Grapalat" w:hAnsi="GHEA Grapalat" w:cs="Calibri"/>
          <w:color w:val="000000"/>
          <w:sz w:val="24"/>
          <w:szCs w:val="24"/>
          <w:shd w:val="clear" w:color="auto" w:fill="FFFFFF"/>
          <w:lang w:val="hy-AM"/>
        </w:rPr>
        <w:t xml:space="preserve">318-Ն որոշման հավելված 4-ի 3-րդ կետի 1-ին ենթակետի համաձայն առողջապահության նախարարի 2024 թվականի ապրիլի 16-ի «Պետության կողմից երաշխավորված անվճար բժշկական օգնության և սպասարկման փորձարարական կարգով պայմանագրային գումարով բյուջեի չսահմանափակման սկզբունքով փոխհատուցվող հերթագրման ենթակա միջոցառումների/ենթամիջոցառումների ցանկերը և հերթագրման օրական առավելագույն սահմանաչափերը հաստատելու մասին» </w:t>
      </w:r>
      <w:r>
        <w:rPr>
          <w:rFonts w:ascii="GHEA Grapalat" w:hAnsi="GHEA Grapalat" w:cs="Calibri"/>
          <w:color w:val="000000"/>
          <w:sz w:val="24"/>
          <w:szCs w:val="24"/>
          <w:shd w:val="clear" w:color="auto" w:fill="FFFFFF"/>
          <w:lang w:val="hy-AM"/>
        </w:rPr>
        <w:t>№</w:t>
      </w:r>
      <w:r w:rsidRPr="00B72051">
        <w:rPr>
          <w:rFonts w:ascii="GHEA Grapalat" w:hAnsi="GHEA Grapalat" w:cs="Calibri"/>
          <w:color w:val="000000"/>
          <w:sz w:val="24"/>
          <w:szCs w:val="24"/>
          <w:shd w:val="clear" w:color="auto" w:fill="FFFFFF"/>
          <w:lang w:val="hy-AM"/>
        </w:rPr>
        <w:t xml:space="preserve"> 2177-Լ հրամանով (կցվում է) հաստատվել են 1306-«Արտահիվանդանոցային դժվարամատչելի ախտորոշիչ հետազոտություններ 18 և բարձր տարիքի անձանց» և 1327-«Վերականգնողական բժշկական օգնություն» ենթամիջոցառումների հերթագրման օրական առավելագույն </w:t>
      </w:r>
      <w:r>
        <w:rPr>
          <w:rFonts w:ascii="GHEA Grapalat" w:hAnsi="GHEA Grapalat" w:cs="Calibri"/>
          <w:color w:val="000000"/>
          <w:sz w:val="24"/>
          <w:szCs w:val="24"/>
          <w:shd w:val="clear" w:color="auto" w:fill="FFFFFF"/>
          <w:lang w:val="hy-AM"/>
        </w:rPr>
        <w:t>սահմանաչափերը»</w:t>
      </w:r>
      <w:r w:rsidRPr="009B0C26">
        <w:rPr>
          <w:rFonts w:ascii="GHEA Grapalat" w:hAnsi="GHEA Grapalat"/>
          <w:color w:val="191919"/>
          <w:sz w:val="24"/>
          <w:szCs w:val="24"/>
          <w:shd w:val="clear" w:color="auto" w:fill="FFFFFF"/>
          <w:lang w:val="hy-AM"/>
        </w:rPr>
        <w:t>:</w:t>
      </w:r>
    </w:p>
    <w:p w14:paraId="60850292" w14:textId="325D13E1" w:rsidR="00680516" w:rsidRPr="009946E1" w:rsidRDefault="00680516" w:rsidP="00680516">
      <w:pPr>
        <w:spacing w:after="0" w:line="276" w:lineRule="auto"/>
        <w:ind w:firstLine="562"/>
        <w:jc w:val="both"/>
        <w:rPr>
          <w:rFonts w:ascii="GHEA Grapalat" w:hAnsi="GHEA Grapalat" w:cs="Arial"/>
          <w:sz w:val="24"/>
          <w:szCs w:val="24"/>
          <w:lang w:val="hy-AM"/>
        </w:rPr>
      </w:pPr>
      <w:r>
        <w:rPr>
          <w:rFonts w:ascii="GHEA Grapalat" w:hAnsi="GHEA Grapalat"/>
          <w:color w:val="191919"/>
          <w:sz w:val="24"/>
          <w:szCs w:val="24"/>
          <w:shd w:val="clear" w:color="auto" w:fill="FFFFFF"/>
          <w:lang w:val="hy-AM"/>
        </w:rPr>
        <w:t>Հաշվեքննությամբ ընտրանքային կարգով միջոցառումների ուսումնասիրությամբ</w:t>
      </w:r>
      <w:r w:rsidRPr="00D11ABB">
        <w:rPr>
          <w:rFonts w:ascii="GHEA Grapalat" w:hAnsi="GHEA Grapalat"/>
          <w:color w:val="191919"/>
          <w:sz w:val="24"/>
          <w:szCs w:val="24"/>
          <w:shd w:val="clear" w:color="auto" w:fill="FFFFFF"/>
          <w:lang w:val="hy-AM"/>
        </w:rPr>
        <w:t xml:space="preserve"> </w:t>
      </w:r>
      <w:r>
        <w:rPr>
          <w:rFonts w:ascii="GHEA Grapalat" w:hAnsi="GHEA Grapalat"/>
          <w:color w:val="191919"/>
          <w:sz w:val="24"/>
          <w:szCs w:val="24"/>
          <w:shd w:val="clear" w:color="auto" w:fill="FFFFFF"/>
          <w:lang w:val="hy-AM"/>
        </w:rPr>
        <w:t xml:space="preserve">պարզվել է, որ 2024 թվականի 1-ին եռամսյակում առկա են </w:t>
      </w:r>
      <w:r w:rsidRPr="00792C59">
        <w:rPr>
          <w:rFonts w:ascii="GHEA Grapalat" w:hAnsi="GHEA Grapalat" w:cs="Arial"/>
          <w:sz w:val="24"/>
          <w:szCs w:val="24"/>
          <w:lang w:val="hy-AM"/>
        </w:rPr>
        <w:t xml:space="preserve">կազմակերպությունների կողմից </w:t>
      </w:r>
      <w:r w:rsidRPr="00792C59">
        <w:rPr>
          <w:rFonts w:ascii="GHEA Grapalat" w:hAnsi="GHEA Grapalat" w:cs="Arial"/>
          <w:sz w:val="24"/>
          <w:szCs w:val="24"/>
          <w:lang w:val="hy-AM"/>
        </w:rPr>
        <w:lastRenderedPageBreak/>
        <w:t>մատուցվ</w:t>
      </w:r>
      <w:r>
        <w:rPr>
          <w:rFonts w:ascii="GHEA Grapalat" w:hAnsi="GHEA Grapalat" w:cs="Arial"/>
          <w:sz w:val="24"/>
          <w:szCs w:val="24"/>
          <w:lang w:val="hy-AM"/>
        </w:rPr>
        <w:t xml:space="preserve">ած </w:t>
      </w:r>
      <w:r w:rsidRPr="00792C59">
        <w:rPr>
          <w:rFonts w:ascii="GHEA Grapalat" w:hAnsi="GHEA Grapalat" w:cs="Arial"/>
          <w:sz w:val="24"/>
          <w:szCs w:val="24"/>
          <w:lang w:val="hy-AM"/>
        </w:rPr>
        <w:t>ծառայությունների ընդհանուր արժեքը տվյալ ենթամիջոցառման մասով եռամսյակի համար (աճողական) հատկացված գումարը 30%-ով գերազանցելու դեպք</w:t>
      </w:r>
      <w:r>
        <w:rPr>
          <w:rFonts w:ascii="GHEA Grapalat" w:hAnsi="GHEA Grapalat" w:cs="Arial"/>
          <w:sz w:val="24"/>
          <w:szCs w:val="24"/>
          <w:lang w:val="hy-AM"/>
        </w:rPr>
        <w:t>եր, սակայն նշված միջոցառումների/ենթամիջոցառումների մասով ծանուցումներ չեն կատարվել</w:t>
      </w:r>
      <w:r w:rsidR="00F15B64">
        <w:rPr>
          <w:rFonts w:ascii="GHEA Grapalat" w:hAnsi="GHEA Grapalat" w:cs="Arial"/>
          <w:sz w:val="24"/>
          <w:szCs w:val="24"/>
          <w:lang w:val="hy-AM"/>
        </w:rPr>
        <w:t xml:space="preserve"> </w:t>
      </w:r>
      <w:r w:rsidR="009946E1">
        <w:rPr>
          <w:rFonts w:ascii="GHEA Grapalat" w:hAnsi="GHEA Grapalat" w:cs="Arial"/>
          <w:sz w:val="24"/>
          <w:szCs w:val="24"/>
          <w:lang w:val="hy-AM"/>
        </w:rPr>
        <w:t>(</w:t>
      </w:r>
      <w:r w:rsidR="00F15B64">
        <w:rPr>
          <w:rFonts w:ascii="GHEA Grapalat" w:hAnsi="GHEA Grapalat" w:cs="Arial"/>
          <w:sz w:val="24"/>
          <w:szCs w:val="24"/>
          <w:lang w:val="hy-AM"/>
        </w:rPr>
        <w:t>Աղյուսակ 3</w:t>
      </w:r>
      <w:r w:rsidR="009946E1">
        <w:rPr>
          <w:rFonts w:ascii="GHEA Grapalat" w:hAnsi="GHEA Grapalat" w:cs="Arial"/>
          <w:sz w:val="24"/>
          <w:szCs w:val="24"/>
          <w:lang w:val="hy-AM"/>
        </w:rPr>
        <w:t>):</w:t>
      </w:r>
    </w:p>
    <w:p w14:paraId="167BF84D" w14:textId="7F50447E" w:rsidR="00F15B64" w:rsidRDefault="00F15B64" w:rsidP="00097EDE">
      <w:pPr>
        <w:spacing w:after="0" w:line="276" w:lineRule="auto"/>
        <w:ind w:firstLine="562"/>
        <w:jc w:val="right"/>
        <w:rPr>
          <w:rFonts w:ascii="GHEA Grapalat" w:hAnsi="GHEA Grapalat" w:cs="Arial"/>
          <w:sz w:val="24"/>
          <w:szCs w:val="24"/>
          <w:lang w:val="hy-AM"/>
        </w:rPr>
      </w:pPr>
      <w:r>
        <w:rPr>
          <w:rFonts w:ascii="GHEA Grapalat" w:hAnsi="GHEA Grapalat" w:cs="Arial"/>
          <w:sz w:val="24"/>
          <w:szCs w:val="24"/>
          <w:lang w:val="hy-AM"/>
        </w:rPr>
        <w:t>Աղյուսակ 3</w:t>
      </w:r>
    </w:p>
    <w:tbl>
      <w:tblPr>
        <w:tblStyle w:val="TableGrid"/>
        <w:tblW w:w="10354" w:type="dxa"/>
        <w:tblInd w:w="-5" w:type="dxa"/>
        <w:tblLayout w:type="fixed"/>
        <w:tblLook w:val="04A0" w:firstRow="1" w:lastRow="0" w:firstColumn="1" w:lastColumn="0" w:noHBand="0" w:noVBand="1"/>
      </w:tblPr>
      <w:tblGrid>
        <w:gridCol w:w="704"/>
        <w:gridCol w:w="2982"/>
        <w:gridCol w:w="1418"/>
        <w:gridCol w:w="1281"/>
        <w:gridCol w:w="1330"/>
        <w:gridCol w:w="1402"/>
        <w:gridCol w:w="1237"/>
      </w:tblGrid>
      <w:tr w:rsidR="000A229E" w:rsidRPr="00CE4669" w14:paraId="34DF819A" w14:textId="77777777" w:rsidTr="00097EDE">
        <w:tc>
          <w:tcPr>
            <w:tcW w:w="704" w:type="dxa"/>
            <w:vAlign w:val="center"/>
          </w:tcPr>
          <w:p w14:paraId="1EAB90B2" w14:textId="59949BF6" w:rsidR="00DD1DD9" w:rsidRPr="00097EDE" w:rsidRDefault="00DD1DD9" w:rsidP="00097EDE">
            <w:pPr>
              <w:jc w:val="center"/>
              <w:rPr>
                <w:rFonts w:ascii="Calibri" w:eastAsia="Times New Roman" w:hAnsi="Calibri" w:cs="Calibri"/>
                <w:b/>
                <w:bCs/>
                <w:color w:val="000000"/>
                <w:sz w:val="16"/>
                <w:szCs w:val="16"/>
              </w:rPr>
            </w:pPr>
            <w:proofErr w:type="spellStart"/>
            <w:r w:rsidRPr="00097EDE">
              <w:rPr>
                <w:rFonts w:ascii="Calibri" w:hAnsi="Calibri" w:cs="Calibri"/>
                <w:b/>
                <w:bCs/>
                <w:color w:val="000000"/>
                <w:sz w:val="16"/>
                <w:szCs w:val="16"/>
              </w:rPr>
              <w:t>քառանիշ</w:t>
            </w:r>
            <w:proofErr w:type="spellEnd"/>
            <w:r w:rsidRPr="00097EDE">
              <w:rPr>
                <w:rFonts w:ascii="Calibri" w:hAnsi="Calibri" w:cs="Calibri"/>
                <w:b/>
                <w:bCs/>
                <w:color w:val="000000"/>
                <w:sz w:val="16"/>
                <w:szCs w:val="16"/>
              </w:rPr>
              <w:t xml:space="preserve"> </w:t>
            </w:r>
            <w:proofErr w:type="spellStart"/>
            <w:r w:rsidRPr="00097EDE">
              <w:rPr>
                <w:rFonts w:ascii="Calibri" w:hAnsi="Calibri" w:cs="Calibri"/>
                <w:b/>
                <w:bCs/>
                <w:color w:val="000000"/>
                <w:sz w:val="16"/>
                <w:szCs w:val="16"/>
              </w:rPr>
              <w:t>կոդ</w:t>
            </w:r>
            <w:proofErr w:type="spellEnd"/>
          </w:p>
        </w:tc>
        <w:tc>
          <w:tcPr>
            <w:tcW w:w="2982" w:type="dxa"/>
            <w:vAlign w:val="center"/>
          </w:tcPr>
          <w:p w14:paraId="36DACCEA" w14:textId="3EB9BDE7" w:rsidR="00DD1DD9" w:rsidRPr="00097EDE" w:rsidRDefault="009946E1" w:rsidP="00097EDE">
            <w:pPr>
              <w:spacing w:line="276" w:lineRule="auto"/>
              <w:jc w:val="center"/>
              <w:rPr>
                <w:rFonts w:ascii="GHEA Grapalat" w:hAnsi="GHEA Grapalat"/>
                <w:b/>
                <w:color w:val="191919"/>
                <w:sz w:val="16"/>
                <w:szCs w:val="16"/>
                <w:shd w:val="clear" w:color="auto" w:fill="FFFFFF"/>
                <w:lang w:val="hy-AM"/>
              </w:rPr>
            </w:pPr>
            <w:r w:rsidRPr="00097EDE">
              <w:rPr>
                <w:rFonts w:ascii="GHEA Grapalat" w:hAnsi="GHEA Grapalat"/>
                <w:b/>
                <w:color w:val="191919"/>
                <w:sz w:val="16"/>
                <w:szCs w:val="16"/>
                <w:shd w:val="clear" w:color="auto" w:fill="FFFFFF"/>
                <w:lang w:val="hy-AM"/>
              </w:rPr>
              <w:t>Ըստ փաստացի կատարողականի փոխհատուցվող ամբուլատոր պոլիկլինիկական բժշկական օգնության ծառայություններ</w:t>
            </w:r>
          </w:p>
        </w:tc>
        <w:tc>
          <w:tcPr>
            <w:tcW w:w="1418" w:type="dxa"/>
            <w:vAlign w:val="center"/>
          </w:tcPr>
          <w:p w14:paraId="02F3F518" w14:textId="29C62C29" w:rsidR="00DD1DD9" w:rsidRPr="00097EDE" w:rsidRDefault="009946E1" w:rsidP="00097EDE">
            <w:pPr>
              <w:spacing w:line="276" w:lineRule="auto"/>
              <w:jc w:val="center"/>
              <w:rPr>
                <w:rFonts w:ascii="GHEA Grapalat" w:hAnsi="GHEA Grapalat"/>
                <w:b/>
                <w:color w:val="191919"/>
                <w:sz w:val="16"/>
                <w:szCs w:val="16"/>
                <w:shd w:val="clear" w:color="auto" w:fill="FFFFFF"/>
                <w:lang w:val="hy-AM"/>
              </w:rPr>
            </w:pPr>
            <w:r w:rsidRPr="00097EDE">
              <w:rPr>
                <w:rFonts w:ascii="GHEA Grapalat" w:hAnsi="GHEA Grapalat"/>
                <w:b/>
                <w:color w:val="191919"/>
                <w:sz w:val="16"/>
                <w:szCs w:val="16"/>
                <w:shd w:val="clear" w:color="auto" w:fill="FFFFFF"/>
                <w:lang w:val="hy-AM"/>
              </w:rPr>
              <w:t>Առաջին եռամսյակ նախատեսված</w:t>
            </w:r>
          </w:p>
        </w:tc>
        <w:tc>
          <w:tcPr>
            <w:tcW w:w="1281" w:type="dxa"/>
            <w:vAlign w:val="center"/>
          </w:tcPr>
          <w:p w14:paraId="640E4327" w14:textId="4B19FEEB" w:rsidR="00DD1DD9" w:rsidRPr="00097EDE" w:rsidRDefault="009946E1" w:rsidP="00097EDE">
            <w:pPr>
              <w:spacing w:line="276" w:lineRule="auto"/>
              <w:jc w:val="center"/>
              <w:rPr>
                <w:rFonts w:ascii="GHEA Grapalat" w:hAnsi="GHEA Grapalat"/>
                <w:b/>
                <w:color w:val="191919"/>
                <w:sz w:val="16"/>
                <w:szCs w:val="16"/>
                <w:shd w:val="clear" w:color="auto" w:fill="FFFFFF"/>
                <w:lang w:val="hy-AM"/>
              </w:rPr>
            </w:pPr>
            <w:r w:rsidRPr="00097EDE">
              <w:rPr>
                <w:rFonts w:ascii="GHEA Grapalat" w:hAnsi="GHEA Grapalat"/>
                <w:b/>
                <w:color w:val="191919"/>
                <w:sz w:val="16"/>
                <w:szCs w:val="16"/>
                <w:shd w:val="clear" w:color="auto" w:fill="FFFFFF"/>
                <w:lang w:val="hy-AM"/>
              </w:rPr>
              <w:t>Առաջին եռամսյակ կատարող</w:t>
            </w:r>
            <w:r w:rsidR="00C81843">
              <w:rPr>
                <w:rFonts w:ascii="GHEA Grapalat" w:hAnsi="GHEA Grapalat"/>
                <w:b/>
                <w:color w:val="191919"/>
                <w:sz w:val="16"/>
                <w:szCs w:val="16"/>
                <w:shd w:val="clear" w:color="auto" w:fill="FFFFFF"/>
                <w:lang w:val="hy-AM"/>
              </w:rPr>
              <w:t>-</w:t>
            </w:r>
            <w:r w:rsidRPr="00097EDE">
              <w:rPr>
                <w:rFonts w:ascii="GHEA Grapalat" w:hAnsi="GHEA Grapalat"/>
                <w:b/>
                <w:color w:val="191919"/>
                <w:sz w:val="16"/>
                <w:szCs w:val="16"/>
                <w:shd w:val="clear" w:color="auto" w:fill="FFFFFF"/>
                <w:lang w:val="hy-AM"/>
              </w:rPr>
              <w:t>ական/Արմեդ</w:t>
            </w:r>
          </w:p>
        </w:tc>
        <w:tc>
          <w:tcPr>
            <w:tcW w:w="1330" w:type="dxa"/>
            <w:vAlign w:val="center"/>
          </w:tcPr>
          <w:p w14:paraId="12331A2C" w14:textId="027A3E0C" w:rsidR="00DD1DD9" w:rsidRPr="00097EDE" w:rsidRDefault="009946E1" w:rsidP="00097EDE">
            <w:pPr>
              <w:spacing w:line="276" w:lineRule="auto"/>
              <w:jc w:val="center"/>
              <w:rPr>
                <w:rFonts w:ascii="GHEA Grapalat" w:hAnsi="GHEA Grapalat"/>
                <w:b/>
                <w:color w:val="191919"/>
                <w:sz w:val="16"/>
                <w:szCs w:val="16"/>
                <w:shd w:val="clear" w:color="auto" w:fill="FFFFFF"/>
                <w:lang w:val="hy-AM"/>
              </w:rPr>
            </w:pPr>
            <w:r w:rsidRPr="00097EDE">
              <w:rPr>
                <w:rFonts w:ascii="GHEA Grapalat" w:hAnsi="GHEA Grapalat"/>
                <w:b/>
                <w:color w:val="191919"/>
                <w:sz w:val="16"/>
                <w:szCs w:val="16"/>
                <w:shd w:val="clear" w:color="auto" w:fill="FFFFFF"/>
                <w:lang w:val="hy-AM"/>
              </w:rPr>
              <w:t>Կատարողական 16-12.23-31.03.24թթ /Արմեդ/</w:t>
            </w:r>
          </w:p>
        </w:tc>
        <w:tc>
          <w:tcPr>
            <w:tcW w:w="1402" w:type="dxa"/>
            <w:vAlign w:val="center"/>
          </w:tcPr>
          <w:p w14:paraId="4D7FBCC9" w14:textId="614237B1" w:rsidR="00DD1DD9" w:rsidRPr="00097EDE" w:rsidRDefault="009946E1" w:rsidP="00097EDE">
            <w:pPr>
              <w:spacing w:line="276" w:lineRule="auto"/>
              <w:jc w:val="center"/>
              <w:rPr>
                <w:rFonts w:ascii="GHEA Grapalat" w:hAnsi="GHEA Grapalat"/>
                <w:b/>
                <w:color w:val="191919"/>
                <w:sz w:val="16"/>
                <w:szCs w:val="16"/>
                <w:shd w:val="clear" w:color="auto" w:fill="FFFFFF"/>
                <w:lang w:val="hy-AM"/>
              </w:rPr>
            </w:pPr>
            <w:r w:rsidRPr="00097EDE">
              <w:rPr>
                <w:rFonts w:ascii="GHEA Grapalat" w:hAnsi="GHEA Grapalat"/>
                <w:b/>
                <w:color w:val="191919"/>
                <w:sz w:val="16"/>
                <w:szCs w:val="16"/>
                <w:shd w:val="clear" w:color="auto" w:fill="FFFFFF"/>
                <w:lang w:val="hy-AM"/>
              </w:rPr>
              <w:t>Տարբերություն</w:t>
            </w:r>
          </w:p>
        </w:tc>
        <w:tc>
          <w:tcPr>
            <w:tcW w:w="1237" w:type="dxa"/>
            <w:vAlign w:val="center"/>
          </w:tcPr>
          <w:p w14:paraId="387A4AB4" w14:textId="79992518" w:rsidR="00DD1DD9" w:rsidRPr="00097EDE" w:rsidRDefault="009946E1" w:rsidP="00097EDE">
            <w:pPr>
              <w:spacing w:line="276" w:lineRule="auto"/>
              <w:jc w:val="center"/>
              <w:rPr>
                <w:rFonts w:ascii="GHEA Grapalat" w:hAnsi="GHEA Grapalat"/>
                <w:b/>
                <w:color w:val="191919"/>
                <w:sz w:val="16"/>
                <w:szCs w:val="16"/>
                <w:shd w:val="clear" w:color="auto" w:fill="FFFFFF"/>
                <w:lang w:val="hy-AM"/>
              </w:rPr>
            </w:pPr>
            <w:r w:rsidRPr="00097EDE">
              <w:rPr>
                <w:rFonts w:ascii="GHEA Grapalat" w:hAnsi="GHEA Grapalat"/>
                <w:b/>
                <w:color w:val="191919"/>
                <w:sz w:val="16"/>
                <w:szCs w:val="16"/>
                <w:shd w:val="clear" w:color="auto" w:fill="FFFFFF"/>
                <w:lang w:val="hy-AM"/>
              </w:rPr>
              <w:t>2024 թ I եռ համամասնու</w:t>
            </w:r>
            <w:r w:rsidR="00C81843">
              <w:rPr>
                <w:rFonts w:ascii="GHEA Grapalat" w:hAnsi="GHEA Grapalat"/>
                <w:b/>
                <w:color w:val="191919"/>
                <w:sz w:val="16"/>
                <w:szCs w:val="16"/>
                <w:shd w:val="clear" w:color="auto" w:fill="FFFFFF"/>
                <w:lang w:val="hy-AM"/>
              </w:rPr>
              <w:t>-</w:t>
            </w:r>
            <w:r w:rsidRPr="00097EDE">
              <w:rPr>
                <w:rFonts w:ascii="GHEA Grapalat" w:hAnsi="GHEA Grapalat"/>
                <w:b/>
                <w:color w:val="191919"/>
                <w:sz w:val="16"/>
                <w:szCs w:val="16"/>
                <w:shd w:val="clear" w:color="auto" w:fill="FFFFFF"/>
                <w:lang w:val="hy-AM"/>
              </w:rPr>
              <w:t>թյան նկատմամբ</w:t>
            </w:r>
          </w:p>
        </w:tc>
      </w:tr>
      <w:tr w:rsidR="000A229E" w14:paraId="27AC5BFD" w14:textId="77777777" w:rsidTr="00097EDE">
        <w:tc>
          <w:tcPr>
            <w:tcW w:w="704" w:type="dxa"/>
            <w:vAlign w:val="center"/>
          </w:tcPr>
          <w:p w14:paraId="38434D15" w14:textId="6B86ED5A" w:rsidR="00673047" w:rsidRPr="00097EDE" w:rsidRDefault="00673047" w:rsidP="00097EDE">
            <w:pPr>
              <w:spacing w:line="276" w:lineRule="auto"/>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1203</w:t>
            </w:r>
          </w:p>
        </w:tc>
        <w:tc>
          <w:tcPr>
            <w:tcW w:w="2982" w:type="dxa"/>
            <w:vAlign w:val="center"/>
          </w:tcPr>
          <w:p w14:paraId="08F0E3B7" w14:textId="136AF25C" w:rsidR="00673047" w:rsidRDefault="00673047" w:rsidP="00673047">
            <w:pPr>
              <w:spacing w:line="276" w:lineRule="auto"/>
              <w:jc w:val="both"/>
              <w:rPr>
                <w:rFonts w:ascii="GHEA Grapalat" w:hAnsi="GHEA Grapalat"/>
                <w:color w:val="191919"/>
                <w:sz w:val="24"/>
                <w:szCs w:val="24"/>
                <w:shd w:val="clear" w:color="auto" w:fill="FFFFFF"/>
                <w:lang w:val="hy-AM"/>
              </w:rPr>
            </w:pPr>
            <w:r w:rsidRPr="00097EDE">
              <w:rPr>
                <w:rFonts w:ascii="GHEA Grapalat" w:hAnsi="GHEA Grapalat"/>
                <w:color w:val="191919"/>
                <w:sz w:val="16"/>
                <w:szCs w:val="24"/>
                <w:shd w:val="clear" w:color="auto" w:fill="FFFFFF"/>
                <w:lang w:val="hy-AM"/>
              </w:rPr>
              <w:t>Ընտանեկան բժիշկների կողմից լաբորատոր-գործիքային ախտորոշիչ հետազոտությունների ուղեգրում</w:t>
            </w:r>
          </w:p>
        </w:tc>
        <w:tc>
          <w:tcPr>
            <w:tcW w:w="1418" w:type="dxa"/>
            <w:vAlign w:val="center"/>
          </w:tcPr>
          <w:p w14:paraId="1C5CA917" w14:textId="49F9A5C4" w:rsidR="00673047" w:rsidRPr="00097EDE" w:rsidRDefault="00673047" w:rsidP="00097EDE">
            <w:pPr>
              <w:spacing w:line="276" w:lineRule="auto"/>
              <w:jc w:val="center"/>
              <w:rPr>
                <w:rFonts w:ascii="GHEA Grapalat" w:hAnsi="GHEA Grapalat"/>
                <w:color w:val="191919"/>
                <w:sz w:val="16"/>
                <w:szCs w:val="24"/>
                <w:shd w:val="clear" w:color="auto" w:fill="FFFFFF"/>
                <w:lang w:val="hy-AM"/>
              </w:rPr>
            </w:pPr>
            <w:r w:rsidRPr="00711250">
              <w:rPr>
                <w:rFonts w:ascii="GHEA Grapalat" w:hAnsi="GHEA Grapalat"/>
                <w:color w:val="191919"/>
                <w:sz w:val="16"/>
                <w:szCs w:val="24"/>
                <w:shd w:val="clear" w:color="auto" w:fill="FFFFFF"/>
                <w:lang w:val="hy-AM"/>
              </w:rPr>
              <w:t>122</w:t>
            </w:r>
            <w:r>
              <w:rPr>
                <w:rFonts w:ascii="GHEA Grapalat" w:hAnsi="GHEA Grapalat"/>
                <w:color w:val="191919"/>
                <w:sz w:val="16"/>
                <w:szCs w:val="24"/>
                <w:shd w:val="clear" w:color="auto" w:fill="FFFFFF"/>
                <w:lang w:val="hy-AM"/>
              </w:rPr>
              <w:t>,</w:t>
            </w:r>
            <w:r w:rsidRPr="00711250">
              <w:rPr>
                <w:rFonts w:ascii="GHEA Grapalat" w:hAnsi="GHEA Grapalat"/>
                <w:color w:val="191919"/>
                <w:sz w:val="16"/>
                <w:szCs w:val="24"/>
                <w:shd w:val="clear" w:color="auto" w:fill="FFFFFF"/>
                <w:lang w:val="hy-AM"/>
              </w:rPr>
              <w:t>189.8</w:t>
            </w:r>
          </w:p>
        </w:tc>
        <w:tc>
          <w:tcPr>
            <w:tcW w:w="1281" w:type="dxa"/>
            <w:vAlign w:val="center"/>
          </w:tcPr>
          <w:p w14:paraId="29CFA761" w14:textId="2054DE82" w:rsidR="00673047" w:rsidRPr="00097EDE" w:rsidRDefault="00673047" w:rsidP="00097EDE">
            <w:pPr>
              <w:spacing w:line="276" w:lineRule="auto"/>
              <w:jc w:val="center"/>
              <w:rPr>
                <w:rFonts w:ascii="GHEA Grapalat" w:hAnsi="GHEA Grapalat"/>
                <w:color w:val="191919"/>
                <w:sz w:val="16"/>
                <w:szCs w:val="24"/>
                <w:shd w:val="clear" w:color="auto" w:fill="FFFFFF"/>
                <w:lang w:val="hy-AM"/>
              </w:rPr>
            </w:pPr>
            <w:r w:rsidRPr="00711250">
              <w:rPr>
                <w:rFonts w:ascii="GHEA Grapalat" w:hAnsi="GHEA Grapalat"/>
                <w:color w:val="191919"/>
                <w:sz w:val="16"/>
                <w:szCs w:val="24"/>
                <w:shd w:val="clear" w:color="auto" w:fill="FFFFFF"/>
                <w:lang w:val="hy-AM"/>
              </w:rPr>
              <w:t>184</w:t>
            </w:r>
            <w:r w:rsidR="00C81843">
              <w:rPr>
                <w:rFonts w:ascii="GHEA Grapalat" w:hAnsi="GHEA Grapalat"/>
                <w:color w:val="191919"/>
                <w:sz w:val="16"/>
                <w:szCs w:val="24"/>
                <w:shd w:val="clear" w:color="auto" w:fill="FFFFFF"/>
                <w:lang w:val="hy-AM"/>
              </w:rPr>
              <w:t>,</w:t>
            </w:r>
            <w:r w:rsidRPr="00711250">
              <w:rPr>
                <w:rFonts w:ascii="GHEA Grapalat" w:hAnsi="GHEA Grapalat"/>
                <w:color w:val="191919"/>
                <w:sz w:val="16"/>
                <w:szCs w:val="24"/>
                <w:shd w:val="clear" w:color="auto" w:fill="FFFFFF"/>
                <w:lang w:val="hy-AM"/>
              </w:rPr>
              <w:t>033.02</w:t>
            </w:r>
          </w:p>
        </w:tc>
        <w:tc>
          <w:tcPr>
            <w:tcW w:w="1330" w:type="dxa"/>
            <w:vAlign w:val="center"/>
          </w:tcPr>
          <w:p w14:paraId="1E550DC8" w14:textId="73974CBD" w:rsidR="00673047" w:rsidRPr="00097EDE" w:rsidRDefault="00673047"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201</w:t>
            </w:r>
            <w:r w:rsidR="00C81843">
              <w:rPr>
                <w:rFonts w:ascii="GHEA Grapalat" w:hAnsi="GHEA Grapalat"/>
                <w:color w:val="191919"/>
                <w:sz w:val="16"/>
                <w:szCs w:val="24"/>
                <w:shd w:val="clear" w:color="auto" w:fill="FFFFFF"/>
                <w:lang w:val="hy-AM"/>
              </w:rPr>
              <w:t>,</w:t>
            </w:r>
            <w:r w:rsidRPr="00097EDE">
              <w:rPr>
                <w:rFonts w:ascii="GHEA Grapalat" w:hAnsi="GHEA Grapalat"/>
                <w:color w:val="191919"/>
                <w:sz w:val="16"/>
                <w:szCs w:val="24"/>
                <w:shd w:val="clear" w:color="auto" w:fill="FFFFFF"/>
                <w:lang w:val="hy-AM"/>
              </w:rPr>
              <w:t>380.53</w:t>
            </w:r>
          </w:p>
        </w:tc>
        <w:tc>
          <w:tcPr>
            <w:tcW w:w="1402" w:type="dxa"/>
            <w:vAlign w:val="center"/>
          </w:tcPr>
          <w:p w14:paraId="3FFE6775" w14:textId="1D69873C" w:rsidR="00673047" w:rsidRPr="00097EDE" w:rsidRDefault="00673047"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79,190.7</w:t>
            </w:r>
          </w:p>
        </w:tc>
        <w:tc>
          <w:tcPr>
            <w:tcW w:w="1237" w:type="dxa"/>
            <w:vAlign w:val="center"/>
          </w:tcPr>
          <w:p w14:paraId="1DD3B704" w14:textId="4C478264" w:rsidR="00673047" w:rsidRPr="00097EDE" w:rsidRDefault="00673047"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64.81%</w:t>
            </w:r>
          </w:p>
        </w:tc>
      </w:tr>
      <w:tr w:rsidR="000A229E" w14:paraId="034B9574" w14:textId="77777777" w:rsidTr="00097EDE">
        <w:tc>
          <w:tcPr>
            <w:tcW w:w="704" w:type="dxa"/>
            <w:vAlign w:val="center"/>
          </w:tcPr>
          <w:p w14:paraId="2E6B7B8D" w14:textId="28DC6500" w:rsidR="00673047" w:rsidRPr="00097EDE" w:rsidRDefault="00673047" w:rsidP="00097EDE">
            <w:pPr>
              <w:spacing w:line="276" w:lineRule="auto"/>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1218</w:t>
            </w:r>
          </w:p>
        </w:tc>
        <w:tc>
          <w:tcPr>
            <w:tcW w:w="2982" w:type="dxa"/>
          </w:tcPr>
          <w:p w14:paraId="6C6FA1E4" w14:textId="662BBAD2" w:rsidR="00673047" w:rsidRPr="00097EDE" w:rsidRDefault="00673047" w:rsidP="00673047">
            <w:pPr>
              <w:spacing w:line="276" w:lineRule="auto"/>
              <w:ind w:right="-157"/>
              <w:jc w:val="both"/>
              <w:rPr>
                <w:rFonts w:ascii="GHEA Grapalat" w:hAnsi="GHEA Grapalat"/>
                <w:color w:val="191919"/>
                <w:sz w:val="16"/>
                <w:szCs w:val="24"/>
                <w:shd w:val="clear" w:color="auto" w:fill="FFFFFF"/>
                <w:lang w:val="hy-AM"/>
              </w:rPr>
            </w:pPr>
            <w:r w:rsidRPr="00673047">
              <w:rPr>
                <w:rFonts w:ascii="GHEA Grapalat" w:hAnsi="GHEA Grapalat"/>
                <w:color w:val="191919"/>
                <w:sz w:val="16"/>
                <w:szCs w:val="24"/>
                <w:shd w:val="clear" w:color="auto" w:fill="FFFFFF"/>
                <w:lang w:val="hy-AM"/>
              </w:rPr>
              <w:t>ԱԱՊ բժշկի գործունեությունը գնահատող ցուցանիշներ</w:t>
            </w:r>
          </w:p>
        </w:tc>
        <w:tc>
          <w:tcPr>
            <w:tcW w:w="1418" w:type="dxa"/>
            <w:vAlign w:val="center"/>
          </w:tcPr>
          <w:p w14:paraId="11A2A796" w14:textId="4273E149" w:rsidR="00673047" w:rsidRPr="00097EDE" w:rsidRDefault="00673047" w:rsidP="00097EDE">
            <w:pPr>
              <w:jc w:val="center"/>
              <w:rPr>
                <w:rFonts w:ascii="GHEA Grapalat" w:hAnsi="GHEA Grapalat"/>
                <w:color w:val="191919"/>
                <w:sz w:val="16"/>
                <w:szCs w:val="24"/>
                <w:shd w:val="clear" w:color="auto" w:fill="FFFFFF"/>
                <w:lang w:val="hy-AM"/>
              </w:rPr>
            </w:pPr>
            <w:r w:rsidRPr="00711250">
              <w:rPr>
                <w:rFonts w:ascii="GHEA Grapalat" w:hAnsi="GHEA Grapalat"/>
                <w:color w:val="191919"/>
                <w:sz w:val="16"/>
                <w:szCs w:val="24"/>
                <w:shd w:val="clear" w:color="auto" w:fill="FFFFFF"/>
                <w:lang w:val="hy-AM"/>
              </w:rPr>
              <w:t>184333.3</w:t>
            </w:r>
          </w:p>
        </w:tc>
        <w:tc>
          <w:tcPr>
            <w:tcW w:w="1281" w:type="dxa"/>
            <w:vAlign w:val="center"/>
          </w:tcPr>
          <w:p w14:paraId="2803CD6E" w14:textId="729678AB" w:rsidR="00673047" w:rsidRPr="00097EDE" w:rsidRDefault="00673047" w:rsidP="00097EDE">
            <w:pPr>
              <w:jc w:val="center"/>
              <w:rPr>
                <w:rFonts w:ascii="GHEA Grapalat" w:hAnsi="GHEA Grapalat"/>
                <w:color w:val="191919"/>
                <w:sz w:val="16"/>
                <w:szCs w:val="24"/>
                <w:shd w:val="clear" w:color="auto" w:fill="FFFFFF"/>
                <w:lang w:val="hy-AM"/>
              </w:rPr>
            </w:pPr>
            <w:r w:rsidRPr="00711250">
              <w:rPr>
                <w:rFonts w:ascii="GHEA Grapalat" w:hAnsi="GHEA Grapalat"/>
                <w:color w:val="191919"/>
                <w:sz w:val="16"/>
                <w:szCs w:val="24"/>
                <w:shd w:val="clear" w:color="auto" w:fill="FFFFFF"/>
                <w:lang w:val="hy-AM"/>
              </w:rPr>
              <w:t>254,367.1</w:t>
            </w:r>
          </w:p>
        </w:tc>
        <w:tc>
          <w:tcPr>
            <w:tcW w:w="1330" w:type="dxa"/>
            <w:vAlign w:val="center"/>
          </w:tcPr>
          <w:p w14:paraId="34ECC7AF" w14:textId="11A03F72" w:rsidR="00673047" w:rsidRPr="00097EDE" w:rsidRDefault="00673047" w:rsidP="00097EDE">
            <w:pPr>
              <w:jc w:val="center"/>
              <w:rPr>
                <w:rFonts w:ascii="GHEA Grapalat" w:hAnsi="GHEA Grapalat"/>
                <w:color w:val="191919"/>
                <w:sz w:val="16"/>
                <w:szCs w:val="24"/>
                <w:shd w:val="clear" w:color="auto" w:fill="FFFFFF"/>
                <w:lang w:val="hy-AM"/>
              </w:rPr>
            </w:pPr>
            <w:r w:rsidRPr="00711250">
              <w:rPr>
                <w:rFonts w:ascii="GHEA Grapalat" w:hAnsi="GHEA Grapalat"/>
                <w:color w:val="191919"/>
                <w:sz w:val="16"/>
                <w:szCs w:val="24"/>
                <w:shd w:val="clear" w:color="auto" w:fill="FFFFFF"/>
                <w:lang w:val="hy-AM"/>
              </w:rPr>
              <w:t>254,395.1</w:t>
            </w:r>
          </w:p>
        </w:tc>
        <w:tc>
          <w:tcPr>
            <w:tcW w:w="1402" w:type="dxa"/>
            <w:vAlign w:val="center"/>
          </w:tcPr>
          <w:p w14:paraId="7AB54C6D" w14:textId="4BAEADB0" w:rsidR="00673047" w:rsidRDefault="00673047" w:rsidP="00097EDE">
            <w:pPr>
              <w:spacing w:line="276" w:lineRule="auto"/>
              <w:jc w:val="center"/>
              <w:rPr>
                <w:rFonts w:ascii="GHEA Grapalat" w:hAnsi="GHEA Grapalat"/>
                <w:color w:val="191919"/>
                <w:sz w:val="24"/>
                <w:szCs w:val="24"/>
                <w:shd w:val="clear" w:color="auto" w:fill="FFFFFF"/>
                <w:lang w:val="hy-AM"/>
              </w:rPr>
            </w:pPr>
            <w:r w:rsidRPr="00711250">
              <w:rPr>
                <w:rFonts w:ascii="GHEA Grapalat" w:hAnsi="GHEA Grapalat"/>
                <w:color w:val="191919"/>
                <w:sz w:val="16"/>
                <w:szCs w:val="24"/>
                <w:shd w:val="clear" w:color="auto" w:fill="FFFFFF"/>
                <w:lang w:val="hy-AM"/>
              </w:rPr>
              <w:t>70,061.8</w:t>
            </w:r>
          </w:p>
        </w:tc>
        <w:tc>
          <w:tcPr>
            <w:tcW w:w="1237" w:type="dxa"/>
            <w:vAlign w:val="center"/>
          </w:tcPr>
          <w:p w14:paraId="1841F938" w14:textId="3A9E99BD" w:rsidR="00673047" w:rsidRPr="00097EDE" w:rsidRDefault="00673047" w:rsidP="00097EDE">
            <w:pPr>
              <w:jc w:val="center"/>
              <w:rPr>
                <w:rFonts w:ascii="GHEA Grapalat" w:eastAsia="Times New Roman" w:hAnsi="GHEA Grapalat" w:cs="Calibri"/>
                <w:color w:val="000000"/>
                <w:sz w:val="18"/>
                <w:szCs w:val="18"/>
              </w:rPr>
            </w:pPr>
            <w:r>
              <w:rPr>
                <w:rFonts w:ascii="GHEA Grapalat" w:hAnsi="GHEA Grapalat" w:cs="Calibri"/>
                <w:color w:val="000000"/>
                <w:sz w:val="18"/>
                <w:szCs w:val="18"/>
              </w:rPr>
              <w:t>38.01%</w:t>
            </w:r>
          </w:p>
        </w:tc>
      </w:tr>
      <w:tr w:rsidR="00C81843" w14:paraId="21E4816A" w14:textId="77777777" w:rsidTr="00097EDE">
        <w:tc>
          <w:tcPr>
            <w:tcW w:w="704" w:type="dxa"/>
            <w:vAlign w:val="center"/>
          </w:tcPr>
          <w:p w14:paraId="1F5372C0" w14:textId="64831094" w:rsidR="00673047" w:rsidRPr="00097EDE" w:rsidRDefault="00673047" w:rsidP="00097EDE">
            <w:pPr>
              <w:spacing w:line="276" w:lineRule="auto"/>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1228</w:t>
            </w:r>
          </w:p>
        </w:tc>
        <w:tc>
          <w:tcPr>
            <w:tcW w:w="2982" w:type="dxa"/>
          </w:tcPr>
          <w:p w14:paraId="5F65F475" w14:textId="2A28B8C8" w:rsidR="00673047" w:rsidRDefault="00673047" w:rsidP="00673047">
            <w:pPr>
              <w:spacing w:line="276" w:lineRule="auto"/>
              <w:jc w:val="both"/>
              <w:rPr>
                <w:rFonts w:ascii="GHEA Grapalat" w:hAnsi="GHEA Grapalat"/>
                <w:color w:val="191919"/>
                <w:sz w:val="24"/>
                <w:szCs w:val="24"/>
                <w:shd w:val="clear" w:color="auto" w:fill="FFFFFF"/>
                <w:lang w:val="hy-AM"/>
              </w:rPr>
            </w:pPr>
            <w:r w:rsidRPr="00097EDE">
              <w:rPr>
                <w:rFonts w:ascii="GHEA Grapalat" w:hAnsi="GHEA Grapalat"/>
                <w:color w:val="191919"/>
                <w:sz w:val="16"/>
                <w:szCs w:val="24"/>
                <w:shd w:val="clear" w:color="auto" w:fill="FFFFFF"/>
                <w:lang w:val="hy-AM"/>
              </w:rPr>
              <w:t>Մինչամուսնական խորհրդատվության և հետազոտությունների փաթեթ</w:t>
            </w:r>
          </w:p>
        </w:tc>
        <w:tc>
          <w:tcPr>
            <w:tcW w:w="1418" w:type="dxa"/>
            <w:vAlign w:val="center"/>
          </w:tcPr>
          <w:p w14:paraId="65601BFF" w14:textId="61FC882E" w:rsidR="00673047" w:rsidRPr="00097EDE" w:rsidRDefault="000A229E"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212.6</w:t>
            </w:r>
          </w:p>
        </w:tc>
        <w:tc>
          <w:tcPr>
            <w:tcW w:w="1281" w:type="dxa"/>
            <w:vAlign w:val="center"/>
          </w:tcPr>
          <w:p w14:paraId="331EEA44" w14:textId="3468CA79" w:rsidR="00673047" w:rsidRPr="00097EDE" w:rsidRDefault="000A229E"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651.0</w:t>
            </w:r>
          </w:p>
        </w:tc>
        <w:tc>
          <w:tcPr>
            <w:tcW w:w="1330" w:type="dxa"/>
            <w:vAlign w:val="center"/>
          </w:tcPr>
          <w:p w14:paraId="440E0A5F" w14:textId="0D685384" w:rsidR="00673047" w:rsidRPr="00097EDE" w:rsidRDefault="000A229E"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710.4</w:t>
            </w:r>
          </w:p>
        </w:tc>
        <w:tc>
          <w:tcPr>
            <w:tcW w:w="1402" w:type="dxa"/>
            <w:vAlign w:val="center"/>
          </w:tcPr>
          <w:p w14:paraId="69B0A5EB" w14:textId="21C33918" w:rsidR="00673047" w:rsidRPr="00097EDE" w:rsidRDefault="000A229E"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497.8</w:t>
            </w:r>
          </w:p>
        </w:tc>
        <w:tc>
          <w:tcPr>
            <w:tcW w:w="1237" w:type="dxa"/>
            <w:vAlign w:val="center"/>
          </w:tcPr>
          <w:p w14:paraId="38DA062F" w14:textId="0409BC9F" w:rsidR="00673047" w:rsidRPr="00097EDE" w:rsidRDefault="000A229E" w:rsidP="00097EDE">
            <w:pPr>
              <w:jc w:val="center"/>
              <w:rPr>
                <w:rFonts w:ascii="GHEA Grapalat" w:hAnsi="GHEA Grapalat"/>
                <w:color w:val="191919"/>
                <w:sz w:val="16"/>
                <w:szCs w:val="24"/>
                <w:shd w:val="clear" w:color="auto" w:fill="FFFFFF"/>
                <w:lang w:val="hy-AM"/>
              </w:rPr>
            </w:pPr>
            <w:r w:rsidRPr="00097EDE">
              <w:rPr>
                <w:rFonts w:ascii="GHEA Grapalat" w:hAnsi="GHEA Grapalat"/>
                <w:color w:val="191919"/>
                <w:sz w:val="16"/>
                <w:szCs w:val="24"/>
                <w:shd w:val="clear" w:color="auto" w:fill="FFFFFF"/>
                <w:lang w:val="hy-AM"/>
              </w:rPr>
              <w:t>234.13%</w:t>
            </w:r>
          </w:p>
        </w:tc>
      </w:tr>
    </w:tbl>
    <w:p w14:paraId="4D56649D" w14:textId="69AAB91D" w:rsidR="00F666EB" w:rsidRDefault="00F666EB" w:rsidP="00097EDE">
      <w:pPr>
        <w:spacing w:after="0" w:line="240" w:lineRule="auto"/>
        <w:ind w:firstLine="567"/>
        <w:jc w:val="both"/>
        <w:rPr>
          <w:rFonts w:ascii="GHEA Grapalat" w:hAnsi="GHEA Grapalat" w:cs="Sylfaen"/>
          <w:i/>
          <w:sz w:val="20"/>
          <w:szCs w:val="24"/>
          <w:lang w:val="hy-AM"/>
        </w:rPr>
      </w:pPr>
      <w:r w:rsidRPr="00887E68">
        <w:rPr>
          <w:rFonts w:ascii="GHEA Grapalat" w:eastAsia="Times New Roman" w:hAnsi="GHEA Grapalat"/>
          <w:b/>
          <w:i/>
          <w:sz w:val="24"/>
          <w:szCs w:val="24"/>
          <w:lang w:val="hy-AM"/>
        </w:rPr>
        <w:t>Հաշվեքննության օբյեկտի դիրքորոշումը՝</w:t>
      </w:r>
      <w:r>
        <w:rPr>
          <w:rFonts w:ascii="GHEA Grapalat" w:eastAsia="Times New Roman" w:hAnsi="GHEA Grapalat"/>
          <w:b/>
          <w:i/>
          <w:sz w:val="24"/>
          <w:szCs w:val="24"/>
          <w:lang w:val="hy-AM"/>
        </w:rPr>
        <w:t xml:space="preserve"> </w:t>
      </w:r>
      <w:r w:rsidRPr="00097EDE">
        <w:rPr>
          <w:rFonts w:ascii="GHEA Grapalat" w:hAnsi="GHEA Grapalat" w:cs="Sylfaen"/>
          <w:i/>
          <w:sz w:val="20"/>
          <w:szCs w:val="24"/>
          <w:lang w:val="hy-AM"/>
        </w:rPr>
        <w:t>«...բժշկական կազմակերպություն</w:t>
      </w:r>
      <w:r w:rsidR="005462F8" w:rsidRPr="00097EDE">
        <w:rPr>
          <w:rFonts w:ascii="GHEA Grapalat" w:hAnsi="GHEA Grapalat" w:cs="Sylfaen"/>
          <w:i/>
          <w:sz w:val="20"/>
          <w:szCs w:val="24"/>
          <w:lang w:val="hy-AM"/>
        </w:rPr>
        <w:t>-</w:t>
      </w:r>
      <w:r w:rsidRPr="00097EDE">
        <w:rPr>
          <w:rFonts w:ascii="GHEA Grapalat" w:hAnsi="GHEA Grapalat" w:cs="Sylfaen"/>
          <w:i/>
          <w:sz w:val="20"/>
          <w:szCs w:val="24"/>
          <w:lang w:val="hy-AM"/>
        </w:rPr>
        <w:t>ները</w:t>
      </w:r>
      <w:r w:rsidRPr="00097EDE">
        <w:rPr>
          <w:rFonts w:ascii="Calibri" w:hAnsi="Calibri" w:cs="Calibri"/>
          <w:i/>
          <w:sz w:val="20"/>
          <w:szCs w:val="24"/>
          <w:lang w:val="hy-AM"/>
        </w:rPr>
        <w:t> </w:t>
      </w:r>
      <w:r w:rsidRPr="00097EDE">
        <w:rPr>
          <w:rFonts w:ascii="GHEA Grapalat" w:hAnsi="GHEA Grapalat" w:cs="Sylfaen"/>
          <w:i/>
          <w:sz w:val="20"/>
          <w:szCs w:val="24"/>
          <w:lang w:val="hy-AM"/>
        </w:rPr>
        <w:t xml:space="preserve"> Առողջապահության նախարարության կողմից գրությամբ ծանուցվել են հերթագրման վերաբերյալ (1306 և 1327 քառանիշ կոդերի մասով), իսկ Ինչ վերաբերվում է հավելված 2-ով ներկայացված եռամսյակային չափաբաժինների գերազանցմանը, հայտնում եմ, որ նշված քառանիշներով ենթամիջոցառումները ենթակա չեն հերթագրման»:</w:t>
      </w:r>
    </w:p>
    <w:p w14:paraId="76D6BE52" w14:textId="558C728A" w:rsidR="00A65B13" w:rsidRPr="00097EDE" w:rsidRDefault="008C211A" w:rsidP="00097EDE">
      <w:pPr>
        <w:spacing w:after="0" w:line="240" w:lineRule="auto"/>
        <w:ind w:firstLine="567"/>
        <w:jc w:val="both"/>
        <w:rPr>
          <w:rFonts w:ascii="GHEA Grapalat" w:hAnsi="GHEA Grapalat" w:cs="Sylfaen"/>
          <w:i/>
          <w:iCs/>
          <w:sz w:val="20"/>
          <w:lang w:val="hy-AM"/>
        </w:rPr>
      </w:pPr>
      <w:r w:rsidRPr="00C10A9E">
        <w:rPr>
          <w:rStyle w:val="Emphasis"/>
          <w:rFonts w:ascii="GHEA Grapalat" w:hAnsi="GHEA Grapalat"/>
          <w:b/>
          <w:sz w:val="24"/>
          <w:szCs w:val="24"/>
          <w:lang w:val="hy-AM"/>
        </w:rPr>
        <w:t>Հաշվեքննողի մեկնաբանությունը՝</w:t>
      </w:r>
      <w:r w:rsidR="009A1F2E">
        <w:rPr>
          <w:rStyle w:val="Emphasis"/>
          <w:rFonts w:ascii="GHEA Grapalat" w:hAnsi="GHEA Grapalat"/>
          <w:b/>
          <w:sz w:val="24"/>
          <w:szCs w:val="24"/>
          <w:lang w:val="hy-AM"/>
        </w:rPr>
        <w:t xml:space="preserve"> </w:t>
      </w:r>
      <w:r w:rsidR="00CA343D" w:rsidRPr="00F26BC6">
        <w:rPr>
          <w:rFonts w:ascii="GHEA Grapalat" w:hAnsi="GHEA Grapalat" w:cs="Sylfaen"/>
          <w:i/>
          <w:sz w:val="20"/>
          <w:lang w:val="hy-AM"/>
        </w:rPr>
        <w:t>Համաձայն</w:t>
      </w:r>
      <w:r w:rsidR="00CA343D">
        <w:rPr>
          <w:rFonts w:ascii="GHEA Grapalat" w:hAnsi="GHEA Grapalat" w:cs="Sylfaen"/>
          <w:i/>
          <w:iCs/>
          <w:sz w:val="20"/>
          <w:lang w:val="hy-AM"/>
        </w:rPr>
        <w:t xml:space="preserve"> </w:t>
      </w:r>
      <w:r w:rsidR="00906F9E" w:rsidRPr="00097EDE">
        <w:rPr>
          <w:rFonts w:ascii="GHEA Grapalat" w:hAnsi="GHEA Grapalat" w:cs="Sylfaen"/>
          <w:i/>
          <w:iCs/>
          <w:sz w:val="20"/>
          <w:lang w:val="hy-AM"/>
        </w:rPr>
        <w:t>Հայաստանի Հանրապետության կառավարության 2004 թվականի մարտի 4-ի № 318-Ն որոշման</w:t>
      </w:r>
      <w:r w:rsidR="00906F9E" w:rsidRPr="00AD247A">
        <w:rPr>
          <w:rFonts w:ascii="GHEA Grapalat" w:hAnsi="GHEA Grapalat" w:cs="Sylfaen"/>
          <w:i/>
          <w:iCs/>
          <w:sz w:val="20"/>
          <w:lang w:val="hy-AM"/>
        </w:rPr>
        <w:t xml:space="preserve"> 36.2-րդ կետի՝ «</w:t>
      </w:r>
      <w:r w:rsidR="00906F9E" w:rsidRPr="00097EDE">
        <w:rPr>
          <w:rFonts w:ascii="GHEA Grapalat" w:hAnsi="GHEA Grapalat" w:cs="Sylfaen"/>
          <w:i/>
          <w:iCs/>
          <w:sz w:val="20"/>
          <w:lang w:val="hy-AM"/>
        </w:rPr>
        <w:t>Սկսած 2024 թվականի հունվարի 1-ից՝ փորձարարական եղանակով մինչև 2024 թվականի դեկտեմբերի 31-ը պայմանագրային գումարի չսահմանափակման սկզբունքը կիրառվում է նաև Հայաստանի Հանրապետության պետական բյուջեի Հայաստանի Հանրապետության 2024 թվականի պետական բյուջեի «Առողջապահություն» բաժնի «Ըստ փաստացի կատարողականի փոխհատուցվող ամբուլատոր-պոլիկլինիկական բժշկական օգնության ծառայություններ» ... միջոցառումների համար, իսկ գումարները նախատեսվում են բյուջետային ծախսերի տնտեսագիտական դասակարգման «Այլ նպաստներ բյուջեից» հոդվածով</w:t>
      </w:r>
      <w:r w:rsidR="007D3247" w:rsidRPr="00AD247A">
        <w:rPr>
          <w:rFonts w:ascii="GHEA Grapalat" w:hAnsi="GHEA Grapalat" w:cs="Sylfaen"/>
          <w:i/>
          <w:iCs/>
          <w:sz w:val="20"/>
          <w:lang w:val="hy-AM"/>
        </w:rPr>
        <w:t>», իսկ նույն որոշման 36.3-րդ կետով սահմանվել է</w:t>
      </w:r>
      <w:r w:rsidR="00F744C2">
        <w:rPr>
          <w:rFonts w:ascii="GHEA Grapalat" w:hAnsi="GHEA Grapalat" w:cs="Sylfaen"/>
          <w:i/>
          <w:iCs/>
          <w:sz w:val="20"/>
          <w:lang w:val="hy-AM"/>
        </w:rPr>
        <w:t>՝</w:t>
      </w:r>
      <w:r w:rsidR="007D3247" w:rsidRPr="00AD247A">
        <w:rPr>
          <w:rFonts w:ascii="GHEA Grapalat" w:hAnsi="GHEA Grapalat" w:cs="Sylfaen"/>
          <w:i/>
          <w:iCs/>
          <w:sz w:val="20"/>
          <w:lang w:val="hy-AM"/>
        </w:rPr>
        <w:t xml:space="preserve"> </w:t>
      </w:r>
      <w:r w:rsidR="007D3247">
        <w:rPr>
          <w:rFonts w:ascii="GHEA Grapalat" w:hAnsi="GHEA Grapalat" w:cs="Sylfaen"/>
          <w:i/>
          <w:iCs/>
          <w:sz w:val="20"/>
          <w:lang w:val="hy-AM"/>
        </w:rPr>
        <w:t>«...</w:t>
      </w:r>
      <w:r w:rsidR="007D3247" w:rsidRPr="00097EDE">
        <w:rPr>
          <w:rFonts w:ascii="GHEA Grapalat" w:hAnsi="GHEA Grapalat" w:cs="Sylfaen"/>
          <w:i/>
          <w:iCs/>
          <w:sz w:val="20"/>
          <w:lang w:val="hy-AM"/>
        </w:rPr>
        <w:t>36.1-ին և 36.2-րդ կետերով նախատեսված ծրագրերում</w:t>
      </w:r>
      <w:r w:rsidR="00F744C2">
        <w:rPr>
          <w:rFonts w:ascii="GHEA Grapalat" w:hAnsi="GHEA Grapalat" w:cs="Sylfaen"/>
          <w:i/>
          <w:iCs/>
          <w:sz w:val="20"/>
          <w:lang w:val="hy-AM"/>
        </w:rPr>
        <w:t xml:space="preserve"> </w:t>
      </w:r>
      <w:r w:rsidR="007D3247" w:rsidRPr="00097EDE">
        <w:rPr>
          <w:rFonts w:ascii="GHEA Grapalat" w:hAnsi="GHEA Grapalat" w:cs="Sylfaen"/>
          <w:i/>
          <w:iCs/>
          <w:sz w:val="20"/>
          <w:lang w:val="hy-AM"/>
        </w:rPr>
        <w:t>/միջոցառումներում/ենթամիջոցառումներում ընդգրկված շահառուներին ծառայություններ կարող են մատուցել այն կազմակերպությունները, որոնք բավարարում են Հայաստանի Հանրապետության առողջապահության նախարարության կողմից հրապարակված հրապարակային օֆերտայի պայմանագրով սահմանված որակավորման պայմաններին: Ծառայություններ մատուցելու ցանկություն հայտնած կազմակերպությունների և Հայաստանի Հանրապետության առողջապահության նախարարության միջև հարաբերությունները կարգավորվում են Հայաստանի Հանրապետության քաղաքացիական օրենսգրքի 453-րդ հոդվածի պահանջներին համապատասխան՝ Հայաստանի Հանրապետության առողջապահության նախարարության կողմից հրապարակված հրապարակային օֆերտայի հիման վրա կնքված պայմանագրով</w:t>
      </w:r>
      <w:r w:rsidR="001561DB">
        <w:rPr>
          <w:rFonts w:ascii="GHEA Grapalat" w:hAnsi="GHEA Grapalat" w:cs="Sylfaen"/>
          <w:i/>
          <w:iCs/>
          <w:sz w:val="20"/>
          <w:lang w:val="hy-AM"/>
        </w:rPr>
        <w:t>:</w:t>
      </w:r>
      <w:r w:rsidR="000524DE">
        <w:rPr>
          <w:rFonts w:ascii="GHEA Grapalat" w:hAnsi="GHEA Grapalat" w:cs="Sylfaen"/>
          <w:i/>
          <w:iCs/>
          <w:sz w:val="20"/>
          <w:lang w:val="hy-AM"/>
        </w:rPr>
        <w:t xml:space="preserve"> </w:t>
      </w:r>
      <w:r w:rsidR="000524DE" w:rsidRPr="00097EDE">
        <w:rPr>
          <w:rFonts w:ascii="GHEA Grapalat" w:hAnsi="GHEA Grapalat" w:cs="Sylfaen"/>
          <w:i/>
          <w:iCs/>
          <w:sz w:val="20"/>
          <w:lang w:val="hy-AM"/>
        </w:rPr>
        <w:t xml:space="preserve">իսկ </w:t>
      </w:r>
      <w:r w:rsidR="00982DF8">
        <w:rPr>
          <w:rFonts w:ascii="GHEA Grapalat" w:hAnsi="GHEA Grapalat" w:cs="Sylfaen"/>
          <w:i/>
          <w:iCs/>
          <w:sz w:val="20"/>
          <w:lang w:val="hy-AM"/>
        </w:rPr>
        <w:t>պ</w:t>
      </w:r>
      <w:r w:rsidR="000524DE" w:rsidRPr="00097EDE">
        <w:rPr>
          <w:rFonts w:ascii="GHEA Grapalat" w:hAnsi="GHEA Grapalat" w:cs="Sylfaen"/>
          <w:i/>
          <w:iCs/>
          <w:sz w:val="20"/>
          <w:lang w:val="hy-AM"/>
        </w:rPr>
        <w:t xml:space="preserve">այմանագրով սահմանվել է, որ </w:t>
      </w:r>
      <w:r w:rsidR="00982DF8">
        <w:rPr>
          <w:rFonts w:ascii="GHEA Grapalat" w:hAnsi="GHEA Grapalat" w:cs="Sylfaen"/>
          <w:i/>
          <w:iCs/>
          <w:sz w:val="20"/>
          <w:lang w:val="hy-AM"/>
        </w:rPr>
        <w:t>պ</w:t>
      </w:r>
      <w:r w:rsidR="000524DE" w:rsidRPr="00097EDE">
        <w:rPr>
          <w:rFonts w:ascii="GHEA Grapalat" w:hAnsi="GHEA Grapalat" w:cs="Sylfaen"/>
          <w:i/>
          <w:iCs/>
          <w:sz w:val="20"/>
          <w:lang w:val="hy-AM"/>
        </w:rPr>
        <w:t xml:space="preserve">այմանագրային գումարով բյուջեի չսահմանափակման սկզբունքով (օֆերտա) </w:t>
      </w:r>
      <w:r w:rsidR="00982DF8">
        <w:rPr>
          <w:rFonts w:ascii="GHEA Grapalat" w:hAnsi="GHEA Grapalat" w:cs="Sylfaen"/>
          <w:i/>
          <w:iCs/>
          <w:sz w:val="20"/>
          <w:lang w:val="hy-AM"/>
        </w:rPr>
        <w:t>պ</w:t>
      </w:r>
      <w:r w:rsidR="000524DE" w:rsidRPr="00097EDE">
        <w:rPr>
          <w:rFonts w:ascii="GHEA Grapalat" w:hAnsi="GHEA Grapalat" w:cs="Sylfaen"/>
          <w:i/>
          <w:iCs/>
          <w:sz w:val="20"/>
          <w:lang w:val="hy-AM"/>
        </w:rPr>
        <w:t>այմանագրով սահմանված ծրագրերով</w:t>
      </w:r>
      <w:r w:rsidR="00906EB5" w:rsidRPr="00097EDE">
        <w:rPr>
          <w:rFonts w:ascii="GHEA Grapalat" w:hAnsi="GHEA Grapalat" w:cs="Sylfaen"/>
          <w:i/>
          <w:iCs/>
          <w:sz w:val="20"/>
          <w:lang w:val="hy-AM"/>
        </w:rPr>
        <w:t>/</w:t>
      </w:r>
      <w:r w:rsidR="000524DE" w:rsidRPr="00097EDE">
        <w:rPr>
          <w:rFonts w:ascii="GHEA Grapalat" w:hAnsi="GHEA Grapalat" w:cs="Sylfaen"/>
          <w:i/>
          <w:iCs/>
          <w:sz w:val="20"/>
          <w:lang w:val="hy-AM"/>
        </w:rPr>
        <w:t>միջոցառումներով/ենթամիջոցառումներով</w:t>
      </w:r>
      <w:r w:rsidR="00906EB5">
        <w:rPr>
          <w:rFonts w:ascii="GHEA Grapalat" w:hAnsi="GHEA Grapalat" w:cs="Sylfaen"/>
          <w:i/>
          <w:iCs/>
          <w:sz w:val="20"/>
          <w:lang w:val="hy-AM"/>
        </w:rPr>
        <w:t xml:space="preserve"> </w:t>
      </w:r>
      <w:r w:rsidR="000524DE" w:rsidRPr="00097EDE">
        <w:rPr>
          <w:rFonts w:ascii="GHEA Grapalat" w:hAnsi="GHEA Grapalat" w:cs="Sylfaen"/>
          <w:i/>
          <w:iCs/>
          <w:sz w:val="20"/>
          <w:lang w:val="hy-AM"/>
        </w:rPr>
        <w:t xml:space="preserve"> փոխհատուցվող կազմակերպությունների կողմից մատուցվող (մատուցվելիք) ծառայությունների ընդհանուր արժեքը տվյալ ենթամիջոցառման մասով եռամսյակի համար (աճողական) հատկացված գումարը 30%-ով գերազանցելու դեպքում տվյալ ծրագրերով/միջոցառումներով/ենթամիջոցառումներով ծառայություններ մատուցող կազմակերպությունները Հայաստանի Հանրապետության առողջապահության նախարարության կողմից ծանուցումից հետո ծառայությունները մատուցում են հերթագրման եղանակով</w:t>
      </w:r>
      <w:r w:rsidR="00BF37F5">
        <w:rPr>
          <w:rFonts w:ascii="GHEA Grapalat" w:hAnsi="GHEA Grapalat" w:cs="Sylfaen"/>
          <w:i/>
          <w:iCs/>
          <w:sz w:val="20"/>
          <w:lang w:val="hy-AM"/>
        </w:rPr>
        <w:t>՝ առանց որևէ բացառության</w:t>
      </w:r>
      <w:r w:rsidR="000524DE" w:rsidRPr="00097EDE">
        <w:rPr>
          <w:rFonts w:ascii="GHEA Grapalat" w:hAnsi="GHEA Grapalat" w:cs="Sylfaen"/>
          <w:i/>
          <w:iCs/>
          <w:sz w:val="20"/>
          <w:lang w:val="hy-AM"/>
        </w:rPr>
        <w:t>:</w:t>
      </w:r>
    </w:p>
    <w:p w14:paraId="0762409B" w14:textId="6467F842" w:rsidR="00FE12CD" w:rsidRPr="00FE12CD" w:rsidRDefault="00FE12CD" w:rsidP="00097EDE">
      <w:pPr>
        <w:spacing w:after="0" w:line="240" w:lineRule="auto"/>
        <w:ind w:firstLine="567"/>
        <w:jc w:val="both"/>
        <w:rPr>
          <w:rFonts w:ascii="GHEA Grapalat" w:eastAsia="Times New Roman" w:hAnsi="GHEA Grapalat" w:cs="Times New Roman"/>
          <w:color w:val="000000"/>
          <w:sz w:val="20"/>
          <w:szCs w:val="24"/>
          <w:lang w:val="hy-AM"/>
        </w:rPr>
        <w:sectPr w:rsidR="00FE12CD" w:rsidRPr="00FE12CD" w:rsidSect="00773457">
          <w:headerReference w:type="default" r:id="rId9"/>
          <w:footerReference w:type="default" r:id="rId10"/>
          <w:pgSz w:w="11906" w:h="16838" w:code="9"/>
          <w:pgMar w:top="990" w:right="1106" w:bottom="450" w:left="810" w:header="0" w:footer="720" w:gutter="0"/>
          <w:pgNumType w:chapStyle="1"/>
          <w:cols w:space="720"/>
          <w:titlePg/>
          <w:docGrid w:linePitch="360"/>
        </w:sectPr>
      </w:pPr>
    </w:p>
    <w:p w14:paraId="3A387A68" w14:textId="6DE14F66" w:rsidR="00C96862" w:rsidRPr="000827A9" w:rsidRDefault="001A53C5" w:rsidP="000827A9">
      <w:pPr>
        <w:pStyle w:val="ListParagraph"/>
        <w:numPr>
          <w:ilvl w:val="0"/>
          <w:numId w:val="3"/>
        </w:numPr>
        <w:shd w:val="clear" w:color="auto" w:fill="FFFFFF"/>
        <w:spacing w:after="0" w:line="276" w:lineRule="auto"/>
        <w:jc w:val="center"/>
        <w:rPr>
          <w:rStyle w:val="IntenseReference"/>
          <w:rFonts w:ascii="GHEA Grapalat" w:hAnsi="GHEA Grapalat" w:cs="Sylfaen"/>
          <w:sz w:val="24"/>
          <w:szCs w:val="24"/>
          <w:lang w:val="hy-AM"/>
        </w:rPr>
      </w:pPr>
      <w:r w:rsidRPr="000827A9">
        <w:rPr>
          <w:rStyle w:val="IntenseReference"/>
          <w:rFonts w:ascii="GHEA Grapalat" w:hAnsi="GHEA Grapalat" w:cs="Sylfaen"/>
          <w:sz w:val="24"/>
          <w:szCs w:val="24"/>
          <w:lang w:val="hy-AM"/>
        </w:rPr>
        <w:lastRenderedPageBreak/>
        <w:t>ՀԵՏՀՍԿՈՂԱԿԱՆ ԳՈՐԾԸՆԹԱՑ</w:t>
      </w:r>
    </w:p>
    <w:p w14:paraId="6E215489" w14:textId="77777777" w:rsidR="00086CB1" w:rsidRPr="00D53D61" w:rsidRDefault="00086CB1" w:rsidP="0058616F">
      <w:pPr>
        <w:spacing w:after="0" w:line="276" w:lineRule="auto"/>
        <w:ind w:firstLine="567"/>
        <w:jc w:val="both"/>
        <w:rPr>
          <w:rFonts w:ascii="GHEA Grapalat" w:eastAsiaTheme="minorHAnsi" w:hAnsi="GHEA Grapalat"/>
          <w:sz w:val="10"/>
          <w:szCs w:val="10"/>
          <w:lang w:val="hy-AM"/>
        </w:rPr>
      </w:pPr>
    </w:p>
    <w:p w14:paraId="727DD2D2" w14:textId="77777777" w:rsidR="006F052F" w:rsidRPr="00EE0B5E" w:rsidRDefault="006F052F" w:rsidP="00380F7E">
      <w:pPr>
        <w:spacing w:after="0" w:line="276" w:lineRule="auto"/>
        <w:ind w:firstLine="567"/>
        <w:jc w:val="both"/>
        <w:rPr>
          <w:rFonts w:ascii="GHEA Grapalat" w:eastAsia="Times New Roman" w:hAnsi="GHEA Grapalat" w:cs="Times New Roman"/>
          <w:bCs/>
          <w:i/>
          <w:iCs/>
          <w:color w:val="000000"/>
          <w:sz w:val="24"/>
          <w:szCs w:val="24"/>
          <w:lang w:val="hy-AM"/>
        </w:rPr>
      </w:pPr>
      <w:r w:rsidRPr="00D53D61">
        <w:rPr>
          <w:rFonts w:ascii="GHEA Grapalat" w:eastAsia="Times New Roman" w:hAnsi="GHEA Grapalat" w:cs="Sylfaen"/>
          <w:sz w:val="24"/>
          <w:szCs w:val="24"/>
          <w:lang w:val="hy-AM"/>
        </w:rPr>
        <w:t xml:space="preserve">ՀՀ </w:t>
      </w:r>
      <w:r>
        <w:rPr>
          <w:rFonts w:ascii="GHEA Grapalat" w:eastAsia="Times New Roman" w:hAnsi="GHEA Grapalat" w:cs="Sylfaen"/>
          <w:sz w:val="24"/>
          <w:szCs w:val="24"/>
          <w:lang w:val="hy-AM"/>
        </w:rPr>
        <w:t xml:space="preserve">2024 թվականի </w:t>
      </w:r>
      <w:r w:rsidRPr="00D53D61">
        <w:rPr>
          <w:rFonts w:ascii="GHEA Grapalat" w:eastAsia="Times New Roman" w:hAnsi="GHEA Grapalat" w:cs="Sylfaen"/>
          <w:sz w:val="24"/>
          <w:szCs w:val="24"/>
          <w:lang w:val="hy-AM"/>
        </w:rPr>
        <w:t xml:space="preserve">պետական բյուջեի </w:t>
      </w:r>
      <w:r>
        <w:rPr>
          <w:rFonts w:ascii="GHEA Grapalat" w:eastAsia="Times New Roman" w:hAnsi="GHEA Grapalat" w:cs="Sylfaen"/>
          <w:sz w:val="24"/>
          <w:szCs w:val="24"/>
          <w:lang w:val="hy-AM"/>
        </w:rPr>
        <w:t>երեք ամիսների</w:t>
      </w:r>
      <w:r w:rsidRPr="00D53D61">
        <w:rPr>
          <w:rFonts w:ascii="GHEA Grapalat" w:eastAsia="Times New Roman" w:hAnsi="GHEA Grapalat" w:cs="Sylfaen"/>
          <w:sz w:val="24"/>
          <w:szCs w:val="24"/>
          <w:lang w:val="hy-AM"/>
        </w:rPr>
        <w:t xml:space="preserve"> կատարման հաշվեքննության</w:t>
      </w:r>
      <w:r w:rsidRPr="00C33EAD">
        <w:rPr>
          <w:rFonts w:ascii="GHEA Grapalat" w:eastAsia="Times New Roman" w:hAnsi="GHEA Grapalat" w:cs="Sylfaen"/>
          <w:sz w:val="24"/>
          <w:szCs w:val="24"/>
          <w:lang w:val="hy-AM"/>
        </w:rPr>
        <w:t xml:space="preserve"> </w:t>
      </w:r>
      <w:r>
        <w:rPr>
          <w:rFonts w:ascii="GHEA Grapalat" w:eastAsia="Times New Roman" w:hAnsi="GHEA Grapalat" w:cs="Sylfaen"/>
          <w:sz w:val="24"/>
          <w:szCs w:val="24"/>
          <w:lang w:val="hy-AM"/>
        </w:rPr>
        <w:t>շրջանակում</w:t>
      </w:r>
      <w:r w:rsidRPr="00D53D61">
        <w:rPr>
          <w:rFonts w:ascii="GHEA Grapalat" w:eastAsia="Times New Roman" w:hAnsi="GHEA Grapalat" w:cs="Sylfaen"/>
          <w:sz w:val="24"/>
          <w:szCs w:val="24"/>
          <w:lang w:val="hy-AM"/>
        </w:rPr>
        <w:t xml:space="preserve"> </w:t>
      </w:r>
      <w:r>
        <w:rPr>
          <w:rFonts w:ascii="GHEA Grapalat" w:eastAsia="Times New Roman" w:hAnsi="GHEA Grapalat" w:cs="Sylfaen"/>
          <w:sz w:val="24"/>
          <w:szCs w:val="24"/>
          <w:lang w:val="hy-AM"/>
        </w:rPr>
        <w:t>ուսումնասիր</w:t>
      </w:r>
      <w:r w:rsidRPr="00D53D61">
        <w:rPr>
          <w:rFonts w:ascii="GHEA Grapalat" w:eastAsia="Times New Roman" w:hAnsi="GHEA Grapalat" w:cs="Sylfaen"/>
          <w:sz w:val="24"/>
          <w:szCs w:val="24"/>
          <w:lang w:val="hy-AM"/>
        </w:rPr>
        <w:t>վել է</w:t>
      </w:r>
      <w:r w:rsidRPr="006D1D58">
        <w:rPr>
          <w:rFonts w:ascii="GHEA Grapalat" w:eastAsia="Times New Roman" w:hAnsi="GHEA Grapalat" w:cs="Sylfaen"/>
          <w:sz w:val="24"/>
          <w:szCs w:val="24"/>
          <w:lang w:val="hy-AM"/>
        </w:rPr>
        <w:t xml:space="preserve"> նաև </w:t>
      </w:r>
      <w:r w:rsidRPr="004B6BDF">
        <w:rPr>
          <w:rFonts w:ascii="GHEA Grapalat" w:hAnsi="GHEA Grapalat"/>
          <w:sz w:val="24"/>
          <w:szCs w:val="24"/>
          <w:lang w:val="hy-AM"/>
        </w:rPr>
        <w:t>նախորդ</w:t>
      </w:r>
      <w:r w:rsidRPr="006D1D58">
        <w:rPr>
          <w:rFonts w:ascii="GHEA Grapalat" w:hAnsi="GHEA Grapalat"/>
          <w:sz w:val="24"/>
          <w:szCs w:val="24"/>
          <w:lang w:val="hy-AM"/>
        </w:rPr>
        <w:t>՝</w:t>
      </w:r>
      <w:r w:rsidRPr="004B6BDF">
        <w:rPr>
          <w:rFonts w:ascii="GHEA Grapalat" w:hAnsi="GHEA Grapalat"/>
          <w:sz w:val="24"/>
          <w:szCs w:val="24"/>
          <w:lang w:val="hy-AM"/>
        </w:rPr>
        <w:t xml:space="preserve"> </w:t>
      </w:r>
      <w:r>
        <w:rPr>
          <w:rFonts w:ascii="GHEA Grapalat" w:hAnsi="GHEA Grapalat"/>
          <w:sz w:val="24"/>
          <w:szCs w:val="24"/>
          <w:lang w:val="hy-AM"/>
        </w:rPr>
        <w:t>2023</w:t>
      </w:r>
      <w:r w:rsidRPr="006D1D58">
        <w:rPr>
          <w:rFonts w:ascii="GHEA Grapalat" w:hAnsi="GHEA Grapalat"/>
          <w:sz w:val="24"/>
          <w:szCs w:val="24"/>
          <w:lang w:val="hy-AM"/>
        </w:rPr>
        <w:t xml:space="preserve"> </w:t>
      </w:r>
      <w:r>
        <w:rPr>
          <w:rFonts w:ascii="GHEA Grapalat" w:hAnsi="GHEA Grapalat"/>
          <w:sz w:val="24"/>
          <w:szCs w:val="24"/>
          <w:lang w:val="hy-AM"/>
        </w:rPr>
        <w:t>թ</w:t>
      </w:r>
      <w:r w:rsidRPr="006D1D58">
        <w:rPr>
          <w:rFonts w:ascii="GHEA Grapalat" w:hAnsi="GHEA Grapalat"/>
          <w:sz w:val="24"/>
          <w:szCs w:val="24"/>
          <w:lang w:val="hy-AM"/>
        </w:rPr>
        <w:t>վականի</w:t>
      </w:r>
      <w:r>
        <w:rPr>
          <w:rFonts w:ascii="GHEA Grapalat" w:hAnsi="GHEA Grapalat"/>
          <w:sz w:val="24"/>
          <w:szCs w:val="24"/>
          <w:lang w:val="hy-AM"/>
        </w:rPr>
        <w:t xml:space="preserve"> պետական բյուջեի տարեկան կատարման </w:t>
      </w:r>
      <w:r w:rsidRPr="004B6BDF">
        <w:rPr>
          <w:rFonts w:ascii="GHEA Grapalat" w:hAnsi="GHEA Grapalat"/>
          <w:sz w:val="24"/>
          <w:szCs w:val="24"/>
          <w:lang w:val="hy-AM"/>
        </w:rPr>
        <w:t>հաշվեքննության արդյունքների վերաբերյալ ընթացիկ եզրակացությ</w:t>
      </w:r>
      <w:r>
        <w:rPr>
          <w:rFonts w:ascii="GHEA Grapalat" w:hAnsi="GHEA Grapalat"/>
          <w:sz w:val="24"/>
          <w:szCs w:val="24"/>
          <w:lang w:val="hy-AM"/>
        </w:rPr>
        <w:t>ամբ</w:t>
      </w:r>
      <w:r w:rsidRPr="004B6BDF">
        <w:rPr>
          <w:rFonts w:ascii="GHEA Grapalat" w:hAnsi="GHEA Grapalat"/>
          <w:sz w:val="24"/>
          <w:szCs w:val="24"/>
          <w:lang w:val="hy-AM"/>
        </w:rPr>
        <w:t xml:space="preserve"> </w:t>
      </w:r>
      <w:r w:rsidRPr="00BC0FE0">
        <w:rPr>
          <w:rFonts w:ascii="GHEA Grapalat" w:hAnsi="GHEA Grapalat"/>
          <w:sz w:val="24"/>
          <w:szCs w:val="24"/>
          <w:shd w:val="clear" w:color="auto" w:fill="FFFFFF"/>
          <w:lang w:val="hy-AM"/>
        </w:rPr>
        <w:t xml:space="preserve">արձանագրված անհամապատասխանությունների, խեղաթյուրումների վերացման, առաջարկությունների իրականացման </w:t>
      </w:r>
      <w:r w:rsidRPr="00D53D61">
        <w:rPr>
          <w:rFonts w:ascii="GHEA Grapalat" w:eastAsia="Times New Roman" w:hAnsi="GHEA Grapalat" w:cs="Times New Roman"/>
          <w:color w:val="000000"/>
          <w:sz w:val="24"/>
          <w:szCs w:val="24"/>
          <w:lang w:val="hy-AM"/>
        </w:rPr>
        <w:t xml:space="preserve">հետ կապված </w:t>
      </w:r>
      <w:r>
        <w:rPr>
          <w:rFonts w:ascii="GHEA Grapalat" w:eastAsia="Times New Roman" w:hAnsi="GHEA Grapalat" w:cs="Times New Roman"/>
          <w:color w:val="000000"/>
          <w:sz w:val="24"/>
          <w:szCs w:val="24"/>
          <w:lang w:val="hy-AM"/>
        </w:rPr>
        <w:t>հարցերի ընթացքը</w:t>
      </w:r>
      <w:r w:rsidRPr="00C17123">
        <w:rPr>
          <w:rFonts w:ascii="GHEA Grapalat" w:eastAsia="Times New Roman" w:hAnsi="GHEA Grapalat" w:cs="Times New Roman"/>
          <w:color w:val="000000"/>
          <w:sz w:val="24"/>
          <w:szCs w:val="24"/>
          <w:lang w:val="hy-AM"/>
        </w:rPr>
        <w:t>:</w:t>
      </w:r>
    </w:p>
    <w:p w14:paraId="141A5E49" w14:textId="600DB6F3" w:rsidR="006F052F" w:rsidRDefault="006F052F" w:rsidP="00BB7F0A">
      <w:pPr>
        <w:spacing w:after="0" w:line="276" w:lineRule="auto"/>
        <w:ind w:firstLine="562"/>
        <w:jc w:val="both"/>
        <w:rPr>
          <w:rFonts w:ascii="GHEA Grapalat" w:hAnsi="GHEA Grapalat" w:cs="GHEA Grapalat"/>
          <w:sz w:val="24"/>
          <w:szCs w:val="24"/>
          <w:lang w:val="hy-AM"/>
        </w:rPr>
      </w:pPr>
      <w:r w:rsidRPr="004C5569">
        <w:rPr>
          <w:rFonts w:ascii="GHEA Grapalat" w:eastAsia="Times New Roman" w:hAnsi="GHEA Grapalat" w:cs="Times New Roman"/>
          <w:color w:val="000000"/>
          <w:sz w:val="24"/>
          <w:szCs w:val="24"/>
          <w:lang w:val="hy-AM"/>
        </w:rPr>
        <w:t>Հետհսկողական գործընթացի շրջանակում հարկ է նշել, որ ՀՀ կառավարության 2011 թվականի հուլիսի 28-ի «Պետության կողմից երաշխավորված անվճար բժշկական օգնություն և սպասարկում իրականացնող առևտրային կազմակերպությունների ֆինանսատնտեսական հաշվետվության օրինակելի ձևը հաստատելու մասին» № 1058-Ն որոշման համաձայն բժշկական կազմակերպությունների կողմից ներկայացվող 2023 թվականի ֆինանսատնտեսական հաշվետվությունները ՀՀ առողջապահության նախարարության պաշտոնական կայքէջում տեղադրված չեն եղել։</w:t>
      </w:r>
    </w:p>
    <w:p w14:paraId="6DD4D788" w14:textId="17E700E7" w:rsidR="00B26BC2" w:rsidRPr="007F5379" w:rsidRDefault="00C30C1B" w:rsidP="00BB7F0A">
      <w:pPr>
        <w:spacing w:after="0" w:line="276" w:lineRule="auto"/>
        <w:ind w:firstLine="562"/>
        <w:jc w:val="both"/>
        <w:rPr>
          <w:rFonts w:ascii="GHEA Grapalat" w:hAnsi="GHEA Grapalat"/>
          <w:sz w:val="24"/>
          <w:szCs w:val="24"/>
          <w:highlight w:val="yellow"/>
          <w:lang w:val="hy-AM"/>
        </w:rPr>
      </w:pPr>
      <w:r w:rsidRPr="00D53D61">
        <w:rPr>
          <w:rFonts w:ascii="GHEA Grapalat" w:hAnsi="GHEA Grapalat" w:cs="GHEA Grapalat"/>
          <w:sz w:val="24"/>
          <w:szCs w:val="24"/>
          <w:lang w:val="hy-AM"/>
        </w:rPr>
        <w:t xml:space="preserve"> </w:t>
      </w:r>
      <w:r w:rsidR="00B26BC2" w:rsidRPr="002B3CD7">
        <w:rPr>
          <w:rFonts w:ascii="GHEA Grapalat" w:hAnsi="GHEA Grapalat"/>
          <w:sz w:val="24"/>
          <w:szCs w:val="24"/>
          <w:lang w:val="hy-AM"/>
        </w:rPr>
        <w:t>Ի պատասխան Հաշվեքննիչ պալատի 202</w:t>
      </w:r>
      <w:r w:rsidR="00D22916">
        <w:rPr>
          <w:rFonts w:ascii="GHEA Grapalat" w:hAnsi="GHEA Grapalat"/>
          <w:sz w:val="24"/>
          <w:szCs w:val="24"/>
          <w:lang w:val="hy-AM"/>
        </w:rPr>
        <w:t>4</w:t>
      </w:r>
      <w:r w:rsidR="002D3DB4">
        <w:rPr>
          <w:rFonts w:ascii="GHEA Grapalat" w:hAnsi="GHEA Grapalat"/>
          <w:sz w:val="24"/>
          <w:szCs w:val="24"/>
          <w:lang w:val="hy-AM"/>
        </w:rPr>
        <w:t xml:space="preserve"> </w:t>
      </w:r>
      <w:r w:rsidR="00B26BC2" w:rsidRPr="002B3CD7">
        <w:rPr>
          <w:rFonts w:ascii="GHEA Grapalat" w:hAnsi="GHEA Grapalat"/>
          <w:sz w:val="24"/>
          <w:szCs w:val="24"/>
          <w:lang w:val="hy-AM"/>
        </w:rPr>
        <w:t>թ</w:t>
      </w:r>
      <w:r w:rsidR="002D3DB4">
        <w:rPr>
          <w:rFonts w:ascii="GHEA Grapalat" w:hAnsi="GHEA Grapalat"/>
          <w:sz w:val="24"/>
          <w:szCs w:val="24"/>
          <w:lang w:val="hy-AM"/>
        </w:rPr>
        <w:t>վականի</w:t>
      </w:r>
      <w:r w:rsidR="00B26BC2" w:rsidRPr="002B3CD7">
        <w:rPr>
          <w:rFonts w:ascii="GHEA Grapalat" w:hAnsi="GHEA Grapalat"/>
          <w:sz w:val="24"/>
          <w:szCs w:val="24"/>
          <w:lang w:val="hy-AM"/>
        </w:rPr>
        <w:t xml:space="preserve"> </w:t>
      </w:r>
      <w:r w:rsidR="002D3DB4">
        <w:rPr>
          <w:rFonts w:ascii="GHEA Grapalat" w:hAnsi="GHEA Grapalat"/>
          <w:sz w:val="24"/>
          <w:szCs w:val="24"/>
          <w:lang w:val="hy-AM"/>
        </w:rPr>
        <w:t>մայիս</w:t>
      </w:r>
      <w:r w:rsidR="00D22916">
        <w:rPr>
          <w:rFonts w:ascii="GHEA Grapalat" w:hAnsi="GHEA Grapalat"/>
          <w:sz w:val="24"/>
          <w:szCs w:val="24"/>
          <w:lang w:val="hy-AM"/>
        </w:rPr>
        <w:t>ի</w:t>
      </w:r>
      <w:r w:rsidR="00B26BC2" w:rsidRPr="002B3CD7">
        <w:rPr>
          <w:rFonts w:ascii="GHEA Grapalat" w:hAnsi="GHEA Grapalat"/>
          <w:sz w:val="24"/>
          <w:szCs w:val="24"/>
          <w:lang w:val="hy-AM"/>
        </w:rPr>
        <w:t xml:space="preserve"> </w:t>
      </w:r>
      <w:r w:rsidR="002D3DB4">
        <w:rPr>
          <w:rFonts w:ascii="GHEA Grapalat" w:hAnsi="GHEA Grapalat"/>
          <w:sz w:val="24"/>
          <w:szCs w:val="24"/>
          <w:lang w:val="hy-AM"/>
        </w:rPr>
        <w:t>3</w:t>
      </w:r>
      <w:r w:rsidR="00B26BC2" w:rsidRPr="002B3CD7">
        <w:rPr>
          <w:rFonts w:ascii="GHEA Grapalat" w:hAnsi="GHEA Grapalat"/>
          <w:sz w:val="24"/>
          <w:szCs w:val="24"/>
          <w:lang w:val="hy-AM"/>
        </w:rPr>
        <w:t>-ի թիվ ՀՊԵ/01/</w:t>
      </w:r>
      <w:r w:rsidR="002D3DB4">
        <w:rPr>
          <w:rFonts w:ascii="GHEA Grapalat" w:hAnsi="GHEA Grapalat"/>
          <w:sz w:val="24"/>
          <w:szCs w:val="24"/>
          <w:lang w:val="hy-AM"/>
        </w:rPr>
        <w:t>433</w:t>
      </w:r>
      <w:r w:rsidR="00B26BC2" w:rsidRPr="002B3CD7">
        <w:rPr>
          <w:rFonts w:ascii="GHEA Grapalat" w:hAnsi="GHEA Grapalat"/>
          <w:sz w:val="24"/>
          <w:szCs w:val="24"/>
          <w:lang w:val="hy-AM"/>
        </w:rPr>
        <w:t>-202</w:t>
      </w:r>
      <w:r w:rsidR="00D22916">
        <w:rPr>
          <w:rFonts w:ascii="GHEA Grapalat" w:hAnsi="GHEA Grapalat"/>
          <w:sz w:val="24"/>
          <w:szCs w:val="24"/>
          <w:lang w:val="hy-AM"/>
        </w:rPr>
        <w:t>4</w:t>
      </w:r>
      <w:r w:rsidR="00B26BC2" w:rsidRPr="002B3CD7">
        <w:rPr>
          <w:rFonts w:ascii="GHEA Grapalat" w:hAnsi="GHEA Grapalat"/>
          <w:sz w:val="24"/>
          <w:szCs w:val="24"/>
          <w:lang w:val="hy-AM"/>
        </w:rPr>
        <w:t xml:space="preserve"> գրության՝ ԱՆ-ն 202</w:t>
      </w:r>
      <w:r w:rsidR="00D22916">
        <w:rPr>
          <w:rFonts w:ascii="GHEA Grapalat" w:hAnsi="GHEA Grapalat"/>
          <w:sz w:val="24"/>
          <w:szCs w:val="24"/>
          <w:lang w:val="hy-AM"/>
        </w:rPr>
        <w:t>4</w:t>
      </w:r>
      <w:r w:rsidR="002D3DB4">
        <w:rPr>
          <w:rFonts w:ascii="GHEA Grapalat" w:hAnsi="GHEA Grapalat"/>
          <w:sz w:val="24"/>
          <w:szCs w:val="24"/>
          <w:lang w:val="hy-AM"/>
        </w:rPr>
        <w:t xml:space="preserve"> </w:t>
      </w:r>
      <w:r w:rsidR="00B26BC2" w:rsidRPr="002B3CD7">
        <w:rPr>
          <w:rFonts w:ascii="GHEA Grapalat" w:hAnsi="GHEA Grapalat"/>
          <w:sz w:val="24"/>
          <w:szCs w:val="24"/>
          <w:lang w:val="hy-AM"/>
        </w:rPr>
        <w:t>թ</w:t>
      </w:r>
      <w:r w:rsidR="002D3DB4">
        <w:rPr>
          <w:rFonts w:ascii="GHEA Grapalat" w:hAnsi="GHEA Grapalat"/>
          <w:sz w:val="24"/>
          <w:szCs w:val="24"/>
          <w:lang w:val="hy-AM"/>
        </w:rPr>
        <w:t>վականի</w:t>
      </w:r>
      <w:r w:rsidR="00B26BC2" w:rsidRPr="002B3CD7">
        <w:rPr>
          <w:rFonts w:ascii="GHEA Grapalat" w:hAnsi="GHEA Grapalat"/>
          <w:sz w:val="24"/>
          <w:szCs w:val="24"/>
          <w:lang w:val="hy-AM"/>
        </w:rPr>
        <w:t xml:space="preserve"> </w:t>
      </w:r>
      <w:r w:rsidR="002D3DB4">
        <w:rPr>
          <w:rFonts w:ascii="GHEA Grapalat" w:hAnsi="GHEA Grapalat"/>
          <w:sz w:val="24"/>
          <w:szCs w:val="24"/>
          <w:lang w:val="hy-AM"/>
        </w:rPr>
        <w:t>հունիս</w:t>
      </w:r>
      <w:r w:rsidR="00D22916">
        <w:rPr>
          <w:rFonts w:ascii="GHEA Grapalat" w:hAnsi="GHEA Grapalat"/>
          <w:sz w:val="24"/>
          <w:szCs w:val="24"/>
          <w:lang w:val="hy-AM"/>
        </w:rPr>
        <w:t>ի 1</w:t>
      </w:r>
      <w:r w:rsidR="002D3DB4">
        <w:rPr>
          <w:rFonts w:ascii="GHEA Grapalat" w:hAnsi="GHEA Grapalat"/>
          <w:sz w:val="24"/>
          <w:szCs w:val="24"/>
          <w:lang w:val="hy-AM"/>
        </w:rPr>
        <w:t>6</w:t>
      </w:r>
      <w:r w:rsidR="00B26BC2" w:rsidRPr="002B3CD7">
        <w:rPr>
          <w:rFonts w:ascii="GHEA Grapalat" w:hAnsi="GHEA Grapalat"/>
          <w:sz w:val="24"/>
          <w:szCs w:val="24"/>
          <w:lang w:val="hy-AM"/>
        </w:rPr>
        <w:t xml:space="preserve">-ի գրությամբ </w:t>
      </w:r>
      <w:r w:rsidR="00B26BC2" w:rsidRPr="004B6BDF">
        <w:rPr>
          <w:rFonts w:ascii="GHEA Grapalat" w:hAnsi="GHEA Grapalat"/>
          <w:sz w:val="24"/>
          <w:szCs w:val="24"/>
          <w:lang w:val="hy-AM"/>
        </w:rPr>
        <w:t>տրամադրել է «ՀՀ առողջապահության նախարարությունում 202</w:t>
      </w:r>
      <w:r w:rsidR="003E3685" w:rsidRPr="004B6BDF">
        <w:rPr>
          <w:rFonts w:ascii="GHEA Grapalat" w:hAnsi="GHEA Grapalat"/>
          <w:sz w:val="24"/>
          <w:szCs w:val="24"/>
          <w:lang w:val="hy-AM"/>
        </w:rPr>
        <w:t>3</w:t>
      </w:r>
      <w:r w:rsidR="00B26BC2" w:rsidRPr="004B6BDF">
        <w:rPr>
          <w:rFonts w:ascii="GHEA Grapalat" w:hAnsi="GHEA Grapalat"/>
          <w:sz w:val="24"/>
          <w:szCs w:val="24"/>
          <w:lang w:val="hy-AM"/>
        </w:rPr>
        <w:t>թ</w:t>
      </w:r>
      <w:r w:rsidR="003F4BA3" w:rsidRPr="004B6BDF">
        <w:rPr>
          <w:rFonts w:ascii="GHEA Grapalat" w:hAnsi="GHEA Grapalat"/>
          <w:sz w:val="24"/>
          <w:szCs w:val="24"/>
          <w:lang w:val="hy-AM"/>
        </w:rPr>
        <w:t>.</w:t>
      </w:r>
      <w:r w:rsidR="00B26BC2" w:rsidRPr="004B6BDF">
        <w:rPr>
          <w:rFonts w:ascii="GHEA Grapalat" w:hAnsi="GHEA Grapalat"/>
          <w:sz w:val="24"/>
          <w:szCs w:val="24"/>
          <w:lang w:val="hy-AM"/>
        </w:rPr>
        <w:t xml:space="preserve"> պետական բյուջեի </w:t>
      </w:r>
      <w:r w:rsidR="002D3DB4">
        <w:rPr>
          <w:rFonts w:ascii="GHEA Grapalat" w:hAnsi="GHEA Grapalat"/>
          <w:sz w:val="24"/>
          <w:szCs w:val="24"/>
          <w:lang w:val="hy-AM"/>
        </w:rPr>
        <w:t>տարեկան</w:t>
      </w:r>
      <w:r w:rsidR="00B26BC2" w:rsidRPr="004B6BDF">
        <w:rPr>
          <w:rFonts w:ascii="GHEA Grapalat" w:hAnsi="GHEA Grapalat"/>
          <w:sz w:val="24"/>
          <w:szCs w:val="24"/>
          <w:lang w:val="hy-AM"/>
        </w:rPr>
        <w:t xml:space="preserve"> կատարման հաշվեքննության արդյունքների վերաբերյալ» ընթացիկ եզրակացությամբ</w:t>
      </w:r>
      <w:r w:rsidR="00C377FA">
        <w:rPr>
          <w:rFonts w:ascii="GHEA Grapalat" w:hAnsi="GHEA Grapalat"/>
          <w:sz w:val="24"/>
          <w:szCs w:val="24"/>
          <w:lang w:val="hy-AM"/>
        </w:rPr>
        <w:t xml:space="preserve"> </w:t>
      </w:r>
      <w:r w:rsidR="00B26BC2" w:rsidRPr="004B6BDF">
        <w:rPr>
          <w:rFonts w:ascii="GHEA Grapalat" w:hAnsi="GHEA Grapalat"/>
          <w:sz w:val="24"/>
          <w:szCs w:val="24"/>
          <w:lang w:val="hy-AM"/>
        </w:rPr>
        <w:t>Հաշվեքննիչ պալատի կողմից ներկայացված առաջարկությունների կատարման ընթացքի</w:t>
      </w:r>
      <w:r w:rsidR="00E04A0C" w:rsidRPr="004B6BDF">
        <w:rPr>
          <w:rFonts w:ascii="GHEA Grapalat" w:hAnsi="GHEA Grapalat"/>
          <w:sz w:val="24"/>
          <w:szCs w:val="24"/>
          <w:lang w:val="hy-AM"/>
        </w:rPr>
        <w:t>,</w:t>
      </w:r>
      <w:r w:rsidR="00B26BC2" w:rsidRPr="004B6BDF">
        <w:rPr>
          <w:rFonts w:ascii="GHEA Grapalat" w:hAnsi="GHEA Grapalat"/>
          <w:sz w:val="24"/>
          <w:szCs w:val="24"/>
          <w:lang w:val="hy-AM"/>
        </w:rPr>
        <w:t xml:space="preserve"> ինչպես նաև արձանագրված անհամապատասխանությունների, խեղաթյուրումների վերացման, առաջարկությունների իրականացման վերաբերյալ ստորև ներկայացված տեղեկատվությունը:</w:t>
      </w:r>
      <w:r w:rsidR="00B26BC2" w:rsidRPr="007F5379">
        <w:rPr>
          <w:rFonts w:ascii="GHEA Grapalat" w:hAnsi="GHEA Grapalat"/>
          <w:sz w:val="24"/>
          <w:szCs w:val="24"/>
          <w:highlight w:val="yellow"/>
          <w:lang w:val="hy-AM"/>
        </w:rPr>
        <w:t xml:space="preserve"> </w:t>
      </w:r>
    </w:p>
    <w:p w14:paraId="6946A574" w14:textId="77777777" w:rsidR="002F1CC4" w:rsidRPr="007B3C57" w:rsidRDefault="002F1CC4" w:rsidP="00BB7F0A">
      <w:pPr>
        <w:spacing w:after="0" w:line="276" w:lineRule="auto"/>
        <w:ind w:firstLine="562"/>
        <w:jc w:val="center"/>
        <w:rPr>
          <w:rFonts w:ascii="GHEA Grapalat" w:hAnsi="GHEA Grapalat"/>
          <w:sz w:val="10"/>
          <w:szCs w:val="10"/>
          <w:highlight w:val="yellow"/>
          <w:lang w:val="hy-AM"/>
        </w:rPr>
      </w:pPr>
    </w:p>
    <w:p w14:paraId="61D6055B" w14:textId="4E05135D" w:rsidR="006F052F" w:rsidRDefault="006F052F" w:rsidP="002F1CC4">
      <w:pPr>
        <w:spacing w:after="0" w:line="240" w:lineRule="auto"/>
        <w:ind w:firstLine="562"/>
        <w:jc w:val="center"/>
        <w:rPr>
          <w:rFonts w:ascii="GHEA Grapalat" w:hAnsi="GHEA Grapalat"/>
          <w:b/>
          <w:sz w:val="24"/>
          <w:szCs w:val="24"/>
          <w:lang w:val="hy-AM"/>
        </w:rPr>
      </w:pPr>
    </w:p>
    <w:p w14:paraId="33C4B353" w14:textId="2BB67D1C" w:rsidR="006F052F" w:rsidRDefault="006F052F" w:rsidP="002F1CC4">
      <w:pPr>
        <w:spacing w:after="0" w:line="240" w:lineRule="auto"/>
        <w:ind w:firstLine="562"/>
        <w:jc w:val="center"/>
        <w:rPr>
          <w:rFonts w:ascii="GHEA Grapalat" w:hAnsi="GHEA Grapalat"/>
          <w:b/>
          <w:sz w:val="24"/>
          <w:szCs w:val="24"/>
          <w:lang w:val="hy-AM"/>
        </w:rPr>
      </w:pPr>
    </w:p>
    <w:p w14:paraId="12EA602F" w14:textId="0AAC83E1" w:rsidR="001246F2" w:rsidRDefault="001246F2" w:rsidP="002F1CC4">
      <w:pPr>
        <w:spacing w:after="0" w:line="240" w:lineRule="auto"/>
        <w:ind w:firstLine="562"/>
        <w:jc w:val="center"/>
        <w:rPr>
          <w:rFonts w:ascii="GHEA Grapalat" w:hAnsi="GHEA Grapalat"/>
          <w:b/>
          <w:sz w:val="24"/>
          <w:szCs w:val="24"/>
          <w:lang w:val="hy-AM"/>
        </w:rPr>
      </w:pPr>
    </w:p>
    <w:p w14:paraId="174BF75A" w14:textId="35F32692" w:rsidR="001246F2" w:rsidRDefault="001246F2" w:rsidP="002F1CC4">
      <w:pPr>
        <w:spacing w:after="0" w:line="240" w:lineRule="auto"/>
        <w:ind w:firstLine="562"/>
        <w:jc w:val="center"/>
        <w:rPr>
          <w:rFonts w:ascii="GHEA Grapalat" w:hAnsi="GHEA Grapalat"/>
          <w:b/>
          <w:sz w:val="24"/>
          <w:szCs w:val="24"/>
          <w:lang w:val="hy-AM"/>
        </w:rPr>
      </w:pPr>
    </w:p>
    <w:p w14:paraId="4C1B8582" w14:textId="1A51B275" w:rsidR="001246F2" w:rsidRDefault="001246F2" w:rsidP="002F1CC4">
      <w:pPr>
        <w:spacing w:after="0" w:line="240" w:lineRule="auto"/>
        <w:ind w:firstLine="562"/>
        <w:jc w:val="center"/>
        <w:rPr>
          <w:rFonts w:ascii="GHEA Grapalat" w:hAnsi="GHEA Grapalat"/>
          <w:b/>
          <w:sz w:val="24"/>
          <w:szCs w:val="24"/>
          <w:lang w:val="hy-AM"/>
        </w:rPr>
      </w:pPr>
    </w:p>
    <w:p w14:paraId="4B37F929" w14:textId="6F27D01E" w:rsidR="001246F2" w:rsidRDefault="001246F2" w:rsidP="002F1CC4">
      <w:pPr>
        <w:spacing w:after="0" w:line="240" w:lineRule="auto"/>
        <w:ind w:firstLine="562"/>
        <w:jc w:val="center"/>
        <w:rPr>
          <w:rFonts w:ascii="GHEA Grapalat" w:hAnsi="GHEA Grapalat"/>
          <w:b/>
          <w:sz w:val="24"/>
          <w:szCs w:val="24"/>
          <w:lang w:val="hy-AM"/>
        </w:rPr>
      </w:pPr>
    </w:p>
    <w:p w14:paraId="65681445" w14:textId="62001C6D" w:rsidR="001246F2" w:rsidRDefault="001246F2" w:rsidP="002F1CC4">
      <w:pPr>
        <w:spacing w:after="0" w:line="240" w:lineRule="auto"/>
        <w:ind w:firstLine="562"/>
        <w:jc w:val="center"/>
        <w:rPr>
          <w:rFonts w:ascii="GHEA Grapalat" w:hAnsi="GHEA Grapalat"/>
          <w:b/>
          <w:sz w:val="24"/>
          <w:szCs w:val="24"/>
          <w:lang w:val="hy-AM"/>
        </w:rPr>
      </w:pPr>
    </w:p>
    <w:p w14:paraId="394F5B36" w14:textId="227407AE" w:rsidR="001246F2" w:rsidRDefault="001246F2" w:rsidP="002F1CC4">
      <w:pPr>
        <w:spacing w:after="0" w:line="240" w:lineRule="auto"/>
        <w:ind w:firstLine="562"/>
        <w:jc w:val="center"/>
        <w:rPr>
          <w:rFonts w:ascii="GHEA Grapalat" w:hAnsi="GHEA Grapalat"/>
          <w:b/>
          <w:sz w:val="24"/>
          <w:szCs w:val="24"/>
          <w:lang w:val="hy-AM"/>
        </w:rPr>
      </w:pPr>
    </w:p>
    <w:p w14:paraId="5857708E" w14:textId="1326EBEA" w:rsidR="001246F2" w:rsidRDefault="001246F2" w:rsidP="002F1CC4">
      <w:pPr>
        <w:spacing w:after="0" w:line="240" w:lineRule="auto"/>
        <w:ind w:firstLine="562"/>
        <w:jc w:val="center"/>
        <w:rPr>
          <w:rFonts w:ascii="GHEA Grapalat" w:hAnsi="GHEA Grapalat"/>
          <w:b/>
          <w:sz w:val="24"/>
          <w:szCs w:val="24"/>
          <w:lang w:val="hy-AM"/>
        </w:rPr>
      </w:pPr>
    </w:p>
    <w:p w14:paraId="57353DDB" w14:textId="7DA0D8BF" w:rsidR="001246F2" w:rsidRDefault="001246F2" w:rsidP="002F1CC4">
      <w:pPr>
        <w:spacing w:after="0" w:line="240" w:lineRule="auto"/>
        <w:ind w:firstLine="562"/>
        <w:jc w:val="center"/>
        <w:rPr>
          <w:rFonts w:ascii="GHEA Grapalat" w:hAnsi="GHEA Grapalat"/>
          <w:b/>
          <w:sz w:val="24"/>
          <w:szCs w:val="24"/>
          <w:lang w:val="hy-AM"/>
        </w:rPr>
      </w:pPr>
    </w:p>
    <w:p w14:paraId="1EA81844" w14:textId="25600426" w:rsidR="001246F2" w:rsidRDefault="001246F2" w:rsidP="002F1CC4">
      <w:pPr>
        <w:spacing w:after="0" w:line="240" w:lineRule="auto"/>
        <w:ind w:firstLine="562"/>
        <w:jc w:val="center"/>
        <w:rPr>
          <w:rFonts w:ascii="GHEA Grapalat" w:hAnsi="GHEA Grapalat"/>
          <w:b/>
          <w:sz w:val="24"/>
          <w:szCs w:val="24"/>
          <w:lang w:val="hy-AM"/>
        </w:rPr>
      </w:pPr>
    </w:p>
    <w:p w14:paraId="6F8BE0B2" w14:textId="5C1F189F" w:rsidR="001246F2" w:rsidRDefault="001246F2" w:rsidP="002F1CC4">
      <w:pPr>
        <w:spacing w:after="0" w:line="240" w:lineRule="auto"/>
        <w:ind w:firstLine="562"/>
        <w:jc w:val="center"/>
        <w:rPr>
          <w:rFonts w:ascii="GHEA Grapalat" w:hAnsi="GHEA Grapalat"/>
          <w:b/>
          <w:sz w:val="24"/>
          <w:szCs w:val="24"/>
          <w:lang w:val="hy-AM"/>
        </w:rPr>
      </w:pPr>
    </w:p>
    <w:p w14:paraId="30007DBB" w14:textId="6AF7864F" w:rsidR="001246F2" w:rsidRDefault="001246F2" w:rsidP="002F1CC4">
      <w:pPr>
        <w:spacing w:after="0" w:line="240" w:lineRule="auto"/>
        <w:ind w:firstLine="562"/>
        <w:jc w:val="center"/>
        <w:rPr>
          <w:rFonts w:ascii="GHEA Grapalat" w:hAnsi="GHEA Grapalat"/>
          <w:b/>
          <w:sz w:val="24"/>
          <w:szCs w:val="24"/>
          <w:lang w:val="hy-AM"/>
        </w:rPr>
      </w:pPr>
    </w:p>
    <w:p w14:paraId="34E8649C" w14:textId="1DD9A417" w:rsidR="001246F2" w:rsidRDefault="001246F2" w:rsidP="002F1CC4">
      <w:pPr>
        <w:spacing w:after="0" w:line="240" w:lineRule="auto"/>
        <w:ind w:firstLine="562"/>
        <w:jc w:val="center"/>
        <w:rPr>
          <w:rFonts w:ascii="GHEA Grapalat" w:hAnsi="GHEA Grapalat"/>
          <w:b/>
          <w:sz w:val="24"/>
          <w:szCs w:val="24"/>
          <w:lang w:val="hy-AM"/>
        </w:rPr>
      </w:pPr>
    </w:p>
    <w:p w14:paraId="4178DA47" w14:textId="17FFBB2B" w:rsidR="001246F2" w:rsidRDefault="001246F2" w:rsidP="002F1CC4">
      <w:pPr>
        <w:spacing w:after="0" w:line="240" w:lineRule="auto"/>
        <w:ind w:firstLine="562"/>
        <w:jc w:val="center"/>
        <w:rPr>
          <w:rFonts w:ascii="GHEA Grapalat" w:hAnsi="GHEA Grapalat"/>
          <w:b/>
          <w:sz w:val="24"/>
          <w:szCs w:val="24"/>
          <w:lang w:val="hy-AM"/>
        </w:rPr>
      </w:pPr>
    </w:p>
    <w:p w14:paraId="48BC2E8C" w14:textId="77777777" w:rsidR="001246F2" w:rsidRDefault="001246F2" w:rsidP="002F1CC4">
      <w:pPr>
        <w:spacing w:after="0" w:line="240" w:lineRule="auto"/>
        <w:ind w:firstLine="562"/>
        <w:jc w:val="center"/>
        <w:rPr>
          <w:rFonts w:ascii="GHEA Grapalat" w:hAnsi="GHEA Grapalat"/>
          <w:b/>
          <w:sz w:val="24"/>
          <w:szCs w:val="24"/>
          <w:lang w:val="hy-AM"/>
        </w:rPr>
      </w:pPr>
    </w:p>
    <w:p w14:paraId="7AE5FF32" w14:textId="77777777" w:rsidR="00942FAA" w:rsidRDefault="00942FAA" w:rsidP="002F1CC4">
      <w:pPr>
        <w:spacing w:after="0" w:line="240" w:lineRule="auto"/>
        <w:ind w:firstLine="562"/>
        <w:jc w:val="center"/>
        <w:rPr>
          <w:rFonts w:ascii="GHEA Grapalat" w:hAnsi="GHEA Grapalat"/>
          <w:b/>
          <w:sz w:val="24"/>
          <w:szCs w:val="24"/>
          <w:lang w:val="hy-AM"/>
        </w:rPr>
        <w:sectPr w:rsidR="00942FAA" w:rsidSect="001246F2">
          <w:pgSz w:w="11906" w:h="16838" w:code="9"/>
          <w:pgMar w:top="1134" w:right="1134" w:bottom="1134" w:left="1134" w:header="0" w:footer="720" w:gutter="0"/>
          <w:pgNumType w:chapStyle="1"/>
          <w:cols w:space="720"/>
          <w:docGrid w:linePitch="360"/>
        </w:sectPr>
      </w:pPr>
    </w:p>
    <w:p w14:paraId="428A619C" w14:textId="47AAB4C7" w:rsidR="00350FD1" w:rsidRPr="00773457" w:rsidRDefault="00B26BC2" w:rsidP="002F1CC4">
      <w:pPr>
        <w:spacing w:after="0" w:line="240" w:lineRule="auto"/>
        <w:ind w:firstLine="562"/>
        <w:jc w:val="center"/>
        <w:rPr>
          <w:rFonts w:ascii="GHEA Grapalat" w:hAnsi="GHEA Grapalat"/>
          <w:b/>
          <w:sz w:val="24"/>
          <w:szCs w:val="24"/>
          <w:lang w:val="hy-AM"/>
        </w:rPr>
      </w:pPr>
      <w:r w:rsidRPr="00773457">
        <w:rPr>
          <w:rFonts w:ascii="GHEA Grapalat" w:hAnsi="GHEA Grapalat"/>
          <w:b/>
          <w:sz w:val="24"/>
          <w:szCs w:val="24"/>
          <w:lang w:val="hy-AM"/>
        </w:rPr>
        <w:lastRenderedPageBreak/>
        <w:t>Տեղեկատվություն</w:t>
      </w:r>
    </w:p>
    <w:p w14:paraId="1E579E9B" w14:textId="77777777" w:rsidR="00E35C9B" w:rsidRPr="00773457" w:rsidRDefault="00E35C9B" w:rsidP="002F1CC4">
      <w:pPr>
        <w:spacing w:after="0" w:line="240" w:lineRule="auto"/>
        <w:ind w:firstLine="562"/>
        <w:jc w:val="center"/>
        <w:rPr>
          <w:rFonts w:ascii="GHEA Grapalat" w:hAnsi="GHEA Grapalat"/>
          <w:sz w:val="10"/>
          <w:szCs w:val="10"/>
          <w:lang w:val="hy-AM"/>
        </w:rPr>
      </w:pPr>
    </w:p>
    <w:p w14:paraId="195D750B" w14:textId="5A2967C6" w:rsidR="00B26BC2" w:rsidRDefault="00B26BC2" w:rsidP="002F1CC4">
      <w:pPr>
        <w:spacing w:after="0" w:line="240" w:lineRule="auto"/>
        <w:ind w:firstLine="562"/>
        <w:jc w:val="center"/>
        <w:rPr>
          <w:rFonts w:ascii="GHEA Grapalat" w:hAnsi="GHEA Grapalat"/>
          <w:sz w:val="24"/>
          <w:szCs w:val="24"/>
          <w:lang w:val="hy-AM"/>
        </w:rPr>
      </w:pPr>
      <w:r w:rsidRPr="004B6BDF">
        <w:rPr>
          <w:rFonts w:ascii="GHEA Grapalat" w:hAnsi="GHEA Grapalat"/>
          <w:sz w:val="24"/>
          <w:szCs w:val="24"/>
          <w:lang w:val="hy-AM"/>
        </w:rPr>
        <w:t xml:space="preserve">հաշվեքննության առարկայի գծով </w:t>
      </w:r>
      <w:r w:rsidR="00C377FA">
        <w:rPr>
          <w:rFonts w:ascii="GHEA Grapalat" w:hAnsi="GHEA Grapalat"/>
          <w:sz w:val="24"/>
          <w:szCs w:val="24"/>
          <w:lang w:val="hy-AM"/>
        </w:rPr>
        <w:t xml:space="preserve">սույն և </w:t>
      </w:r>
      <w:r w:rsidRPr="004B6BDF">
        <w:rPr>
          <w:rFonts w:ascii="GHEA Grapalat" w:hAnsi="GHEA Grapalat"/>
          <w:sz w:val="24"/>
          <w:szCs w:val="24"/>
          <w:lang w:val="hy-AM"/>
        </w:rPr>
        <w:t>նախորդ</w:t>
      </w:r>
      <w:r w:rsidR="00F621FB">
        <w:rPr>
          <w:rFonts w:ascii="GHEA Grapalat" w:hAnsi="GHEA Grapalat"/>
          <w:sz w:val="24"/>
          <w:szCs w:val="24"/>
          <w:lang w:val="hy-AM"/>
        </w:rPr>
        <w:t>՝</w:t>
      </w:r>
      <w:r w:rsidRPr="004B6BDF">
        <w:rPr>
          <w:rFonts w:ascii="GHEA Grapalat" w:hAnsi="GHEA Grapalat"/>
          <w:sz w:val="24"/>
          <w:szCs w:val="24"/>
          <w:lang w:val="hy-AM"/>
        </w:rPr>
        <w:t xml:space="preserve"> </w:t>
      </w:r>
      <w:r w:rsidR="00EC1BA3">
        <w:rPr>
          <w:rFonts w:ascii="GHEA Grapalat" w:hAnsi="GHEA Grapalat"/>
          <w:sz w:val="24"/>
          <w:szCs w:val="24"/>
          <w:lang w:val="hy-AM"/>
        </w:rPr>
        <w:t xml:space="preserve"> </w:t>
      </w:r>
      <w:r w:rsidR="00C377FA">
        <w:rPr>
          <w:rFonts w:ascii="GHEA Grapalat" w:hAnsi="GHEA Grapalat"/>
          <w:sz w:val="24"/>
          <w:szCs w:val="24"/>
          <w:lang w:val="hy-AM"/>
        </w:rPr>
        <w:t xml:space="preserve">2023թ․ պետական բյուջեի </w:t>
      </w:r>
      <w:r w:rsidR="00B36A7C">
        <w:rPr>
          <w:rFonts w:ascii="GHEA Grapalat" w:hAnsi="GHEA Grapalat"/>
          <w:sz w:val="24"/>
          <w:szCs w:val="24"/>
          <w:lang w:val="hy-AM"/>
        </w:rPr>
        <w:t>տարեկան</w:t>
      </w:r>
      <w:r w:rsidR="00C377FA">
        <w:rPr>
          <w:rFonts w:ascii="GHEA Grapalat" w:hAnsi="GHEA Grapalat"/>
          <w:sz w:val="24"/>
          <w:szCs w:val="24"/>
          <w:lang w:val="hy-AM"/>
        </w:rPr>
        <w:t xml:space="preserve"> կատարման </w:t>
      </w:r>
      <w:r w:rsidR="00C377FA" w:rsidRPr="004B6BDF">
        <w:rPr>
          <w:rFonts w:ascii="GHEA Grapalat" w:hAnsi="GHEA Grapalat"/>
          <w:sz w:val="24"/>
          <w:szCs w:val="24"/>
          <w:lang w:val="hy-AM"/>
        </w:rPr>
        <w:t xml:space="preserve">հաշվեքննության արդյունքների վերաբերյալ </w:t>
      </w:r>
      <w:r w:rsidRPr="004B6BDF">
        <w:rPr>
          <w:rFonts w:ascii="GHEA Grapalat" w:hAnsi="GHEA Grapalat"/>
          <w:sz w:val="24"/>
          <w:szCs w:val="24"/>
          <w:lang w:val="hy-AM"/>
        </w:rPr>
        <w:t>ընթացիկ եզրակացություն</w:t>
      </w:r>
      <w:r w:rsidR="004B6BDF" w:rsidRPr="004B6BDF">
        <w:rPr>
          <w:rFonts w:ascii="GHEA Grapalat" w:hAnsi="GHEA Grapalat"/>
          <w:sz w:val="24"/>
          <w:szCs w:val="24"/>
          <w:lang w:val="hy-AM"/>
        </w:rPr>
        <w:t>ներ</w:t>
      </w:r>
      <w:r w:rsidRPr="004B6BDF">
        <w:rPr>
          <w:rFonts w:ascii="GHEA Grapalat" w:hAnsi="GHEA Grapalat"/>
          <w:sz w:val="24"/>
          <w:szCs w:val="24"/>
          <w:lang w:val="hy-AM"/>
        </w:rPr>
        <w:t>ում Հաշվեքննիչ պալատի կողմից ներկայացված առաջարկությունների կատարման ընթացքի վերաբերյալ</w:t>
      </w:r>
    </w:p>
    <w:p w14:paraId="017F0D3F" w14:textId="0739ACBE" w:rsidR="006F052F" w:rsidRDefault="006F052F" w:rsidP="002F1CC4">
      <w:pPr>
        <w:spacing w:after="0" w:line="240" w:lineRule="auto"/>
        <w:ind w:firstLine="562"/>
        <w:jc w:val="center"/>
        <w:rPr>
          <w:rFonts w:ascii="GHEA Grapalat" w:hAnsi="GHEA Grapalat"/>
          <w:sz w:val="24"/>
          <w:szCs w:val="24"/>
          <w:lang w:val="hy-AM"/>
        </w:rPr>
      </w:pPr>
    </w:p>
    <w:p w14:paraId="4AA4ACEB" w14:textId="77777777" w:rsidR="006F052F" w:rsidRPr="00D53D61" w:rsidRDefault="006F052F" w:rsidP="002F1CC4">
      <w:pPr>
        <w:spacing w:after="0" w:line="240" w:lineRule="auto"/>
        <w:ind w:firstLine="562"/>
        <w:jc w:val="center"/>
        <w:rPr>
          <w:rFonts w:ascii="GHEA Grapalat" w:hAnsi="GHEA Grapalat"/>
          <w:sz w:val="24"/>
          <w:szCs w:val="24"/>
          <w:lang w:val="hy-AM"/>
        </w:rPr>
      </w:pPr>
    </w:p>
    <w:tbl>
      <w:tblPr>
        <w:tblStyle w:val="TableGrid"/>
        <w:tblW w:w="15735" w:type="dxa"/>
        <w:tblInd w:w="-572" w:type="dxa"/>
        <w:tblLayout w:type="fixed"/>
        <w:tblLook w:val="04A0" w:firstRow="1" w:lastRow="0" w:firstColumn="1" w:lastColumn="0" w:noHBand="0" w:noVBand="1"/>
      </w:tblPr>
      <w:tblGrid>
        <w:gridCol w:w="283"/>
        <w:gridCol w:w="6663"/>
        <w:gridCol w:w="1276"/>
        <w:gridCol w:w="1418"/>
        <w:gridCol w:w="4394"/>
        <w:gridCol w:w="1701"/>
      </w:tblGrid>
      <w:tr w:rsidR="00B26BC2" w:rsidRPr="00B36AC3" w14:paraId="4B5C2A9D" w14:textId="77777777" w:rsidTr="00BB7F0A">
        <w:trPr>
          <w:trHeight w:val="458"/>
        </w:trPr>
        <w:tc>
          <w:tcPr>
            <w:tcW w:w="283" w:type="dxa"/>
            <w:vMerge w:val="restart"/>
            <w:vAlign w:val="center"/>
          </w:tcPr>
          <w:p w14:paraId="315FEB8F" w14:textId="77777777" w:rsidR="00B26BC2" w:rsidRPr="00B36AC3" w:rsidRDefault="00B26BC2" w:rsidP="002F1CC4">
            <w:pPr>
              <w:jc w:val="center"/>
              <w:rPr>
                <w:rFonts w:ascii="GHEA Grapalat" w:hAnsi="GHEA Grapalat"/>
                <w:color w:val="000000"/>
                <w:sz w:val="20"/>
                <w:szCs w:val="20"/>
                <w:shd w:val="clear" w:color="auto" w:fill="FFFFFF"/>
                <w:lang w:val="hy-AM"/>
              </w:rPr>
            </w:pPr>
            <w:r w:rsidRPr="00B36AC3">
              <w:rPr>
                <w:rFonts w:ascii="GHEA Grapalat" w:hAnsi="GHEA Grapalat"/>
                <w:b/>
                <w:color w:val="000000"/>
                <w:sz w:val="20"/>
                <w:szCs w:val="20"/>
                <w:shd w:val="clear" w:color="auto" w:fill="FFFFFF"/>
                <w:lang w:val="hy-AM"/>
              </w:rPr>
              <w:t>№</w:t>
            </w:r>
          </w:p>
        </w:tc>
        <w:tc>
          <w:tcPr>
            <w:tcW w:w="6663" w:type="dxa"/>
            <w:vMerge w:val="restart"/>
            <w:vAlign w:val="center"/>
          </w:tcPr>
          <w:p w14:paraId="47DC8824" w14:textId="77777777" w:rsidR="00B26BC2" w:rsidRPr="00B36AC3" w:rsidRDefault="00B26BC2" w:rsidP="002F1CC4">
            <w:pPr>
              <w:jc w:val="center"/>
              <w:rPr>
                <w:rFonts w:ascii="GHEA Grapalat" w:hAnsi="GHEA Grapalat"/>
                <w:color w:val="000000"/>
                <w:sz w:val="20"/>
                <w:szCs w:val="20"/>
                <w:shd w:val="clear" w:color="auto" w:fill="FFFFFF"/>
                <w:lang w:val="hy-AM"/>
              </w:rPr>
            </w:pPr>
            <w:r w:rsidRPr="00B36AC3">
              <w:rPr>
                <w:rFonts w:ascii="GHEA Grapalat" w:hAnsi="GHEA Grapalat"/>
                <w:b/>
                <w:color w:val="000000"/>
                <w:sz w:val="20"/>
                <w:szCs w:val="20"/>
                <w:shd w:val="clear" w:color="auto" w:fill="FFFFFF"/>
                <w:lang w:val="hy-AM"/>
              </w:rPr>
              <w:t>ՀՊ առաջարկություններ</w:t>
            </w:r>
          </w:p>
        </w:tc>
        <w:tc>
          <w:tcPr>
            <w:tcW w:w="7088" w:type="dxa"/>
            <w:gridSpan w:val="3"/>
            <w:vAlign w:val="center"/>
          </w:tcPr>
          <w:p w14:paraId="725FB9F2" w14:textId="77777777" w:rsidR="00B26BC2" w:rsidRPr="00B36AC3" w:rsidRDefault="00B26BC2" w:rsidP="002F1CC4">
            <w:pPr>
              <w:jc w:val="center"/>
              <w:rPr>
                <w:rFonts w:ascii="GHEA Grapalat" w:hAnsi="GHEA Grapalat"/>
                <w:b/>
                <w:color w:val="000000"/>
                <w:sz w:val="20"/>
                <w:szCs w:val="20"/>
                <w:shd w:val="clear" w:color="auto" w:fill="FFFFFF"/>
                <w:lang w:val="hy-AM"/>
              </w:rPr>
            </w:pPr>
            <w:r w:rsidRPr="00B36AC3">
              <w:rPr>
                <w:rFonts w:ascii="GHEA Grapalat" w:hAnsi="GHEA Grapalat"/>
                <w:b/>
                <w:color w:val="000000"/>
                <w:sz w:val="20"/>
                <w:szCs w:val="20"/>
                <w:shd w:val="clear" w:color="auto" w:fill="FFFFFF"/>
                <w:lang w:val="hy-AM"/>
              </w:rPr>
              <w:t xml:space="preserve">Հաշվեքննության օբյեկտի դիրքորոշումը </w:t>
            </w:r>
          </w:p>
        </w:tc>
        <w:tc>
          <w:tcPr>
            <w:tcW w:w="1701" w:type="dxa"/>
            <w:vAlign w:val="center"/>
          </w:tcPr>
          <w:p w14:paraId="5D6D7631" w14:textId="77777777" w:rsidR="00B26BC2" w:rsidRPr="007B3C57" w:rsidRDefault="00B26BC2" w:rsidP="002F1CC4">
            <w:pPr>
              <w:jc w:val="center"/>
              <w:rPr>
                <w:rFonts w:ascii="GHEA Grapalat" w:hAnsi="GHEA Grapalat"/>
                <w:b/>
                <w:color w:val="000000"/>
                <w:sz w:val="16"/>
                <w:szCs w:val="20"/>
                <w:shd w:val="clear" w:color="auto" w:fill="FFFFFF"/>
                <w:lang w:val="hy-AM"/>
              </w:rPr>
            </w:pPr>
            <w:r w:rsidRPr="007B3C57">
              <w:rPr>
                <w:rFonts w:ascii="GHEA Grapalat" w:hAnsi="GHEA Grapalat"/>
                <w:b/>
                <w:color w:val="000000"/>
                <w:sz w:val="16"/>
                <w:szCs w:val="20"/>
                <w:shd w:val="clear" w:color="auto" w:fill="FFFFFF"/>
                <w:lang w:val="hy-AM"/>
              </w:rPr>
              <w:t>Ծանոթագրություն</w:t>
            </w:r>
          </w:p>
        </w:tc>
      </w:tr>
      <w:tr w:rsidR="00B26BC2" w:rsidRPr="00B36AC3" w14:paraId="03A2A812" w14:textId="77777777" w:rsidTr="00BB7F0A">
        <w:trPr>
          <w:trHeight w:val="550"/>
        </w:trPr>
        <w:tc>
          <w:tcPr>
            <w:tcW w:w="283" w:type="dxa"/>
            <w:vMerge/>
            <w:vAlign w:val="center"/>
          </w:tcPr>
          <w:p w14:paraId="29DBA9B2" w14:textId="77777777" w:rsidR="00B26BC2" w:rsidRPr="00B36AC3" w:rsidRDefault="00B26BC2" w:rsidP="002F1CC4">
            <w:pPr>
              <w:jc w:val="center"/>
              <w:rPr>
                <w:rFonts w:ascii="GHEA Grapalat" w:hAnsi="GHEA Grapalat"/>
                <w:b/>
                <w:color w:val="000000"/>
                <w:sz w:val="20"/>
                <w:szCs w:val="20"/>
                <w:shd w:val="clear" w:color="auto" w:fill="FFFFFF"/>
                <w:lang w:val="hy-AM"/>
              </w:rPr>
            </w:pPr>
          </w:p>
        </w:tc>
        <w:tc>
          <w:tcPr>
            <w:tcW w:w="6663" w:type="dxa"/>
            <w:vMerge/>
            <w:vAlign w:val="center"/>
          </w:tcPr>
          <w:p w14:paraId="6B09D147" w14:textId="77777777" w:rsidR="00B26BC2" w:rsidRPr="00B36AC3" w:rsidRDefault="00B26BC2" w:rsidP="002F1CC4">
            <w:pPr>
              <w:jc w:val="center"/>
              <w:rPr>
                <w:rFonts w:ascii="GHEA Grapalat" w:hAnsi="GHEA Grapalat"/>
                <w:b/>
                <w:color w:val="000000"/>
                <w:sz w:val="20"/>
                <w:szCs w:val="20"/>
                <w:shd w:val="clear" w:color="auto" w:fill="FFFFFF"/>
                <w:lang w:val="hy-AM"/>
              </w:rPr>
            </w:pPr>
          </w:p>
        </w:tc>
        <w:tc>
          <w:tcPr>
            <w:tcW w:w="1276" w:type="dxa"/>
            <w:vAlign w:val="center"/>
          </w:tcPr>
          <w:p w14:paraId="72AE72CC" w14:textId="77777777" w:rsidR="00B26BC2" w:rsidRPr="00B36AC3" w:rsidRDefault="00B26BC2" w:rsidP="002F1CC4">
            <w:pPr>
              <w:jc w:val="center"/>
              <w:rPr>
                <w:rFonts w:ascii="GHEA Grapalat" w:hAnsi="GHEA Grapalat"/>
                <w:color w:val="000000"/>
                <w:sz w:val="16"/>
                <w:szCs w:val="20"/>
                <w:shd w:val="clear" w:color="auto" w:fill="FFFFFF"/>
                <w:lang w:val="hy-AM"/>
              </w:rPr>
            </w:pPr>
            <w:r w:rsidRPr="00B36AC3">
              <w:rPr>
                <w:rFonts w:ascii="GHEA Grapalat" w:hAnsi="GHEA Grapalat"/>
                <w:color w:val="000000"/>
                <w:sz w:val="16"/>
                <w:szCs w:val="20"/>
                <w:shd w:val="clear" w:color="auto" w:fill="FFFFFF"/>
                <w:lang w:val="hy-AM"/>
              </w:rPr>
              <w:t>Ընդունելի է/ Ընդունելի չէ</w:t>
            </w:r>
          </w:p>
        </w:tc>
        <w:tc>
          <w:tcPr>
            <w:tcW w:w="1418" w:type="dxa"/>
            <w:vAlign w:val="center"/>
          </w:tcPr>
          <w:p w14:paraId="2976EC6E" w14:textId="77777777" w:rsidR="00B26BC2" w:rsidRPr="00B36AC3" w:rsidRDefault="00B26BC2" w:rsidP="002F1CC4">
            <w:pPr>
              <w:jc w:val="center"/>
              <w:rPr>
                <w:rFonts w:ascii="GHEA Grapalat" w:hAnsi="GHEA Grapalat"/>
                <w:color w:val="000000"/>
                <w:sz w:val="16"/>
                <w:szCs w:val="20"/>
                <w:shd w:val="clear" w:color="auto" w:fill="FFFFFF"/>
                <w:lang w:val="hy-AM"/>
              </w:rPr>
            </w:pPr>
            <w:r w:rsidRPr="00B36AC3">
              <w:rPr>
                <w:rFonts w:ascii="GHEA Grapalat" w:hAnsi="GHEA Grapalat"/>
                <w:color w:val="000000"/>
                <w:sz w:val="16"/>
                <w:szCs w:val="20"/>
                <w:shd w:val="clear" w:color="auto" w:fill="FFFFFF"/>
                <w:lang w:val="hy-AM"/>
              </w:rPr>
              <w:t>Կատարված է/ Ընթացքում է</w:t>
            </w:r>
          </w:p>
        </w:tc>
        <w:tc>
          <w:tcPr>
            <w:tcW w:w="4394" w:type="dxa"/>
            <w:vAlign w:val="center"/>
          </w:tcPr>
          <w:p w14:paraId="5258F63A" w14:textId="77777777" w:rsidR="00B26BC2" w:rsidRPr="00B36AC3" w:rsidRDefault="00B26BC2" w:rsidP="002F1CC4">
            <w:pPr>
              <w:jc w:val="center"/>
              <w:rPr>
                <w:rFonts w:ascii="GHEA Grapalat" w:hAnsi="GHEA Grapalat"/>
                <w:color w:val="000000"/>
                <w:sz w:val="16"/>
                <w:szCs w:val="20"/>
                <w:shd w:val="clear" w:color="auto" w:fill="FFFFFF"/>
                <w:lang w:val="hy-AM"/>
              </w:rPr>
            </w:pPr>
            <w:r w:rsidRPr="00B36AC3">
              <w:rPr>
                <w:rFonts w:ascii="GHEA Grapalat" w:hAnsi="GHEA Grapalat"/>
                <w:color w:val="000000"/>
                <w:sz w:val="20"/>
                <w:szCs w:val="20"/>
                <w:shd w:val="clear" w:color="auto" w:fill="FFFFFF"/>
                <w:lang w:val="hy-AM"/>
              </w:rPr>
              <w:t>Պարզաբանում / Բացատրություն</w:t>
            </w:r>
          </w:p>
        </w:tc>
        <w:tc>
          <w:tcPr>
            <w:tcW w:w="1701" w:type="dxa"/>
            <w:vAlign w:val="center"/>
          </w:tcPr>
          <w:p w14:paraId="39EAE6BD" w14:textId="4EE3AF66" w:rsidR="00B26BC2" w:rsidRPr="007B3C57" w:rsidRDefault="00B26BC2" w:rsidP="002F1CC4">
            <w:pPr>
              <w:jc w:val="center"/>
              <w:rPr>
                <w:rFonts w:ascii="GHEA Grapalat" w:hAnsi="GHEA Grapalat"/>
                <w:color w:val="000000"/>
                <w:sz w:val="16"/>
                <w:szCs w:val="20"/>
                <w:shd w:val="clear" w:color="auto" w:fill="FFFFFF"/>
                <w:lang w:val="hy-AM"/>
              </w:rPr>
            </w:pPr>
            <w:r w:rsidRPr="007B3C57">
              <w:rPr>
                <w:rFonts w:ascii="GHEA Grapalat" w:hAnsi="GHEA Grapalat"/>
                <w:color w:val="000000"/>
                <w:sz w:val="16"/>
                <w:szCs w:val="20"/>
                <w:shd w:val="clear" w:color="auto" w:fill="FFFFFF"/>
                <w:lang w:val="hy-AM"/>
              </w:rPr>
              <w:t>ՀՊ մեկնաբանությունը</w:t>
            </w:r>
          </w:p>
        </w:tc>
      </w:tr>
      <w:tr w:rsidR="00B26BC2" w:rsidRPr="00B36AC3" w14:paraId="66832AA6" w14:textId="77777777" w:rsidTr="007B3C57">
        <w:trPr>
          <w:trHeight w:val="1309"/>
        </w:trPr>
        <w:tc>
          <w:tcPr>
            <w:tcW w:w="283" w:type="dxa"/>
            <w:vAlign w:val="center"/>
          </w:tcPr>
          <w:p w14:paraId="121671FD" w14:textId="77777777" w:rsidR="00B26BC2" w:rsidRPr="00B36AC3" w:rsidRDefault="00B26BC2" w:rsidP="002F1CC4">
            <w:pPr>
              <w:jc w:val="center"/>
              <w:rPr>
                <w:rFonts w:ascii="GHEA Grapalat" w:hAnsi="GHEA Grapalat"/>
                <w:color w:val="000000"/>
                <w:sz w:val="20"/>
                <w:szCs w:val="20"/>
                <w:shd w:val="clear" w:color="auto" w:fill="FFFFFF"/>
                <w:lang w:val="hy-AM"/>
              </w:rPr>
            </w:pPr>
            <w:r w:rsidRPr="00B36AC3">
              <w:rPr>
                <w:rFonts w:ascii="GHEA Grapalat" w:hAnsi="GHEA Grapalat"/>
                <w:color w:val="000000"/>
                <w:sz w:val="20"/>
                <w:szCs w:val="20"/>
                <w:shd w:val="clear" w:color="auto" w:fill="FFFFFF"/>
                <w:lang w:val="hy-AM"/>
              </w:rPr>
              <w:t>1</w:t>
            </w:r>
          </w:p>
        </w:tc>
        <w:tc>
          <w:tcPr>
            <w:tcW w:w="6663" w:type="dxa"/>
            <w:vAlign w:val="center"/>
          </w:tcPr>
          <w:p w14:paraId="021FBA46" w14:textId="4A2A0992" w:rsidR="00B26BC2" w:rsidRPr="00AF0E75" w:rsidRDefault="00AF0E75" w:rsidP="002F1CC4">
            <w:pPr>
              <w:contextualSpacing/>
              <w:rPr>
                <w:rFonts w:ascii="GHEA Grapalat" w:hAnsi="GHEA Grapalat" w:cs="Sylfaen"/>
                <w:sz w:val="20"/>
                <w:szCs w:val="20"/>
                <w:lang w:val="hy-AM"/>
              </w:rPr>
            </w:pPr>
            <w:r w:rsidRPr="00AF0E75">
              <w:rPr>
                <w:rFonts w:ascii="GHEA Grapalat" w:hAnsi="GHEA Grapalat" w:cs="Sylfaen"/>
                <w:sz w:val="20"/>
                <w:szCs w:val="20"/>
                <w:lang w:val="hy-AM"/>
              </w:rPr>
              <w:t>Հնարավոր սեղմ ժամկետներում ապահովել բժշկական օգնության և սպասարկման գների հաստատման կարգի պահանջները և ոլորտում ծառայությունների համար կիրառվող գների իրավամեթոդաբանական հիմքերը</w:t>
            </w:r>
          </w:p>
        </w:tc>
        <w:tc>
          <w:tcPr>
            <w:tcW w:w="1276" w:type="dxa"/>
            <w:vAlign w:val="center"/>
          </w:tcPr>
          <w:p w14:paraId="1639CE39" w14:textId="77777777" w:rsidR="00B26BC2" w:rsidRPr="00B36AC3" w:rsidRDefault="00B26BC2" w:rsidP="002F1CC4">
            <w:pPr>
              <w:jc w:val="center"/>
              <w:rPr>
                <w:rFonts w:ascii="GHEA Grapalat" w:hAnsi="GHEA Grapalat"/>
                <w:i/>
                <w:color w:val="000000"/>
                <w:sz w:val="16"/>
                <w:szCs w:val="16"/>
                <w:shd w:val="clear" w:color="auto" w:fill="FFFFFF"/>
                <w:lang w:val="hy-AM"/>
              </w:rPr>
            </w:pPr>
            <w:r w:rsidRPr="00B36AC3">
              <w:rPr>
                <w:rFonts w:ascii="GHEA Grapalat" w:hAnsi="GHEA Grapalat"/>
                <w:i/>
                <w:color w:val="000000"/>
                <w:sz w:val="16"/>
                <w:szCs w:val="16"/>
                <w:shd w:val="clear" w:color="auto" w:fill="FFFFFF"/>
                <w:lang w:val="hy-AM"/>
              </w:rPr>
              <w:t>ԸՆԴՈՒՆԵԼԻ Է</w:t>
            </w:r>
          </w:p>
        </w:tc>
        <w:tc>
          <w:tcPr>
            <w:tcW w:w="1418" w:type="dxa"/>
            <w:vAlign w:val="center"/>
          </w:tcPr>
          <w:p w14:paraId="42A91C6D" w14:textId="77777777" w:rsidR="00B26BC2" w:rsidRPr="00B36AC3" w:rsidRDefault="00B26BC2" w:rsidP="002F1CC4">
            <w:pPr>
              <w:jc w:val="center"/>
              <w:rPr>
                <w:rFonts w:ascii="GHEA Grapalat" w:hAnsi="GHEA Grapalat"/>
                <w:i/>
                <w:color w:val="000000"/>
                <w:sz w:val="16"/>
                <w:szCs w:val="16"/>
                <w:shd w:val="clear" w:color="auto" w:fill="FFFFFF"/>
                <w:lang w:val="hy-AM"/>
              </w:rPr>
            </w:pPr>
            <w:r w:rsidRPr="00B36AC3">
              <w:rPr>
                <w:rFonts w:ascii="GHEA Grapalat" w:hAnsi="GHEA Grapalat"/>
                <w:i/>
                <w:color w:val="000000"/>
                <w:sz w:val="16"/>
                <w:szCs w:val="16"/>
                <w:shd w:val="clear" w:color="auto" w:fill="FFFFFF"/>
                <w:lang w:val="hy-AM"/>
              </w:rPr>
              <w:t>ԸՆԹԱՑՔՈՒՄ Է</w:t>
            </w:r>
          </w:p>
        </w:tc>
        <w:tc>
          <w:tcPr>
            <w:tcW w:w="4394" w:type="dxa"/>
            <w:vAlign w:val="center"/>
          </w:tcPr>
          <w:p w14:paraId="6CB46985" w14:textId="40EE4909" w:rsidR="00B26BC2" w:rsidRPr="00B36AC3" w:rsidRDefault="001C73CA" w:rsidP="00266469">
            <w:pPr>
              <w:rPr>
                <w:rFonts w:ascii="GHEA Grapalat" w:hAnsi="GHEA Grapalat" w:cs="Arial"/>
                <w:i/>
                <w:sz w:val="20"/>
                <w:szCs w:val="20"/>
                <w:lang w:val="hy-AM"/>
              </w:rPr>
            </w:pPr>
            <w:r>
              <w:rPr>
                <w:rFonts w:ascii="GHEA Grapalat" w:hAnsi="GHEA Grapalat"/>
                <w:i/>
                <w:color w:val="000000"/>
                <w:sz w:val="20"/>
                <w:szCs w:val="20"/>
                <w:shd w:val="clear" w:color="auto" w:fill="FFFFFF"/>
                <w:lang w:val="hy-AM"/>
              </w:rPr>
              <w:t>«...</w:t>
            </w:r>
            <w:r w:rsidRPr="00F5360E">
              <w:rPr>
                <w:rFonts w:ascii="GHEA Grapalat" w:hAnsi="GHEA Grapalat"/>
                <w:i/>
                <w:color w:val="000000"/>
                <w:sz w:val="20"/>
                <w:szCs w:val="20"/>
                <w:shd w:val="clear" w:color="auto" w:fill="FFFFFF"/>
                <w:lang w:val="hy-AM"/>
              </w:rPr>
              <w:t>Ներկայումս առողջության համապարփակ ապահովագրության ներդրման աշխատանքների շրջանակներում իրականացվում են ապահովագրական ծառայությունների ծավալների և դրանց գնագոյացման, ծախսերի ակտուարական հաշվարկների և ծավալների գնահատման համար տվյալների հավաքագրում</w:t>
            </w:r>
            <w:r>
              <w:rPr>
                <w:rFonts w:ascii="GHEA Grapalat" w:hAnsi="GHEA Grapalat"/>
                <w:i/>
                <w:color w:val="000000"/>
                <w:sz w:val="20"/>
                <w:szCs w:val="20"/>
                <w:shd w:val="clear" w:color="auto" w:fill="FFFFFF"/>
                <w:lang w:val="hy-AM"/>
              </w:rPr>
              <w:t>...»</w:t>
            </w:r>
          </w:p>
        </w:tc>
        <w:tc>
          <w:tcPr>
            <w:tcW w:w="1701" w:type="dxa"/>
            <w:vAlign w:val="center"/>
          </w:tcPr>
          <w:p w14:paraId="3B37CB68" w14:textId="3E600B25" w:rsidR="00B26BC2" w:rsidRPr="00B36AC3" w:rsidRDefault="00B26BC2" w:rsidP="00EC1BA3">
            <w:pPr>
              <w:contextualSpacing/>
              <w:jc w:val="center"/>
              <w:rPr>
                <w:rFonts w:ascii="GHEA Grapalat" w:hAnsi="GHEA Grapalat"/>
                <w:b/>
                <w:color w:val="000000"/>
                <w:sz w:val="16"/>
                <w:szCs w:val="16"/>
                <w:shd w:val="clear" w:color="auto" w:fill="FFFFFF"/>
                <w:lang w:val="hy-AM"/>
              </w:rPr>
            </w:pPr>
            <w:r w:rsidRPr="00B36AC3">
              <w:rPr>
                <w:rFonts w:ascii="GHEA Grapalat" w:hAnsi="GHEA Grapalat"/>
                <w:b/>
                <w:color w:val="000000"/>
                <w:sz w:val="16"/>
                <w:szCs w:val="16"/>
                <w:shd w:val="clear" w:color="auto" w:fill="FFFFFF"/>
                <w:lang w:val="hy-AM"/>
              </w:rPr>
              <w:t>ԿԱՏԱՐՎԱԾ ՉԷ</w:t>
            </w:r>
          </w:p>
        </w:tc>
      </w:tr>
      <w:tr w:rsidR="00B26BC2" w:rsidRPr="004C710E" w14:paraId="00ECAB24" w14:textId="77777777" w:rsidTr="007B3C57">
        <w:tc>
          <w:tcPr>
            <w:tcW w:w="283" w:type="dxa"/>
            <w:vAlign w:val="center"/>
          </w:tcPr>
          <w:p w14:paraId="5108024A" w14:textId="77777777" w:rsidR="00B26BC2" w:rsidRPr="00B36AC3" w:rsidRDefault="00B26BC2" w:rsidP="002F1CC4">
            <w:pPr>
              <w:jc w:val="center"/>
              <w:rPr>
                <w:rFonts w:ascii="GHEA Grapalat" w:hAnsi="GHEA Grapalat"/>
                <w:color w:val="000000"/>
                <w:sz w:val="20"/>
                <w:szCs w:val="20"/>
                <w:shd w:val="clear" w:color="auto" w:fill="FFFFFF"/>
                <w:lang w:val="hy-AM"/>
              </w:rPr>
            </w:pPr>
            <w:r w:rsidRPr="00B36AC3">
              <w:rPr>
                <w:rFonts w:ascii="GHEA Grapalat" w:hAnsi="GHEA Grapalat"/>
                <w:color w:val="000000"/>
                <w:sz w:val="20"/>
                <w:szCs w:val="20"/>
                <w:shd w:val="clear" w:color="auto" w:fill="FFFFFF"/>
                <w:lang w:val="hy-AM"/>
              </w:rPr>
              <w:t>2</w:t>
            </w:r>
          </w:p>
        </w:tc>
        <w:tc>
          <w:tcPr>
            <w:tcW w:w="6663" w:type="dxa"/>
            <w:vAlign w:val="center"/>
          </w:tcPr>
          <w:p w14:paraId="3B4C9E82" w14:textId="78E9013A" w:rsidR="00B26BC2" w:rsidRPr="001C73CA" w:rsidRDefault="001C73CA" w:rsidP="002F1CC4">
            <w:pPr>
              <w:contextualSpacing/>
              <w:rPr>
                <w:rFonts w:ascii="GHEA Grapalat" w:hAnsi="GHEA Grapalat" w:cs="Sylfaen"/>
                <w:sz w:val="20"/>
                <w:szCs w:val="20"/>
                <w:lang w:val="hy-AM"/>
              </w:rPr>
            </w:pPr>
            <w:r w:rsidRPr="001C73CA">
              <w:rPr>
                <w:rFonts w:ascii="GHEA Grapalat" w:hAnsi="GHEA Grapalat" w:cs="Sylfaen"/>
                <w:sz w:val="20"/>
                <w:szCs w:val="20"/>
                <w:lang w:val="hy-AM"/>
              </w:rPr>
              <w:t>Միջոցառումներ ձեռնարկել ԱՐՄԵԴ էլեկտրոնային  առողջապահական համակարգում առկա տվյալների  (ծառայությունների քառանիշ, յոթանիշ ծածկագրերի շտեմարան) ինքնաշխատ եղանակով պետական գանձապետական էլեկտրոնային վճարումների, գանձապետական հաշվետվությունների համակարգերի, նախարարությունում ներդրված հաշվապահական հաշվառում վարման համակարգչային ծրագրերի հետ փոխգործելիությունը (համակցելիությունը) ապահովելու ուղղությամբ:</w:t>
            </w:r>
          </w:p>
        </w:tc>
        <w:tc>
          <w:tcPr>
            <w:tcW w:w="1276" w:type="dxa"/>
            <w:vAlign w:val="center"/>
          </w:tcPr>
          <w:p w14:paraId="0569C1F6" w14:textId="1EF921FF" w:rsidR="00B26BC2" w:rsidRPr="00B36AC3" w:rsidRDefault="00721DA8" w:rsidP="002F1CC4">
            <w:pPr>
              <w:jc w:val="center"/>
              <w:rPr>
                <w:rFonts w:ascii="GHEA Grapalat" w:hAnsi="GHEA Grapalat"/>
                <w:i/>
                <w:color w:val="000000"/>
                <w:sz w:val="16"/>
                <w:szCs w:val="16"/>
                <w:shd w:val="clear" w:color="auto" w:fill="FFFFFF"/>
                <w:lang w:val="hy-AM"/>
              </w:rPr>
            </w:pPr>
            <w:r>
              <w:rPr>
                <w:rFonts w:ascii="GHEA Grapalat" w:hAnsi="GHEA Grapalat"/>
                <w:i/>
                <w:color w:val="000000"/>
                <w:sz w:val="16"/>
                <w:szCs w:val="16"/>
                <w:shd w:val="clear" w:color="auto" w:fill="FFFFFF"/>
                <w:lang w:val="hy-AM"/>
              </w:rPr>
              <w:t>-</w:t>
            </w:r>
          </w:p>
        </w:tc>
        <w:tc>
          <w:tcPr>
            <w:tcW w:w="1418" w:type="dxa"/>
            <w:vAlign w:val="center"/>
          </w:tcPr>
          <w:p w14:paraId="4542C0F3" w14:textId="3ADD897D" w:rsidR="00B26BC2" w:rsidRPr="00B36AC3" w:rsidRDefault="00721DA8" w:rsidP="002F1CC4">
            <w:pPr>
              <w:jc w:val="center"/>
              <w:rPr>
                <w:rFonts w:ascii="GHEA Grapalat" w:hAnsi="GHEA Grapalat"/>
                <w:i/>
                <w:color w:val="000000"/>
                <w:sz w:val="16"/>
                <w:szCs w:val="16"/>
                <w:shd w:val="clear" w:color="auto" w:fill="FFFFFF"/>
                <w:lang w:val="hy-AM"/>
              </w:rPr>
            </w:pPr>
            <w:r>
              <w:rPr>
                <w:rFonts w:ascii="GHEA Grapalat" w:hAnsi="GHEA Grapalat"/>
                <w:i/>
                <w:color w:val="000000"/>
                <w:sz w:val="16"/>
                <w:szCs w:val="16"/>
                <w:shd w:val="clear" w:color="auto" w:fill="FFFFFF"/>
                <w:lang w:val="hy-AM"/>
              </w:rPr>
              <w:t>-</w:t>
            </w:r>
          </w:p>
        </w:tc>
        <w:tc>
          <w:tcPr>
            <w:tcW w:w="4394" w:type="dxa"/>
            <w:vAlign w:val="center"/>
          </w:tcPr>
          <w:p w14:paraId="2CF1082A" w14:textId="61F58573" w:rsidR="00B26BC2" w:rsidRPr="00B36AC3" w:rsidRDefault="00721DA8" w:rsidP="000F555A">
            <w:pPr>
              <w:jc w:val="both"/>
              <w:rPr>
                <w:rFonts w:ascii="GHEA Grapalat" w:hAnsi="GHEA Grapalat"/>
                <w:sz w:val="20"/>
                <w:szCs w:val="20"/>
                <w:lang w:val="hy-AM"/>
              </w:rPr>
            </w:pPr>
            <w:r>
              <w:rPr>
                <w:rFonts w:ascii="GHEA Grapalat" w:hAnsi="GHEA Grapalat" w:cs="Arial"/>
                <w:i/>
                <w:sz w:val="20"/>
                <w:szCs w:val="20"/>
                <w:lang w:val="hy-AM"/>
              </w:rPr>
              <w:t>Պարզաբանում չի ներկայացվել:</w:t>
            </w:r>
          </w:p>
        </w:tc>
        <w:tc>
          <w:tcPr>
            <w:tcW w:w="1701" w:type="dxa"/>
            <w:vAlign w:val="center"/>
          </w:tcPr>
          <w:p w14:paraId="7A574485" w14:textId="797CF071" w:rsidR="00B26BC2" w:rsidRPr="00B36AC3" w:rsidRDefault="00721DA8" w:rsidP="00721DA8">
            <w:pPr>
              <w:contextualSpacing/>
              <w:jc w:val="center"/>
              <w:rPr>
                <w:rFonts w:ascii="GHEA Grapalat" w:hAnsi="GHEA Grapalat"/>
                <w:b/>
                <w:sz w:val="16"/>
                <w:szCs w:val="16"/>
                <w:shd w:val="clear" w:color="auto" w:fill="FFFFFF"/>
                <w:lang w:val="hy-AM"/>
              </w:rPr>
            </w:pPr>
            <w:r w:rsidRPr="00B36AC3">
              <w:rPr>
                <w:rFonts w:ascii="GHEA Grapalat" w:hAnsi="GHEA Grapalat"/>
                <w:b/>
                <w:color w:val="000000"/>
                <w:sz w:val="16"/>
                <w:szCs w:val="16"/>
                <w:shd w:val="clear" w:color="auto" w:fill="FFFFFF"/>
                <w:lang w:val="hy-AM"/>
              </w:rPr>
              <w:t>ԿԱՏԱՐՎԱԾ ՉԷ</w:t>
            </w:r>
          </w:p>
        </w:tc>
      </w:tr>
    </w:tbl>
    <w:p w14:paraId="53BEF530" w14:textId="77777777" w:rsidR="008D3F73" w:rsidRPr="00773457" w:rsidRDefault="00581C3D" w:rsidP="008D3F73">
      <w:pPr>
        <w:spacing w:after="0" w:line="240" w:lineRule="auto"/>
        <w:ind w:firstLine="562"/>
        <w:jc w:val="center"/>
        <w:rPr>
          <w:rFonts w:ascii="GHEA Grapalat" w:hAnsi="GHEA Grapalat"/>
          <w:b/>
          <w:sz w:val="24"/>
          <w:szCs w:val="24"/>
          <w:lang w:val="hy-AM"/>
        </w:rPr>
      </w:pPr>
      <w:r>
        <w:rPr>
          <w:rFonts w:ascii="GHEA Grapalat" w:hAnsi="GHEA Grapalat"/>
          <w:color w:val="000000"/>
          <w:sz w:val="20"/>
          <w:szCs w:val="20"/>
          <w:shd w:val="clear" w:color="auto" w:fill="FFFFFF"/>
          <w:lang w:val="hy-AM"/>
        </w:rPr>
        <w:br w:type="page"/>
      </w:r>
      <w:r w:rsidR="008D3F73" w:rsidRPr="00773457">
        <w:rPr>
          <w:rFonts w:ascii="GHEA Grapalat" w:hAnsi="GHEA Grapalat"/>
          <w:b/>
          <w:sz w:val="24"/>
          <w:szCs w:val="24"/>
          <w:lang w:val="hy-AM"/>
        </w:rPr>
        <w:lastRenderedPageBreak/>
        <w:t>Տեղեկատվություն</w:t>
      </w:r>
    </w:p>
    <w:p w14:paraId="687E974F" w14:textId="3D66F345" w:rsidR="00B26BC2" w:rsidRPr="00D53D61" w:rsidRDefault="008D3F73" w:rsidP="008D3F73">
      <w:pPr>
        <w:jc w:val="center"/>
        <w:rPr>
          <w:rFonts w:ascii="GHEA Grapalat" w:hAnsi="GHEA Grapalat"/>
          <w:sz w:val="24"/>
          <w:szCs w:val="24"/>
          <w:lang w:val="hy-AM"/>
        </w:rPr>
      </w:pPr>
      <w:r w:rsidRPr="004B6BDF">
        <w:rPr>
          <w:rFonts w:ascii="GHEA Grapalat" w:hAnsi="GHEA Grapalat"/>
          <w:sz w:val="24"/>
          <w:szCs w:val="24"/>
          <w:lang w:val="hy-AM"/>
        </w:rPr>
        <w:t xml:space="preserve">հաշվեքննության առարկայի գծով </w:t>
      </w:r>
      <w:r>
        <w:rPr>
          <w:rFonts w:ascii="GHEA Grapalat" w:hAnsi="GHEA Grapalat"/>
          <w:sz w:val="24"/>
          <w:szCs w:val="24"/>
          <w:lang w:val="hy-AM"/>
        </w:rPr>
        <w:t xml:space="preserve">սույն և </w:t>
      </w:r>
      <w:r w:rsidRPr="004B6BDF">
        <w:rPr>
          <w:rFonts w:ascii="GHEA Grapalat" w:hAnsi="GHEA Grapalat"/>
          <w:sz w:val="24"/>
          <w:szCs w:val="24"/>
          <w:lang w:val="hy-AM"/>
        </w:rPr>
        <w:t>նախորդ</w:t>
      </w:r>
      <w:r w:rsidR="00F621FB">
        <w:rPr>
          <w:rFonts w:ascii="GHEA Grapalat" w:hAnsi="GHEA Grapalat"/>
          <w:sz w:val="24"/>
          <w:szCs w:val="24"/>
          <w:lang w:val="hy-AM"/>
        </w:rPr>
        <w:t>՝</w:t>
      </w:r>
      <w:r>
        <w:rPr>
          <w:rFonts w:ascii="GHEA Grapalat" w:hAnsi="GHEA Grapalat"/>
          <w:sz w:val="24"/>
          <w:szCs w:val="24"/>
          <w:lang w:val="hy-AM"/>
        </w:rPr>
        <w:t xml:space="preserve"> 2023</w:t>
      </w:r>
      <w:r w:rsidR="000438F9">
        <w:rPr>
          <w:rFonts w:ascii="GHEA Grapalat" w:hAnsi="GHEA Grapalat"/>
          <w:sz w:val="24"/>
          <w:szCs w:val="24"/>
          <w:lang w:val="hy-AM"/>
        </w:rPr>
        <w:t xml:space="preserve"> </w:t>
      </w:r>
      <w:r>
        <w:rPr>
          <w:rFonts w:ascii="GHEA Grapalat" w:hAnsi="GHEA Grapalat"/>
          <w:sz w:val="24"/>
          <w:szCs w:val="24"/>
          <w:lang w:val="hy-AM"/>
        </w:rPr>
        <w:t>թ</w:t>
      </w:r>
      <w:r w:rsidR="000438F9">
        <w:rPr>
          <w:rFonts w:ascii="GHEA Grapalat" w:hAnsi="GHEA Grapalat"/>
          <w:sz w:val="24"/>
          <w:szCs w:val="24"/>
          <w:lang w:val="hy-AM"/>
        </w:rPr>
        <w:t>վականի</w:t>
      </w:r>
      <w:r>
        <w:rPr>
          <w:rFonts w:ascii="GHEA Grapalat" w:hAnsi="GHEA Grapalat"/>
          <w:sz w:val="24"/>
          <w:szCs w:val="24"/>
          <w:lang w:val="hy-AM"/>
        </w:rPr>
        <w:t xml:space="preserve"> </w:t>
      </w:r>
      <w:r w:rsidR="00EC1BA3">
        <w:rPr>
          <w:rFonts w:ascii="GHEA Grapalat" w:hAnsi="GHEA Grapalat"/>
          <w:sz w:val="24"/>
          <w:szCs w:val="24"/>
          <w:lang w:val="hy-AM"/>
        </w:rPr>
        <w:t xml:space="preserve">բյուջեի </w:t>
      </w:r>
      <w:r w:rsidR="00B36A7C">
        <w:rPr>
          <w:rFonts w:ascii="GHEA Grapalat" w:hAnsi="GHEA Grapalat"/>
          <w:sz w:val="24"/>
          <w:szCs w:val="24"/>
          <w:lang w:val="hy-AM"/>
        </w:rPr>
        <w:t>տարեկան</w:t>
      </w:r>
      <w:r>
        <w:rPr>
          <w:rFonts w:ascii="GHEA Grapalat" w:hAnsi="GHEA Grapalat"/>
          <w:sz w:val="24"/>
          <w:szCs w:val="24"/>
          <w:lang w:val="hy-AM"/>
        </w:rPr>
        <w:t xml:space="preserve"> կատարման </w:t>
      </w:r>
      <w:r w:rsidRPr="004B6BDF">
        <w:rPr>
          <w:rFonts w:ascii="GHEA Grapalat" w:hAnsi="GHEA Grapalat"/>
          <w:sz w:val="24"/>
          <w:szCs w:val="24"/>
          <w:lang w:val="hy-AM"/>
        </w:rPr>
        <w:t xml:space="preserve">հաշվեքննության արդյունքների վերաբերյալ ընթացիկ եզրակացություններում </w:t>
      </w:r>
      <w:r w:rsidR="003D33E8" w:rsidRPr="00D53D61">
        <w:rPr>
          <w:rFonts w:ascii="GHEA Grapalat" w:hAnsi="GHEA Grapalat"/>
          <w:sz w:val="24"/>
          <w:szCs w:val="24"/>
          <w:lang w:val="hy-AM"/>
        </w:rPr>
        <w:t>Հաշվեքննիչ պալատի կողմից արձանագրված անհամապատասխանությունների վերացման վերաբերյալ</w:t>
      </w:r>
    </w:p>
    <w:tbl>
      <w:tblPr>
        <w:tblStyle w:val="TableGrid"/>
        <w:tblW w:w="15877" w:type="dxa"/>
        <w:tblInd w:w="-572" w:type="dxa"/>
        <w:tblLayout w:type="fixed"/>
        <w:tblLook w:val="04A0" w:firstRow="1" w:lastRow="0" w:firstColumn="1" w:lastColumn="0" w:noHBand="0" w:noVBand="1"/>
      </w:tblPr>
      <w:tblGrid>
        <w:gridCol w:w="425"/>
        <w:gridCol w:w="6379"/>
        <w:gridCol w:w="1518"/>
        <w:gridCol w:w="5712"/>
        <w:gridCol w:w="1843"/>
      </w:tblGrid>
      <w:tr w:rsidR="00B26BC2" w:rsidRPr="00D53D61" w14:paraId="5032CCAD" w14:textId="77777777" w:rsidTr="00DC316C">
        <w:trPr>
          <w:trHeight w:val="540"/>
        </w:trPr>
        <w:tc>
          <w:tcPr>
            <w:tcW w:w="425" w:type="dxa"/>
            <w:vMerge w:val="restart"/>
            <w:vAlign w:val="center"/>
          </w:tcPr>
          <w:p w14:paraId="5B7F9AD2" w14:textId="77777777" w:rsidR="00B26BC2" w:rsidRPr="00D53D61" w:rsidRDefault="00B26BC2" w:rsidP="009C4EE9">
            <w:pPr>
              <w:jc w:val="center"/>
              <w:rPr>
                <w:rFonts w:ascii="GHEA Grapalat" w:hAnsi="GHEA Grapalat"/>
                <w:color w:val="000000"/>
                <w:sz w:val="20"/>
                <w:szCs w:val="20"/>
                <w:shd w:val="clear" w:color="auto" w:fill="FFFFFF"/>
                <w:lang w:val="hy-AM"/>
              </w:rPr>
            </w:pPr>
            <w:r w:rsidRPr="00D53D61">
              <w:rPr>
                <w:rFonts w:ascii="GHEA Grapalat" w:hAnsi="GHEA Grapalat"/>
                <w:b/>
                <w:color w:val="000000"/>
                <w:sz w:val="20"/>
                <w:szCs w:val="20"/>
                <w:shd w:val="clear" w:color="auto" w:fill="FFFFFF"/>
                <w:lang w:val="hy-AM"/>
              </w:rPr>
              <w:t>№</w:t>
            </w:r>
          </w:p>
        </w:tc>
        <w:tc>
          <w:tcPr>
            <w:tcW w:w="6379" w:type="dxa"/>
            <w:vMerge w:val="restart"/>
            <w:vAlign w:val="center"/>
          </w:tcPr>
          <w:p w14:paraId="4963646C" w14:textId="77777777" w:rsidR="00B26BC2" w:rsidRPr="00D53D61" w:rsidRDefault="00B26BC2" w:rsidP="009C4EE9">
            <w:pPr>
              <w:jc w:val="center"/>
              <w:rPr>
                <w:rFonts w:ascii="GHEA Grapalat" w:hAnsi="GHEA Grapalat"/>
                <w:color w:val="000000"/>
                <w:sz w:val="20"/>
                <w:szCs w:val="20"/>
                <w:shd w:val="clear" w:color="auto" w:fill="FFFFFF"/>
                <w:lang w:val="hy-AM"/>
              </w:rPr>
            </w:pPr>
            <w:r w:rsidRPr="00D53D61">
              <w:rPr>
                <w:rFonts w:ascii="GHEA Grapalat" w:hAnsi="GHEA Grapalat"/>
                <w:b/>
                <w:color w:val="000000"/>
                <w:sz w:val="20"/>
                <w:szCs w:val="20"/>
                <w:shd w:val="clear" w:color="auto" w:fill="FFFFFF"/>
                <w:lang w:val="hy-AM"/>
              </w:rPr>
              <w:t>ՀՊ կողմից արձանագրված անհամապատասխանություն / խեղաթյուրում</w:t>
            </w:r>
          </w:p>
        </w:tc>
        <w:tc>
          <w:tcPr>
            <w:tcW w:w="7230" w:type="dxa"/>
            <w:gridSpan w:val="2"/>
            <w:vAlign w:val="center"/>
          </w:tcPr>
          <w:p w14:paraId="05105FED" w14:textId="77777777" w:rsidR="00B26BC2" w:rsidRPr="00D53D61" w:rsidRDefault="00B26BC2" w:rsidP="009C4EE9">
            <w:pPr>
              <w:jc w:val="center"/>
              <w:rPr>
                <w:rFonts w:ascii="GHEA Grapalat" w:hAnsi="GHEA Grapalat"/>
                <w:b/>
                <w:color w:val="000000"/>
                <w:sz w:val="20"/>
                <w:szCs w:val="20"/>
                <w:shd w:val="clear" w:color="auto" w:fill="FFFFFF"/>
                <w:lang w:val="hy-AM"/>
              </w:rPr>
            </w:pPr>
            <w:r w:rsidRPr="00D53D61">
              <w:rPr>
                <w:rFonts w:ascii="GHEA Grapalat" w:hAnsi="GHEA Grapalat"/>
                <w:b/>
                <w:color w:val="000000"/>
                <w:sz w:val="20"/>
                <w:szCs w:val="20"/>
                <w:shd w:val="clear" w:color="auto" w:fill="FFFFFF"/>
                <w:lang w:val="hy-AM"/>
              </w:rPr>
              <w:t>Հաշվեքննության օբյեկտի դիրքորոշումը</w:t>
            </w:r>
          </w:p>
        </w:tc>
        <w:tc>
          <w:tcPr>
            <w:tcW w:w="1843" w:type="dxa"/>
            <w:vMerge w:val="restart"/>
            <w:vAlign w:val="center"/>
          </w:tcPr>
          <w:p w14:paraId="603CAEA8" w14:textId="77777777" w:rsidR="00B26BC2" w:rsidRPr="00F5360E" w:rsidRDefault="00B26BC2" w:rsidP="009C4EE9">
            <w:pPr>
              <w:jc w:val="center"/>
              <w:rPr>
                <w:rFonts w:ascii="GHEA Grapalat" w:hAnsi="GHEA Grapalat"/>
                <w:b/>
                <w:color w:val="000000"/>
                <w:sz w:val="18"/>
                <w:szCs w:val="20"/>
                <w:shd w:val="clear" w:color="auto" w:fill="FFFFFF"/>
                <w:lang w:val="hy-AM"/>
              </w:rPr>
            </w:pPr>
            <w:r w:rsidRPr="00F5360E">
              <w:rPr>
                <w:rFonts w:ascii="GHEA Grapalat" w:hAnsi="GHEA Grapalat"/>
                <w:b/>
                <w:color w:val="000000"/>
                <w:sz w:val="18"/>
                <w:szCs w:val="20"/>
                <w:shd w:val="clear" w:color="auto" w:fill="FFFFFF"/>
                <w:lang w:val="hy-AM"/>
              </w:rPr>
              <w:t>Ծանոթագրություն</w:t>
            </w:r>
          </w:p>
          <w:p w14:paraId="13055FA4" w14:textId="77777777" w:rsidR="00B26BC2" w:rsidRPr="00D53D61" w:rsidRDefault="00B26BC2" w:rsidP="009C4EE9">
            <w:pPr>
              <w:jc w:val="center"/>
              <w:rPr>
                <w:rFonts w:ascii="GHEA Grapalat" w:hAnsi="GHEA Grapalat"/>
                <w:b/>
                <w:color w:val="000000"/>
                <w:sz w:val="20"/>
                <w:szCs w:val="20"/>
                <w:shd w:val="clear" w:color="auto" w:fill="FFFFFF"/>
                <w:lang w:val="hy-AM"/>
              </w:rPr>
            </w:pPr>
            <w:r w:rsidRPr="00D53D61">
              <w:rPr>
                <w:rFonts w:ascii="GHEA Grapalat" w:hAnsi="GHEA Grapalat"/>
                <w:b/>
                <w:color w:val="000000"/>
                <w:sz w:val="16"/>
                <w:szCs w:val="20"/>
                <w:shd w:val="clear" w:color="auto" w:fill="FFFFFF"/>
                <w:lang w:val="en-GB"/>
              </w:rPr>
              <w:t>(</w:t>
            </w:r>
            <w:r w:rsidRPr="00D53D61">
              <w:rPr>
                <w:rFonts w:ascii="GHEA Grapalat" w:hAnsi="GHEA Grapalat"/>
                <w:b/>
                <w:color w:val="000000"/>
                <w:sz w:val="16"/>
                <w:szCs w:val="20"/>
                <w:shd w:val="clear" w:color="auto" w:fill="FFFFFF"/>
                <w:lang w:val="hy-AM"/>
              </w:rPr>
              <w:t>ՀՊ մեկնաբանությունը</w:t>
            </w:r>
            <w:r w:rsidRPr="00D53D61">
              <w:rPr>
                <w:rFonts w:ascii="GHEA Grapalat" w:hAnsi="GHEA Grapalat"/>
                <w:b/>
                <w:color w:val="000000"/>
                <w:sz w:val="16"/>
                <w:szCs w:val="20"/>
                <w:shd w:val="clear" w:color="auto" w:fill="FFFFFF"/>
                <w:lang w:val="en-GB"/>
              </w:rPr>
              <w:t>)</w:t>
            </w:r>
          </w:p>
        </w:tc>
      </w:tr>
      <w:tr w:rsidR="00B26BC2" w:rsidRPr="00D53D61" w14:paraId="3A106905" w14:textId="77777777" w:rsidTr="00DC316C">
        <w:tc>
          <w:tcPr>
            <w:tcW w:w="425" w:type="dxa"/>
            <w:vMerge/>
            <w:vAlign w:val="center"/>
          </w:tcPr>
          <w:p w14:paraId="47E2E83B" w14:textId="77777777" w:rsidR="00B26BC2" w:rsidRPr="00D53D61" w:rsidRDefault="00B26BC2" w:rsidP="009C4EE9">
            <w:pPr>
              <w:jc w:val="center"/>
              <w:rPr>
                <w:rFonts w:ascii="GHEA Grapalat" w:hAnsi="GHEA Grapalat"/>
                <w:b/>
                <w:color w:val="000000"/>
                <w:sz w:val="20"/>
                <w:szCs w:val="20"/>
                <w:shd w:val="clear" w:color="auto" w:fill="FFFFFF"/>
                <w:lang w:val="hy-AM"/>
              </w:rPr>
            </w:pPr>
          </w:p>
        </w:tc>
        <w:tc>
          <w:tcPr>
            <w:tcW w:w="6379" w:type="dxa"/>
            <w:vMerge/>
            <w:vAlign w:val="center"/>
          </w:tcPr>
          <w:p w14:paraId="66F4020A" w14:textId="77777777" w:rsidR="00B26BC2" w:rsidRPr="00D53D61" w:rsidRDefault="00B26BC2" w:rsidP="009C4EE9">
            <w:pPr>
              <w:jc w:val="center"/>
              <w:rPr>
                <w:rFonts w:ascii="GHEA Grapalat" w:hAnsi="GHEA Grapalat"/>
                <w:b/>
                <w:color w:val="000000"/>
                <w:sz w:val="20"/>
                <w:szCs w:val="20"/>
                <w:shd w:val="clear" w:color="auto" w:fill="FFFFFF"/>
                <w:lang w:val="hy-AM"/>
              </w:rPr>
            </w:pPr>
          </w:p>
        </w:tc>
        <w:tc>
          <w:tcPr>
            <w:tcW w:w="1518" w:type="dxa"/>
            <w:vAlign w:val="center"/>
          </w:tcPr>
          <w:p w14:paraId="39FF14F9" w14:textId="77777777" w:rsidR="00B26BC2" w:rsidRPr="00D53D61" w:rsidRDefault="00B26BC2" w:rsidP="009C4EE9">
            <w:pPr>
              <w:jc w:val="center"/>
              <w:rPr>
                <w:rFonts w:ascii="GHEA Grapalat" w:hAnsi="GHEA Grapalat"/>
                <w:color w:val="000000"/>
                <w:sz w:val="20"/>
                <w:szCs w:val="20"/>
                <w:shd w:val="clear" w:color="auto" w:fill="FFFFFF"/>
                <w:lang w:val="hy-AM"/>
              </w:rPr>
            </w:pPr>
            <w:r w:rsidRPr="00D53D61">
              <w:rPr>
                <w:rFonts w:ascii="GHEA Grapalat" w:hAnsi="GHEA Grapalat"/>
                <w:color w:val="000000"/>
                <w:sz w:val="20"/>
                <w:szCs w:val="20"/>
                <w:shd w:val="clear" w:color="auto" w:fill="FFFFFF"/>
                <w:lang w:val="hy-AM"/>
              </w:rPr>
              <w:t>վերացված է/ վերացված չէ/ ընթացքում է</w:t>
            </w:r>
          </w:p>
        </w:tc>
        <w:tc>
          <w:tcPr>
            <w:tcW w:w="5712" w:type="dxa"/>
            <w:vAlign w:val="center"/>
          </w:tcPr>
          <w:p w14:paraId="09D4580C" w14:textId="77777777" w:rsidR="00B26BC2" w:rsidRPr="00D53D61" w:rsidRDefault="00B26BC2" w:rsidP="009C4EE9">
            <w:pPr>
              <w:jc w:val="center"/>
              <w:rPr>
                <w:rFonts w:ascii="GHEA Grapalat" w:hAnsi="GHEA Grapalat"/>
                <w:color w:val="000000"/>
                <w:sz w:val="20"/>
                <w:szCs w:val="20"/>
                <w:shd w:val="clear" w:color="auto" w:fill="FFFFFF"/>
                <w:lang w:val="hy-AM"/>
              </w:rPr>
            </w:pPr>
            <w:r w:rsidRPr="00D53D61">
              <w:rPr>
                <w:rFonts w:ascii="GHEA Grapalat" w:hAnsi="GHEA Grapalat"/>
                <w:color w:val="000000"/>
                <w:sz w:val="20"/>
                <w:szCs w:val="20"/>
                <w:shd w:val="clear" w:color="auto" w:fill="FFFFFF"/>
                <w:lang w:val="hy-AM"/>
              </w:rPr>
              <w:t>Պարզաբանում / Բացատրություն</w:t>
            </w:r>
          </w:p>
        </w:tc>
        <w:tc>
          <w:tcPr>
            <w:tcW w:w="1843" w:type="dxa"/>
            <w:vMerge/>
          </w:tcPr>
          <w:p w14:paraId="324271B1" w14:textId="77777777" w:rsidR="00B26BC2" w:rsidRPr="00D53D61" w:rsidRDefault="00B26BC2" w:rsidP="009C4EE9">
            <w:pPr>
              <w:jc w:val="center"/>
              <w:rPr>
                <w:rFonts w:ascii="GHEA Grapalat" w:hAnsi="GHEA Grapalat"/>
                <w:b/>
                <w:color w:val="000000"/>
                <w:sz w:val="20"/>
                <w:szCs w:val="20"/>
                <w:shd w:val="clear" w:color="auto" w:fill="FFFFFF"/>
                <w:lang w:val="hy-AM"/>
              </w:rPr>
            </w:pPr>
          </w:p>
        </w:tc>
      </w:tr>
      <w:tr w:rsidR="005317BA" w:rsidRPr="00A14745" w14:paraId="10A01229" w14:textId="77777777" w:rsidTr="00DC316C">
        <w:tc>
          <w:tcPr>
            <w:tcW w:w="425" w:type="dxa"/>
            <w:vAlign w:val="center"/>
          </w:tcPr>
          <w:p w14:paraId="2299B6DD" w14:textId="77777777" w:rsidR="005317BA" w:rsidRPr="00D53D61" w:rsidRDefault="005317BA" w:rsidP="005317BA">
            <w:pPr>
              <w:jc w:val="center"/>
              <w:rPr>
                <w:rFonts w:ascii="GHEA Grapalat" w:hAnsi="GHEA Grapalat"/>
                <w:color w:val="000000"/>
                <w:sz w:val="20"/>
                <w:szCs w:val="20"/>
                <w:shd w:val="clear" w:color="auto" w:fill="FFFFFF"/>
                <w:lang w:val="ru-RU"/>
              </w:rPr>
            </w:pPr>
            <w:r w:rsidRPr="00D53D61">
              <w:rPr>
                <w:rFonts w:ascii="GHEA Grapalat" w:hAnsi="GHEA Grapalat"/>
                <w:color w:val="000000"/>
                <w:sz w:val="20"/>
                <w:szCs w:val="20"/>
                <w:shd w:val="clear" w:color="auto" w:fill="FFFFFF"/>
                <w:lang w:val="ru-RU"/>
              </w:rPr>
              <w:t>1</w:t>
            </w:r>
          </w:p>
        </w:tc>
        <w:tc>
          <w:tcPr>
            <w:tcW w:w="6379" w:type="dxa"/>
          </w:tcPr>
          <w:p w14:paraId="7E091226" w14:textId="67B7C463" w:rsidR="005317BA" w:rsidRPr="00D53D61" w:rsidRDefault="005317BA" w:rsidP="005317BA">
            <w:pPr>
              <w:jc w:val="both"/>
              <w:rPr>
                <w:rFonts w:ascii="GHEA Grapalat" w:hAnsi="GHEA Grapalat" w:cs="Sylfaen"/>
                <w:sz w:val="20"/>
                <w:szCs w:val="20"/>
                <w:lang w:val="hy-AM"/>
              </w:rPr>
            </w:pPr>
            <w:r w:rsidRPr="00D53D61">
              <w:rPr>
                <w:rFonts w:ascii="GHEA Grapalat" w:eastAsia="Times New Roman" w:hAnsi="GHEA Grapalat" w:cs="Times New Roman"/>
                <w:bCs/>
                <w:iCs/>
                <w:color w:val="000000"/>
                <w:sz w:val="20"/>
                <w:szCs w:val="20"/>
                <w:lang w:val="hy-AM"/>
              </w:rPr>
              <w:t xml:space="preserve">Առկա է անհամապատասխանություն ՀՀ կառավարության 2004 թվականի մարտի 4-ի N 318-Ն որոշմամբ հաստատված </w:t>
            </w:r>
            <w:r w:rsidRPr="00D53D61">
              <w:rPr>
                <w:rFonts w:ascii="GHEA Grapalat" w:eastAsia="Times New Roman" w:hAnsi="GHEA Grapalat" w:cs="Calibri"/>
                <w:iCs/>
                <w:color w:val="000000"/>
                <w:sz w:val="20"/>
                <w:szCs w:val="20"/>
                <w:lang w:val="hy-AM"/>
              </w:rPr>
              <w:t>գների և նորմատիվների</w:t>
            </w:r>
            <w:r w:rsidRPr="00D53D61">
              <w:rPr>
                <w:rFonts w:ascii="GHEA Grapalat" w:eastAsia="Times New Roman" w:hAnsi="GHEA Grapalat" w:cs="Times New Roman"/>
                <w:bCs/>
                <w:iCs/>
                <w:color w:val="000000"/>
                <w:sz w:val="20"/>
                <w:szCs w:val="20"/>
                <w:lang w:val="hy-AM"/>
              </w:rPr>
              <w:t xml:space="preserve"> հաստատման կարգի և </w:t>
            </w:r>
            <w:r w:rsidRPr="00D53D61">
              <w:rPr>
                <w:rFonts w:ascii="GHEA Grapalat" w:eastAsia="Times New Roman" w:hAnsi="GHEA Grapalat" w:cs="Times New Roman"/>
                <w:bCs/>
                <w:iCs/>
                <w:color w:val="000000"/>
                <w:sz w:val="20"/>
                <w:szCs w:val="20"/>
                <w:lang w:val="en-GB"/>
              </w:rPr>
              <w:t>ԱՆ</w:t>
            </w:r>
            <w:r w:rsidRPr="00D53D61">
              <w:rPr>
                <w:rFonts w:ascii="GHEA Grapalat" w:eastAsia="Times New Roman" w:hAnsi="GHEA Grapalat" w:cs="Times New Roman"/>
                <w:bCs/>
                <w:iCs/>
                <w:color w:val="000000"/>
                <w:sz w:val="20"/>
                <w:szCs w:val="20"/>
                <w:lang w:val="ru-RU"/>
              </w:rPr>
              <w:t xml:space="preserve"> </w:t>
            </w:r>
            <w:r w:rsidRPr="00D53D61">
              <w:rPr>
                <w:rFonts w:ascii="GHEA Grapalat" w:eastAsia="Times New Roman" w:hAnsi="GHEA Grapalat" w:cs="Times New Roman"/>
                <w:bCs/>
                <w:iCs/>
                <w:color w:val="000000"/>
                <w:sz w:val="20"/>
                <w:szCs w:val="20"/>
                <w:lang w:val="hy-AM"/>
              </w:rPr>
              <w:t xml:space="preserve">նախարարի կողմից հրամանով </w:t>
            </w:r>
            <w:r w:rsidRPr="00D53D61">
              <w:rPr>
                <w:rFonts w:ascii="GHEA Grapalat" w:eastAsia="Times New Roman" w:hAnsi="GHEA Grapalat" w:cs="Calibri"/>
                <w:iCs/>
                <w:color w:val="000000"/>
                <w:sz w:val="20"/>
                <w:szCs w:val="20"/>
                <w:lang w:val="hy-AM"/>
              </w:rPr>
              <w:t>հաստատված գների միջև, այսինքն, ՀՀ առողջապահության նախարարությունում պետության կողմից երաշխավորված անվճար և արտոնյալ պայմաններով բժշկական օգնության և սպասարկման ծառայությունների գնագոյացման գործառույթը չի իրականացվում սահմանված կարգով:</w:t>
            </w:r>
          </w:p>
        </w:tc>
        <w:tc>
          <w:tcPr>
            <w:tcW w:w="1518" w:type="dxa"/>
            <w:vAlign w:val="center"/>
          </w:tcPr>
          <w:p w14:paraId="3D0A4227" w14:textId="6B027B89" w:rsidR="005317BA" w:rsidRPr="00D53D61" w:rsidRDefault="005317BA" w:rsidP="005317BA">
            <w:pPr>
              <w:jc w:val="center"/>
              <w:rPr>
                <w:rFonts w:ascii="GHEA Grapalat" w:hAnsi="GHEA Grapalat"/>
                <w:b/>
                <w:i/>
                <w:color w:val="000000"/>
                <w:sz w:val="16"/>
                <w:szCs w:val="16"/>
                <w:shd w:val="clear" w:color="auto" w:fill="FFFFFF"/>
                <w:lang w:val="hy-AM"/>
              </w:rPr>
            </w:pPr>
            <w:r w:rsidRPr="00D53D61">
              <w:rPr>
                <w:rFonts w:ascii="GHEA Grapalat" w:hAnsi="GHEA Grapalat"/>
                <w:b/>
                <w:color w:val="000000"/>
                <w:sz w:val="16"/>
                <w:szCs w:val="16"/>
                <w:shd w:val="clear" w:color="auto" w:fill="FFFFFF"/>
                <w:lang w:val="hy-AM"/>
              </w:rPr>
              <w:t>ՎԵՐԱՑՎԱԾ ՉԷ</w:t>
            </w:r>
          </w:p>
        </w:tc>
        <w:tc>
          <w:tcPr>
            <w:tcW w:w="5712" w:type="dxa"/>
            <w:vAlign w:val="center"/>
          </w:tcPr>
          <w:p w14:paraId="4D989FDE" w14:textId="0B44CC15" w:rsidR="005317BA" w:rsidRPr="00D53D61" w:rsidRDefault="00882271" w:rsidP="00882271">
            <w:pPr>
              <w:jc w:val="both"/>
              <w:rPr>
                <w:rFonts w:ascii="GHEA Grapalat" w:hAnsi="GHEA Grapalat"/>
                <w:i/>
                <w:color w:val="000000"/>
                <w:sz w:val="20"/>
                <w:szCs w:val="20"/>
                <w:shd w:val="clear" w:color="auto" w:fill="FFFFFF"/>
                <w:lang w:val="hy-AM"/>
              </w:rPr>
            </w:pPr>
            <w:r>
              <w:rPr>
                <w:rFonts w:ascii="GHEA Grapalat" w:hAnsi="GHEA Grapalat"/>
                <w:i/>
                <w:color w:val="000000"/>
                <w:sz w:val="20"/>
                <w:szCs w:val="20"/>
                <w:shd w:val="clear" w:color="auto" w:fill="FFFFFF"/>
                <w:lang w:val="hy-AM"/>
              </w:rPr>
              <w:t>«...</w:t>
            </w:r>
            <w:r w:rsidR="00F5360E" w:rsidRPr="00F5360E">
              <w:rPr>
                <w:rFonts w:ascii="GHEA Grapalat" w:hAnsi="GHEA Grapalat"/>
                <w:i/>
                <w:color w:val="000000"/>
                <w:sz w:val="20"/>
                <w:szCs w:val="20"/>
                <w:shd w:val="clear" w:color="auto" w:fill="FFFFFF"/>
                <w:lang w:val="hy-AM"/>
              </w:rPr>
              <w:t>Ներկայումս առողջության համապարփակ ապահովագրության ներդրման աշխատանքների շրջանակներում իրականացվում են ապահովագրական ծառայությունների ծավալների և դրանց գնագոյացման, ծախսերի ակտուարական հաշվարկների և ծավալների գնահատման համար տվյալների հավաքագրում</w:t>
            </w:r>
            <w:r>
              <w:rPr>
                <w:rFonts w:ascii="GHEA Grapalat" w:hAnsi="GHEA Grapalat"/>
                <w:i/>
                <w:color w:val="000000"/>
                <w:sz w:val="20"/>
                <w:szCs w:val="20"/>
                <w:shd w:val="clear" w:color="auto" w:fill="FFFFFF"/>
                <w:lang w:val="hy-AM"/>
              </w:rPr>
              <w:t>...»</w:t>
            </w:r>
            <w:r w:rsidR="00F5360E" w:rsidRPr="00F5360E">
              <w:rPr>
                <w:rFonts w:ascii="GHEA Grapalat" w:hAnsi="GHEA Grapalat"/>
                <w:i/>
                <w:color w:val="000000"/>
                <w:sz w:val="20"/>
                <w:szCs w:val="20"/>
                <w:shd w:val="clear" w:color="auto" w:fill="FFFFFF"/>
                <w:lang w:val="hy-AM"/>
              </w:rPr>
              <w:tab/>
            </w:r>
          </w:p>
        </w:tc>
        <w:tc>
          <w:tcPr>
            <w:tcW w:w="1843" w:type="dxa"/>
            <w:vAlign w:val="center"/>
          </w:tcPr>
          <w:p w14:paraId="7339EF59" w14:textId="78A7A37B" w:rsidR="005317BA" w:rsidRPr="00B45B9F" w:rsidRDefault="005317BA" w:rsidP="00B45B9F">
            <w:pPr>
              <w:spacing w:line="276" w:lineRule="auto"/>
              <w:contextualSpacing/>
              <w:jc w:val="center"/>
              <w:rPr>
                <w:rFonts w:ascii="GHEA Grapalat" w:hAnsi="GHEA Grapalat"/>
                <w:b/>
                <w:color w:val="000000"/>
                <w:sz w:val="16"/>
                <w:szCs w:val="16"/>
                <w:shd w:val="clear" w:color="auto" w:fill="FFFFFF"/>
                <w:lang w:val="hy-AM"/>
              </w:rPr>
            </w:pPr>
            <w:r w:rsidRPr="00D53D61">
              <w:rPr>
                <w:rFonts w:ascii="GHEA Grapalat" w:hAnsi="GHEA Grapalat"/>
                <w:b/>
                <w:color w:val="000000"/>
                <w:sz w:val="16"/>
                <w:szCs w:val="16"/>
                <w:shd w:val="clear" w:color="auto" w:fill="FFFFFF"/>
                <w:lang w:val="hy-AM"/>
              </w:rPr>
              <w:t>ՎԵՐԱՑՎԱԾ ՉԷ</w:t>
            </w:r>
          </w:p>
        </w:tc>
      </w:tr>
      <w:tr w:rsidR="00F82357" w:rsidRPr="00D53D61" w14:paraId="747F7956" w14:textId="77777777" w:rsidTr="00DC316C">
        <w:trPr>
          <w:trHeight w:val="458"/>
        </w:trPr>
        <w:tc>
          <w:tcPr>
            <w:tcW w:w="425" w:type="dxa"/>
            <w:vAlign w:val="center"/>
          </w:tcPr>
          <w:p w14:paraId="67E566DD" w14:textId="77777777" w:rsidR="00F82357" w:rsidRPr="00D53D61" w:rsidRDefault="00F82357" w:rsidP="00F82357">
            <w:pPr>
              <w:jc w:val="center"/>
              <w:rPr>
                <w:rFonts w:ascii="GHEA Grapalat" w:hAnsi="GHEA Grapalat"/>
                <w:color w:val="000000"/>
                <w:sz w:val="20"/>
                <w:szCs w:val="20"/>
                <w:shd w:val="clear" w:color="auto" w:fill="FFFFFF"/>
                <w:lang w:val="hy-AM"/>
              </w:rPr>
            </w:pPr>
            <w:r w:rsidRPr="00D53D61">
              <w:rPr>
                <w:rFonts w:ascii="GHEA Grapalat" w:hAnsi="GHEA Grapalat"/>
                <w:color w:val="000000"/>
                <w:sz w:val="20"/>
                <w:szCs w:val="20"/>
                <w:shd w:val="clear" w:color="auto" w:fill="FFFFFF"/>
                <w:lang w:val="hy-AM"/>
              </w:rPr>
              <w:t>2</w:t>
            </w:r>
          </w:p>
        </w:tc>
        <w:tc>
          <w:tcPr>
            <w:tcW w:w="6379" w:type="dxa"/>
          </w:tcPr>
          <w:p w14:paraId="66A8206C" w14:textId="78030028" w:rsidR="00F82357" w:rsidRPr="00882271" w:rsidRDefault="00882271" w:rsidP="00872406">
            <w:pPr>
              <w:tabs>
                <w:tab w:val="left" w:pos="142"/>
              </w:tabs>
              <w:jc w:val="both"/>
              <w:rPr>
                <w:rFonts w:ascii="GHEA Grapalat" w:eastAsia="Times New Roman" w:hAnsi="GHEA Grapalat" w:cs="Times New Roman"/>
                <w:bCs/>
                <w:iCs/>
                <w:color w:val="000000"/>
                <w:sz w:val="20"/>
                <w:szCs w:val="20"/>
                <w:lang w:val="hy-AM"/>
              </w:rPr>
            </w:pPr>
            <w:r w:rsidRPr="00882271">
              <w:rPr>
                <w:rFonts w:ascii="GHEA Grapalat" w:eastAsia="Times New Roman" w:hAnsi="GHEA Grapalat" w:cs="Times New Roman"/>
                <w:bCs/>
                <w:iCs/>
                <w:color w:val="000000"/>
                <w:sz w:val="20"/>
                <w:szCs w:val="20"/>
                <w:lang w:val="hy-AM"/>
              </w:rPr>
              <w:t>Առկա է անհամապատասխանություն ՀՀ կառավարության 2011 թվականի «Պետության կողմից երաշխավորված անվճար բժշկական օգնություն և սպասարկում իրականացնող առևտրային կազմակերպությունների ֆինանսատնտեսական հաշվետվության օրինակելի ձևը հաստատելու մասին» № 1058-Ն որոշման 2-րդ կետի պահանջների մասով, ըստ որի կազմակերպությունների տարեկան հաշվետվություններն ԱՆ կողմից ամփոփվում և տեղադրվում են Հայաստանի Հանրապետության առողջապահության նախարարության պաշտոնական կայքէջում մինչև հաշվետու տարվան հաջորդող տարվա մարտի 31-ը:</w:t>
            </w:r>
          </w:p>
        </w:tc>
        <w:tc>
          <w:tcPr>
            <w:tcW w:w="1518" w:type="dxa"/>
            <w:vAlign w:val="center"/>
          </w:tcPr>
          <w:p w14:paraId="5AF0BDE7" w14:textId="75D94966" w:rsidR="00F82357" w:rsidRPr="00D53D61" w:rsidRDefault="007B68AE" w:rsidP="00F82357">
            <w:pPr>
              <w:jc w:val="center"/>
              <w:rPr>
                <w:rFonts w:ascii="GHEA Grapalat" w:hAnsi="GHEA Grapalat"/>
                <w:b/>
                <w:i/>
                <w:color w:val="000000"/>
                <w:sz w:val="16"/>
                <w:szCs w:val="16"/>
                <w:shd w:val="clear" w:color="auto" w:fill="FFFFFF"/>
                <w:lang w:val="hy-AM"/>
              </w:rPr>
            </w:pPr>
            <w:r w:rsidRPr="00D53D61">
              <w:rPr>
                <w:rFonts w:ascii="GHEA Grapalat" w:hAnsi="GHEA Grapalat"/>
                <w:b/>
                <w:color w:val="000000"/>
                <w:sz w:val="16"/>
                <w:szCs w:val="16"/>
                <w:shd w:val="clear" w:color="auto" w:fill="FFFFFF"/>
                <w:lang w:val="hy-AM"/>
              </w:rPr>
              <w:t>ՎԵՐԱՑՎԱԾ Է</w:t>
            </w:r>
          </w:p>
        </w:tc>
        <w:tc>
          <w:tcPr>
            <w:tcW w:w="5712" w:type="dxa"/>
          </w:tcPr>
          <w:p w14:paraId="60B22B9F" w14:textId="004F706F" w:rsidR="00F82357" w:rsidRPr="006D1D58" w:rsidRDefault="008D1E9D" w:rsidP="00F82357">
            <w:pPr>
              <w:jc w:val="both"/>
              <w:rPr>
                <w:rFonts w:ascii="GHEA Grapalat" w:hAnsi="GHEA Grapalat"/>
                <w:i/>
                <w:color w:val="000000"/>
                <w:sz w:val="20"/>
                <w:szCs w:val="20"/>
                <w:shd w:val="clear" w:color="auto" w:fill="FFFFFF"/>
                <w:lang w:val="hy-AM"/>
              </w:rPr>
            </w:pPr>
            <w:r w:rsidRPr="00504302">
              <w:rPr>
                <w:rFonts w:ascii="GHEA Grapalat" w:hAnsi="GHEA Grapalat" w:cs="Sylfaen"/>
                <w:i/>
                <w:sz w:val="20"/>
                <w:szCs w:val="24"/>
                <w:lang w:val="hy-AM"/>
              </w:rPr>
              <w:t>ՀՀ կառավարության 2011 թվականի «Պետության կողմից երաշխավորված անվճար բժշկական օգնություն և սպասարկում իրականացնող` առևտրային կազմակերպությունների ֆինանսատնտեսական հաշվետվության օրինակելի ձևը հաստատելու մասին» թիվ 1058-Ն որոշմամբ պահանջվող տեղեկատվությունը հավաքագրվում է «ԱՐՄԵԴ» էլեկտրոնային առողջապահության համակարգով, տեղեկատվության ամփոփման գործիքակազմի մշակման փուլում է, այն ավարտելուց հետո տեղեկատվությունը կամփոփվի և կհավաքագրվի սահմանված կարգով</w:t>
            </w:r>
          </w:p>
        </w:tc>
        <w:tc>
          <w:tcPr>
            <w:tcW w:w="1843" w:type="dxa"/>
            <w:vAlign w:val="center"/>
          </w:tcPr>
          <w:p w14:paraId="2E405166" w14:textId="46295B65" w:rsidR="00F82357" w:rsidRPr="00D53D61" w:rsidRDefault="00F82357" w:rsidP="00F82357">
            <w:pPr>
              <w:jc w:val="center"/>
              <w:rPr>
                <w:rFonts w:ascii="GHEA Grapalat" w:hAnsi="GHEA Grapalat"/>
                <w:color w:val="000000"/>
                <w:sz w:val="20"/>
                <w:szCs w:val="20"/>
                <w:shd w:val="clear" w:color="auto" w:fill="FFFFFF"/>
                <w:lang w:val="hy-AM"/>
              </w:rPr>
            </w:pPr>
            <w:r w:rsidRPr="00D53D61">
              <w:rPr>
                <w:rFonts w:ascii="GHEA Grapalat" w:hAnsi="GHEA Grapalat"/>
                <w:b/>
                <w:color w:val="000000"/>
                <w:sz w:val="16"/>
                <w:szCs w:val="16"/>
                <w:shd w:val="clear" w:color="auto" w:fill="FFFFFF"/>
                <w:lang w:val="hy-AM"/>
              </w:rPr>
              <w:t>ՎԵՐԱՑՎԱԾ Է</w:t>
            </w:r>
          </w:p>
        </w:tc>
      </w:tr>
    </w:tbl>
    <w:p w14:paraId="6F85201E" w14:textId="52712FD9" w:rsidR="00B26BC2" w:rsidRPr="00D53D61" w:rsidRDefault="00B26BC2" w:rsidP="00A82CE2">
      <w:pPr>
        <w:numPr>
          <w:ilvl w:val="1"/>
          <w:numId w:val="0"/>
        </w:numPr>
        <w:spacing w:after="0" w:line="276" w:lineRule="auto"/>
        <w:jc w:val="both"/>
        <w:rPr>
          <w:rFonts w:ascii="GHEA Grapalat" w:eastAsiaTheme="minorHAnsi" w:hAnsi="GHEA Grapalat" w:cs="Sylfaen"/>
          <w:sz w:val="24"/>
          <w:szCs w:val="24"/>
          <w:lang w:val="hy-AM"/>
        </w:rPr>
        <w:sectPr w:rsidR="00B26BC2" w:rsidRPr="00D53D61" w:rsidSect="00942FAA">
          <w:pgSz w:w="16838" w:h="11906" w:orient="landscape" w:code="9"/>
          <w:pgMar w:top="1134" w:right="1134" w:bottom="1134" w:left="1134" w:header="0" w:footer="720" w:gutter="0"/>
          <w:pgNumType w:chapStyle="1"/>
          <w:cols w:space="720"/>
          <w:docGrid w:linePitch="360"/>
        </w:sectPr>
      </w:pPr>
    </w:p>
    <w:p w14:paraId="554C61EF" w14:textId="3B42FFB5" w:rsidR="002414A8" w:rsidRPr="000827A9" w:rsidRDefault="00853079" w:rsidP="000827A9">
      <w:pPr>
        <w:pStyle w:val="ListParagraph"/>
        <w:numPr>
          <w:ilvl w:val="0"/>
          <w:numId w:val="3"/>
        </w:numPr>
        <w:tabs>
          <w:tab w:val="left" w:pos="4188"/>
        </w:tabs>
        <w:spacing w:after="0" w:line="276" w:lineRule="auto"/>
        <w:jc w:val="center"/>
        <w:rPr>
          <w:rStyle w:val="IntenseReference"/>
          <w:rFonts w:ascii="GHEA Grapalat" w:hAnsi="GHEA Grapalat" w:cs="Sylfaen"/>
          <w:sz w:val="24"/>
          <w:szCs w:val="24"/>
          <w:lang w:val="hy-AM"/>
        </w:rPr>
      </w:pPr>
      <w:r w:rsidRPr="000827A9">
        <w:rPr>
          <w:rStyle w:val="IntenseReference"/>
          <w:rFonts w:ascii="GHEA Grapalat" w:hAnsi="GHEA Grapalat" w:cs="Sylfaen"/>
          <w:sz w:val="24"/>
          <w:szCs w:val="24"/>
          <w:lang w:val="hy-AM"/>
        </w:rPr>
        <w:lastRenderedPageBreak/>
        <w:t>ԱՌԱՋԱՐԿՈՒԹՅՈՒՆՆԵՐ</w:t>
      </w:r>
    </w:p>
    <w:p w14:paraId="2023F2EC" w14:textId="77777777" w:rsidR="00ED127A" w:rsidRPr="00D53D61" w:rsidRDefault="00ED127A" w:rsidP="00F42FAC">
      <w:pPr>
        <w:spacing w:after="0" w:line="276" w:lineRule="auto"/>
        <w:jc w:val="both"/>
        <w:rPr>
          <w:rFonts w:ascii="GHEA Grapalat" w:hAnsi="GHEA Grapalat"/>
          <w:sz w:val="10"/>
          <w:szCs w:val="10"/>
          <w:lang w:val="hy-AM"/>
        </w:rPr>
      </w:pPr>
    </w:p>
    <w:p w14:paraId="4BD50519" w14:textId="26B4988A" w:rsidR="00FF26C0" w:rsidRPr="008E33FC" w:rsidRDefault="00942FAA" w:rsidP="00BB7F0A">
      <w:pPr>
        <w:spacing w:line="276" w:lineRule="auto"/>
        <w:ind w:firstLine="567"/>
        <w:jc w:val="both"/>
        <w:rPr>
          <w:rFonts w:ascii="GHEA Grapalat" w:hAnsi="GHEA Grapalat"/>
          <w:sz w:val="24"/>
          <w:szCs w:val="24"/>
          <w:lang w:val="hy-AM"/>
        </w:rPr>
      </w:pPr>
      <w:r>
        <w:rPr>
          <w:rFonts w:ascii="GHEA Grapalat" w:hAnsi="GHEA Grapalat"/>
          <w:sz w:val="24"/>
          <w:szCs w:val="24"/>
          <w:lang w:val="hy-AM"/>
        </w:rPr>
        <w:t>Հաշվի առնե</w:t>
      </w:r>
      <w:r w:rsidR="005C1B70" w:rsidRPr="00F26BC6">
        <w:rPr>
          <w:rFonts w:ascii="GHEA Grapalat" w:hAnsi="GHEA Grapalat"/>
          <w:sz w:val="24"/>
          <w:szCs w:val="24"/>
          <w:lang w:val="hy-AM"/>
        </w:rPr>
        <w:t xml:space="preserve">լով 2023 թվականի պետական բյուջեի տարեկան կատարման </w:t>
      </w:r>
      <w:r w:rsidR="000A505D" w:rsidRPr="004B6BDF">
        <w:rPr>
          <w:rFonts w:ascii="GHEA Grapalat" w:hAnsi="GHEA Grapalat"/>
          <w:sz w:val="24"/>
          <w:szCs w:val="24"/>
          <w:lang w:val="hy-AM"/>
        </w:rPr>
        <w:t>հաշվեքննությա</w:t>
      </w:r>
      <w:r w:rsidR="00DC5E5A">
        <w:rPr>
          <w:rFonts w:ascii="GHEA Grapalat" w:hAnsi="GHEA Grapalat"/>
          <w:sz w:val="24"/>
          <w:szCs w:val="24"/>
          <w:lang w:val="hy-AM"/>
        </w:rPr>
        <w:t>մբ</w:t>
      </w:r>
      <w:r>
        <w:rPr>
          <w:rFonts w:ascii="GHEA Grapalat" w:hAnsi="GHEA Grapalat"/>
          <w:sz w:val="24"/>
          <w:szCs w:val="24"/>
          <w:lang w:val="hy-AM"/>
        </w:rPr>
        <w:t xml:space="preserve"> արձանագրված խնդիրների լուծված չլինելու համգամանքը</w:t>
      </w:r>
      <w:r w:rsidR="00DC5E5A">
        <w:rPr>
          <w:rFonts w:ascii="GHEA Grapalat" w:hAnsi="GHEA Grapalat"/>
          <w:sz w:val="24"/>
          <w:szCs w:val="24"/>
          <w:lang w:val="hy-AM"/>
        </w:rPr>
        <w:t>՝</w:t>
      </w:r>
      <w:r>
        <w:rPr>
          <w:rFonts w:ascii="GHEA Grapalat" w:hAnsi="GHEA Grapalat"/>
          <w:sz w:val="24"/>
          <w:szCs w:val="24"/>
          <w:lang w:val="hy-AM"/>
        </w:rPr>
        <w:t xml:space="preserve"> </w:t>
      </w:r>
      <w:r w:rsidR="006367C2" w:rsidRPr="00D53D61">
        <w:rPr>
          <w:rFonts w:ascii="GHEA Grapalat" w:hAnsi="GHEA Grapalat"/>
          <w:sz w:val="24"/>
          <w:szCs w:val="24"/>
          <w:lang w:val="hy-AM"/>
        </w:rPr>
        <w:t>ՀՀ առողջապահության նախարարությանը</w:t>
      </w:r>
      <w:r w:rsidR="005C1B70" w:rsidRPr="00F26BC6">
        <w:rPr>
          <w:rFonts w:ascii="GHEA Grapalat" w:hAnsi="GHEA Grapalat"/>
          <w:sz w:val="24"/>
          <w:szCs w:val="24"/>
          <w:lang w:val="hy-AM"/>
        </w:rPr>
        <w:t xml:space="preserve"> առաջարկվում է</w:t>
      </w:r>
      <w:r w:rsidR="000E55AE" w:rsidRPr="00D53D61">
        <w:rPr>
          <w:rFonts w:ascii="GHEA Grapalat" w:hAnsi="GHEA Grapalat"/>
          <w:sz w:val="24"/>
          <w:szCs w:val="24"/>
          <w:lang w:val="hy-AM"/>
        </w:rPr>
        <w:t>.</w:t>
      </w:r>
    </w:p>
    <w:p w14:paraId="358F751E" w14:textId="24AB6523" w:rsidR="006F7C8D" w:rsidRPr="00F06CB9" w:rsidRDefault="00BB7F0A" w:rsidP="00F06CB9">
      <w:pPr>
        <w:pStyle w:val="ListParagraph"/>
        <w:numPr>
          <w:ilvl w:val="0"/>
          <w:numId w:val="4"/>
        </w:numPr>
        <w:shd w:val="clear" w:color="auto" w:fill="FFFFFF"/>
        <w:spacing w:after="0" w:line="276" w:lineRule="auto"/>
        <w:ind w:left="284"/>
        <w:jc w:val="both"/>
        <w:rPr>
          <w:rFonts w:ascii="GHEA Grapalat" w:hAnsi="GHEA Grapalat"/>
          <w:sz w:val="24"/>
          <w:szCs w:val="24"/>
          <w:lang w:val="hy-AM"/>
        </w:rPr>
      </w:pPr>
      <w:r>
        <w:rPr>
          <w:rFonts w:ascii="GHEA Grapalat" w:hAnsi="GHEA Grapalat"/>
          <w:sz w:val="24"/>
          <w:szCs w:val="24"/>
          <w:lang w:val="hy-AM"/>
        </w:rPr>
        <w:t>Հաստատ</w:t>
      </w:r>
      <w:r w:rsidR="00425F5D" w:rsidRPr="00D53D61">
        <w:rPr>
          <w:rFonts w:ascii="GHEA Grapalat" w:hAnsi="GHEA Grapalat"/>
          <w:sz w:val="24"/>
          <w:szCs w:val="24"/>
          <w:lang w:val="hy-AM"/>
        </w:rPr>
        <w:t>ել</w:t>
      </w:r>
      <w:r w:rsidR="00425F5D" w:rsidRPr="006D5322">
        <w:rPr>
          <w:rFonts w:ascii="GHEA Grapalat" w:hAnsi="GHEA Grapalat"/>
          <w:sz w:val="24"/>
          <w:szCs w:val="24"/>
          <w:lang w:val="hy-AM"/>
        </w:rPr>
        <w:t xml:space="preserve"> </w:t>
      </w:r>
      <w:r w:rsidR="00425F5D" w:rsidRPr="00D53D61">
        <w:rPr>
          <w:rFonts w:ascii="GHEA Grapalat" w:hAnsi="GHEA Grapalat"/>
          <w:sz w:val="24"/>
          <w:szCs w:val="24"/>
          <w:lang w:val="hy-AM"/>
        </w:rPr>
        <w:t>բժշկական օգնության և սպասարկման</w:t>
      </w:r>
      <w:r w:rsidR="00942FAA">
        <w:rPr>
          <w:rFonts w:ascii="GHEA Grapalat" w:hAnsi="GHEA Grapalat"/>
          <w:sz w:val="24"/>
          <w:szCs w:val="24"/>
          <w:lang w:val="hy-AM"/>
        </w:rPr>
        <w:t xml:space="preserve"> ծառայությունների </w:t>
      </w:r>
      <w:r>
        <w:rPr>
          <w:rFonts w:ascii="GHEA Grapalat" w:hAnsi="GHEA Grapalat"/>
          <w:sz w:val="24"/>
          <w:szCs w:val="24"/>
          <w:lang w:val="hy-AM"/>
        </w:rPr>
        <w:t>մատուց</w:t>
      </w:r>
      <w:r w:rsidR="00942FAA">
        <w:rPr>
          <w:rFonts w:ascii="GHEA Grapalat" w:hAnsi="GHEA Grapalat"/>
          <w:sz w:val="24"/>
          <w:szCs w:val="24"/>
          <w:lang w:val="hy-AM"/>
        </w:rPr>
        <w:t>ման պայմանագրային</w:t>
      </w:r>
      <w:r w:rsidR="00425F5D" w:rsidRPr="00D53D61">
        <w:rPr>
          <w:rFonts w:ascii="GHEA Grapalat" w:hAnsi="GHEA Grapalat"/>
          <w:sz w:val="24"/>
          <w:szCs w:val="24"/>
          <w:lang w:val="hy-AM"/>
        </w:rPr>
        <w:t xml:space="preserve"> գների </w:t>
      </w:r>
      <w:r w:rsidR="00942FAA">
        <w:rPr>
          <w:rFonts w:ascii="GHEA Grapalat" w:hAnsi="GHEA Grapalat"/>
          <w:sz w:val="24"/>
          <w:szCs w:val="24"/>
          <w:lang w:val="hy-AM"/>
        </w:rPr>
        <w:t>հիմնավորվածությունն</w:t>
      </w:r>
      <w:r>
        <w:rPr>
          <w:rFonts w:ascii="GHEA Grapalat" w:hAnsi="GHEA Grapalat"/>
          <w:sz w:val="24"/>
          <w:szCs w:val="24"/>
          <w:lang w:val="hy-AM"/>
        </w:rPr>
        <w:t xml:space="preserve"> ապահովող</w:t>
      </w:r>
      <w:r w:rsidR="00425F5D" w:rsidRPr="00D53D61">
        <w:rPr>
          <w:rFonts w:ascii="GHEA Grapalat" w:hAnsi="GHEA Grapalat"/>
          <w:sz w:val="24"/>
          <w:szCs w:val="24"/>
          <w:lang w:val="hy-AM"/>
        </w:rPr>
        <w:t xml:space="preserve"> </w:t>
      </w:r>
      <w:r>
        <w:rPr>
          <w:rFonts w:ascii="GHEA Grapalat" w:hAnsi="GHEA Grapalat"/>
          <w:sz w:val="24"/>
          <w:szCs w:val="24"/>
          <w:lang w:val="hy-AM"/>
        </w:rPr>
        <w:t>գնագոյացման</w:t>
      </w:r>
      <w:r w:rsidR="00425F5D" w:rsidRPr="00D53D61">
        <w:rPr>
          <w:rFonts w:ascii="GHEA Grapalat" w:hAnsi="GHEA Grapalat"/>
          <w:sz w:val="24"/>
          <w:szCs w:val="24"/>
          <w:lang w:val="hy-AM"/>
        </w:rPr>
        <w:t xml:space="preserve"> մեթոդաբան</w:t>
      </w:r>
      <w:r>
        <w:rPr>
          <w:rFonts w:ascii="GHEA Grapalat" w:hAnsi="GHEA Grapalat"/>
          <w:sz w:val="24"/>
          <w:szCs w:val="24"/>
          <w:lang w:val="hy-AM"/>
        </w:rPr>
        <w:t>ություն</w:t>
      </w:r>
      <w:r w:rsidR="00425F5D" w:rsidRPr="00D53D61">
        <w:rPr>
          <w:rFonts w:ascii="GHEA Grapalat" w:hAnsi="GHEA Grapalat"/>
          <w:sz w:val="24"/>
          <w:szCs w:val="24"/>
          <w:lang w:val="hy-AM"/>
        </w:rPr>
        <w:t>ը</w:t>
      </w:r>
      <w:r w:rsidR="005D3CA0">
        <w:rPr>
          <w:rFonts w:ascii="GHEA Grapalat" w:hAnsi="GHEA Grapalat"/>
          <w:sz w:val="24"/>
          <w:szCs w:val="24"/>
          <w:lang w:val="hy-AM"/>
        </w:rPr>
        <w:t>։</w:t>
      </w:r>
    </w:p>
    <w:p w14:paraId="590F40BB" w14:textId="03F361BF" w:rsidR="00604E8A" w:rsidRDefault="00E35C9B" w:rsidP="00F06CB9">
      <w:pPr>
        <w:pStyle w:val="ListParagraph"/>
        <w:numPr>
          <w:ilvl w:val="0"/>
          <w:numId w:val="4"/>
        </w:numPr>
        <w:shd w:val="clear" w:color="auto" w:fill="FFFFFF"/>
        <w:spacing w:after="0" w:line="276" w:lineRule="auto"/>
        <w:ind w:left="284"/>
        <w:jc w:val="both"/>
        <w:rPr>
          <w:rFonts w:ascii="GHEA Grapalat" w:hAnsi="GHEA Grapalat"/>
          <w:sz w:val="24"/>
          <w:szCs w:val="24"/>
          <w:lang w:val="hy-AM"/>
        </w:rPr>
      </w:pPr>
      <w:r>
        <w:rPr>
          <w:rFonts w:ascii="GHEA Grapalat" w:hAnsi="GHEA Grapalat"/>
          <w:sz w:val="24"/>
          <w:szCs w:val="24"/>
          <w:lang w:val="hy-AM"/>
        </w:rPr>
        <w:t>Ապահովել</w:t>
      </w:r>
      <w:r w:rsidR="00DC03DD">
        <w:rPr>
          <w:rFonts w:ascii="GHEA Grapalat" w:hAnsi="GHEA Grapalat"/>
          <w:sz w:val="24"/>
          <w:szCs w:val="24"/>
          <w:lang w:val="hy-AM"/>
        </w:rPr>
        <w:t xml:space="preserve"> </w:t>
      </w:r>
      <w:r w:rsidR="00DA73D6">
        <w:rPr>
          <w:rFonts w:ascii="GHEA Grapalat" w:hAnsi="GHEA Grapalat"/>
          <w:sz w:val="24"/>
          <w:szCs w:val="24"/>
          <w:lang w:val="hy-AM"/>
        </w:rPr>
        <w:t></w:t>
      </w:r>
      <w:r w:rsidR="00DA73D6" w:rsidRPr="00744D17">
        <w:rPr>
          <w:rFonts w:ascii="GHEA Grapalat" w:hAnsi="GHEA Grapalat"/>
          <w:sz w:val="24"/>
          <w:szCs w:val="24"/>
          <w:lang w:val="hy-AM"/>
        </w:rPr>
        <w:t>ԱՐՄԵԴ</w:t>
      </w:r>
      <w:r w:rsidR="00DA73D6">
        <w:rPr>
          <w:rFonts w:ascii="GHEA Grapalat" w:hAnsi="GHEA Grapalat"/>
          <w:sz w:val="24"/>
          <w:szCs w:val="24"/>
          <w:lang w:val="hy-AM"/>
        </w:rPr>
        <w:t></w:t>
      </w:r>
      <w:r w:rsidR="00DA73D6" w:rsidRPr="00872406">
        <w:rPr>
          <w:rFonts w:ascii="GHEA Grapalat" w:hAnsi="GHEA Grapalat"/>
          <w:sz w:val="24"/>
          <w:szCs w:val="24"/>
          <w:lang w:val="hy-AM"/>
        </w:rPr>
        <w:t xml:space="preserve"> </w:t>
      </w:r>
      <w:r w:rsidR="00DA73D6" w:rsidRPr="007418E3">
        <w:rPr>
          <w:rFonts w:ascii="GHEA Grapalat" w:hAnsi="GHEA Grapalat"/>
          <w:sz w:val="24"/>
          <w:szCs w:val="24"/>
          <w:lang w:val="hy-AM"/>
        </w:rPr>
        <w:t>էլեկտրոնային</w:t>
      </w:r>
      <w:r w:rsidR="00DA73D6">
        <w:rPr>
          <w:rFonts w:ascii="GHEA Grapalat" w:hAnsi="GHEA Grapalat"/>
          <w:sz w:val="24"/>
          <w:szCs w:val="24"/>
          <w:lang w:val="hy-AM"/>
        </w:rPr>
        <w:t xml:space="preserve"> </w:t>
      </w:r>
      <w:r w:rsidR="00DA73D6" w:rsidRPr="007418E3">
        <w:rPr>
          <w:rFonts w:ascii="GHEA Grapalat" w:hAnsi="GHEA Grapalat"/>
          <w:sz w:val="24"/>
          <w:szCs w:val="24"/>
          <w:lang w:val="hy-AM"/>
        </w:rPr>
        <w:t xml:space="preserve"> առողջապահական համակարգում</w:t>
      </w:r>
      <w:r w:rsidR="007F6C85" w:rsidRPr="006D5322">
        <w:rPr>
          <w:rFonts w:ascii="GHEA Grapalat" w:hAnsi="GHEA Grapalat"/>
          <w:sz w:val="24"/>
          <w:szCs w:val="24"/>
          <w:lang w:val="hy-AM"/>
        </w:rPr>
        <w:t xml:space="preserve"> առկա </w:t>
      </w:r>
      <w:r w:rsidR="007F6C85">
        <w:rPr>
          <w:rFonts w:ascii="GHEA Grapalat" w:hAnsi="GHEA Grapalat"/>
          <w:sz w:val="24"/>
          <w:szCs w:val="24"/>
          <w:lang w:val="hy-AM"/>
        </w:rPr>
        <w:t>տվյալների</w:t>
      </w:r>
      <w:r w:rsidR="00DA73D6" w:rsidRPr="007418E3">
        <w:rPr>
          <w:rFonts w:ascii="GHEA Grapalat" w:hAnsi="GHEA Grapalat"/>
          <w:sz w:val="24"/>
          <w:szCs w:val="24"/>
          <w:lang w:val="hy-AM"/>
        </w:rPr>
        <w:t xml:space="preserve"> </w:t>
      </w:r>
      <w:r w:rsidR="00DA73D6">
        <w:rPr>
          <w:rFonts w:ascii="GHEA Grapalat" w:hAnsi="GHEA Grapalat"/>
          <w:sz w:val="24"/>
          <w:szCs w:val="24"/>
          <w:lang w:val="hy-AM"/>
        </w:rPr>
        <w:t xml:space="preserve"> </w:t>
      </w:r>
      <w:r w:rsidR="00DA73D6" w:rsidRPr="006D5322">
        <w:rPr>
          <w:rFonts w:ascii="GHEA Grapalat" w:hAnsi="GHEA Grapalat"/>
          <w:sz w:val="24"/>
          <w:szCs w:val="24"/>
          <w:lang w:val="hy-AM"/>
        </w:rPr>
        <w:t>(</w:t>
      </w:r>
      <w:r w:rsidR="0010633A">
        <w:rPr>
          <w:rFonts w:ascii="GHEA Grapalat" w:hAnsi="GHEA Grapalat"/>
          <w:sz w:val="24"/>
          <w:szCs w:val="24"/>
          <w:lang w:val="hy-AM"/>
        </w:rPr>
        <w:t>ծ</w:t>
      </w:r>
      <w:r w:rsidR="0010633A" w:rsidRPr="006D5322">
        <w:rPr>
          <w:rFonts w:ascii="GHEA Grapalat" w:hAnsi="GHEA Grapalat"/>
          <w:sz w:val="24"/>
          <w:szCs w:val="24"/>
          <w:lang w:val="hy-AM"/>
        </w:rPr>
        <w:t xml:space="preserve">առայությունների քառանիշ, յոթանիշ ծածկագրերի </w:t>
      </w:r>
      <w:r w:rsidR="00DA73D6">
        <w:rPr>
          <w:rFonts w:ascii="GHEA Grapalat" w:hAnsi="GHEA Grapalat"/>
          <w:sz w:val="24"/>
          <w:szCs w:val="24"/>
          <w:lang w:val="hy-AM"/>
        </w:rPr>
        <w:t>շտեմարան</w:t>
      </w:r>
      <w:r w:rsidR="00DA73D6" w:rsidRPr="006D5322">
        <w:rPr>
          <w:rFonts w:ascii="GHEA Grapalat" w:hAnsi="GHEA Grapalat"/>
          <w:sz w:val="24"/>
          <w:szCs w:val="24"/>
          <w:lang w:val="hy-AM"/>
        </w:rPr>
        <w:t>)</w:t>
      </w:r>
      <w:r w:rsidR="0010633A" w:rsidRPr="0010633A">
        <w:rPr>
          <w:rFonts w:ascii="GHEA Grapalat" w:hAnsi="GHEA Grapalat"/>
          <w:sz w:val="24"/>
          <w:szCs w:val="24"/>
          <w:lang w:val="hy-AM"/>
        </w:rPr>
        <w:t xml:space="preserve"> </w:t>
      </w:r>
      <w:r w:rsidR="00DF740E" w:rsidRPr="007F1C85">
        <w:rPr>
          <w:rFonts w:ascii="GHEA Grapalat" w:hAnsi="GHEA Grapalat"/>
          <w:sz w:val="24"/>
          <w:szCs w:val="24"/>
          <w:lang w:val="hy-AM"/>
        </w:rPr>
        <w:t>ինքնաշխատ եղանակով</w:t>
      </w:r>
      <w:r w:rsidR="00DF740E" w:rsidRPr="0010633A">
        <w:rPr>
          <w:rFonts w:ascii="GHEA Grapalat" w:hAnsi="GHEA Grapalat"/>
          <w:sz w:val="24"/>
          <w:szCs w:val="24"/>
          <w:lang w:val="hy-AM"/>
        </w:rPr>
        <w:t xml:space="preserve"> </w:t>
      </w:r>
      <w:r w:rsidR="00DF740E" w:rsidRPr="006D5322">
        <w:rPr>
          <w:rFonts w:ascii="GHEA Grapalat" w:hAnsi="GHEA Grapalat"/>
          <w:sz w:val="24"/>
          <w:szCs w:val="24"/>
          <w:lang w:val="hy-AM"/>
        </w:rPr>
        <w:t>պետական գանձապետական էլեկտրոնային վճարումների, գանձապետական հաշվետվությունների համակարգ</w:t>
      </w:r>
      <w:r w:rsidR="001F73C1">
        <w:rPr>
          <w:rFonts w:ascii="GHEA Grapalat" w:hAnsi="GHEA Grapalat"/>
          <w:sz w:val="24"/>
          <w:szCs w:val="24"/>
          <w:lang w:val="hy-AM"/>
        </w:rPr>
        <w:t>եր</w:t>
      </w:r>
      <w:r w:rsidR="00DF740E">
        <w:rPr>
          <w:rFonts w:ascii="GHEA Grapalat" w:hAnsi="GHEA Grapalat"/>
          <w:sz w:val="24"/>
          <w:szCs w:val="24"/>
          <w:lang w:val="hy-AM"/>
        </w:rPr>
        <w:t>ի</w:t>
      </w:r>
      <w:r w:rsidR="00DF740E" w:rsidRPr="006D5322">
        <w:rPr>
          <w:rFonts w:ascii="GHEA Grapalat" w:hAnsi="GHEA Grapalat"/>
          <w:sz w:val="24"/>
          <w:szCs w:val="24"/>
          <w:lang w:val="hy-AM"/>
        </w:rPr>
        <w:t xml:space="preserve">, </w:t>
      </w:r>
      <w:r w:rsidR="00DF740E">
        <w:rPr>
          <w:rFonts w:ascii="GHEA Grapalat" w:hAnsi="GHEA Grapalat"/>
          <w:sz w:val="24"/>
          <w:szCs w:val="24"/>
          <w:lang w:val="hy-AM"/>
        </w:rPr>
        <w:t xml:space="preserve">նախարարությունում </w:t>
      </w:r>
      <w:r w:rsidR="00DF740E" w:rsidRPr="006D5322">
        <w:rPr>
          <w:rFonts w:ascii="GHEA Grapalat" w:hAnsi="GHEA Grapalat"/>
          <w:sz w:val="24"/>
          <w:szCs w:val="24"/>
          <w:lang w:val="hy-AM"/>
        </w:rPr>
        <w:t>ներդրված հաշվապահական հաշվառում վար</w:t>
      </w:r>
      <w:r w:rsidR="00184309">
        <w:rPr>
          <w:rFonts w:ascii="GHEA Grapalat" w:hAnsi="GHEA Grapalat"/>
          <w:sz w:val="24"/>
          <w:szCs w:val="24"/>
          <w:lang w:val="hy-AM"/>
        </w:rPr>
        <w:t>ման</w:t>
      </w:r>
      <w:r w:rsidR="00DF740E" w:rsidRPr="006D5322">
        <w:rPr>
          <w:rFonts w:ascii="GHEA Grapalat" w:hAnsi="GHEA Grapalat"/>
          <w:sz w:val="24"/>
          <w:szCs w:val="24"/>
          <w:lang w:val="hy-AM"/>
        </w:rPr>
        <w:t xml:space="preserve"> համակարգչային ծրագ</w:t>
      </w:r>
      <w:r w:rsidR="00DF740E">
        <w:rPr>
          <w:rFonts w:ascii="GHEA Grapalat" w:hAnsi="GHEA Grapalat"/>
          <w:sz w:val="24"/>
          <w:szCs w:val="24"/>
          <w:lang w:val="hy-AM"/>
        </w:rPr>
        <w:t>րերի հետ</w:t>
      </w:r>
      <w:r w:rsidR="00DC03DD" w:rsidRPr="00DC03DD">
        <w:rPr>
          <w:rFonts w:ascii="GHEA Grapalat" w:hAnsi="GHEA Grapalat"/>
          <w:sz w:val="24"/>
          <w:szCs w:val="24"/>
          <w:lang w:val="hy-AM"/>
        </w:rPr>
        <w:t xml:space="preserve"> </w:t>
      </w:r>
      <w:r w:rsidR="00DC03DD" w:rsidRPr="001C47BB">
        <w:rPr>
          <w:rFonts w:ascii="GHEA Grapalat" w:hAnsi="GHEA Grapalat"/>
          <w:sz w:val="24"/>
          <w:szCs w:val="24"/>
          <w:lang w:val="hy-AM"/>
        </w:rPr>
        <w:t xml:space="preserve">փոխգործելիությունը </w:t>
      </w:r>
      <w:r w:rsidR="00DC03DD" w:rsidRPr="006D5322">
        <w:rPr>
          <w:rFonts w:ascii="GHEA Grapalat" w:hAnsi="GHEA Grapalat"/>
          <w:sz w:val="24"/>
          <w:szCs w:val="24"/>
          <w:lang w:val="hy-AM"/>
        </w:rPr>
        <w:t>(</w:t>
      </w:r>
      <w:r w:rsidR="00DC03DD" w:rsidRPr="001C47BB">
        <w:rPr>
          <w:rFonts w:ascii="GHEA Grapalat" w:hAnsi="GHEA Grapalat"/>
          <w:sz w:val="24"/>
          <w:szCs w:val="24"/>
          <w:lang w:val="hy-AM"/>
        </w:rPr>
        <w:t>համակցելիությունը</w:t>
      </w:r>
      <w:r w:rsidR="00DC03DD" w:rsidRPr="006D5322">
        <w:rPr>
          <w:rFonts w:ascii="GHEA Grapalat" w:hAnsi="GHEA Grapalat"/>
          <w:sz w:val="24"/>
          <w:szCs w:val="24"/>
          <w:lang w:val="hy-AM"/>
        </w:rPr>
        <w:t>)</w:t>
      </w:r>
      <w:r w:rsidR="00DA3B91" w:rsidRPr="006D5322">
        <w:rPr>
          <w:rFonts w:ascii="GHEA Grapalat" w:hAnsi="GHEA Grapalat"/>
          <w:sz w:val="24"/>
          <w:szCs w:val="24"/>
          <w:lang w:val="hy-AM"/>
        </w:rPr>
        <w:t>:</w:t>
      </w:r>
      <w:r w:rsidR="001F73C1" w:rsidDel="001F73C1">
        <w:rPr>
          <w:rFonts w:ascii="GHEA Grapalat" w:hAnsi="GHEA Grapalat"/>
          <w:sz w:val="24"/>
          <w:szCs w:val="24"/>
          <w:lang w:val="hy-AM"/>
        </w:rPr>
        <w:t xml:space="preserve"> </w:t>
      </w:r>
    </w:p>
    <w:p w14:paraId="084BEDB4" w14:textId="76A57CC1" w:rsidR="00A87FC6" w:rsidRPr="00D53D61" w:rsidRDefault="00A87FC6" w:rsidP="00F06CB9">
      <w:pPr>
        <w:pStyle w:val="ListParagraph"/>
        <w:numPr>
          <w:ilvl w:val="0"/>
          <w:numId w:val="4"/>
        </w:numPr>
        <w:shd w:val="clear" w:color="auto" w:fill="FFFFFF"/>
        <w:spacing w:after="0" w:line="276" w:lineRule="auto"/>
        <w:ind w:left="284"/>
        <w:jc w:val="both"/>
        <w:rPr>
          <w:rFonts w:ascii="GHEA Grapalat" w:hAnsi="GHEA Grapalat"/>
          <w:sz w:val="24"/>
          <w:szCs w:val="24"/>
          <w:lang w:val="hy-AM"/>
        </w:rPr>
      </w:pPr>
      <w:r w:rsidRPr="004653CF">
        <w:rPr>
          <w:rFonts w:ascii="GHEA Grapalat" w:hAnsi="GHEA Grapalat"/>
          <w:color w:val="000000"/>
          <w:sz w:val="24"/>
          <w:szCs w:val="24"/>
          <w:shd w:val="clear" w:color="auto" w:fill="FFFFFF"/>
          <w:lang w:val="hy-AM"/>
        </w:rPr>
        <w:t>Ընթացիկ եզրակացությունում ներկայացված վերոնշյալ առաջարկությունների հիման վրա մշակել և հաստատել միջոցառումների ծրագիր, որը կպարունակի յուրաքանչյուր միջոցառման համար պատասխանատու ստորաբաժանում(ներ)ը և միջոցառման կատարման ժամանակացույցը:</w:t>
      </w:r>
    </w:p>
    <w:p w14:paraId="3507324F" w14:textId="147310B7" w:rsidR="004653CF" w:rsidRPr="00872406" w:rsidRDefault="004653CF" w:rsidP="00F06CB9">
      <w:pPr>
        <w:spacing w:line="276" w:lineRule="auto"/>
        <w:jc w:val="both"/>
        <w:rPr>
          <w:rFonts w:ascii="GHEA Grapalat" w:hAnsi="GHEA Grapalat"/>
          <w:sz w:val="16"/>
          <w:szCs w:val="16"/>
          <w:lang w:val="hy-AM"/>
        </w:rPr>
      </w:pPr>
    </w:p>
    <w:p w14:paraId="38D8BAAA" w14:textId="2E56D48F" w:rsidR="006F7C8D" w:rsidRPr="00872406" w:rsidRDefault="006F7C8D" w:rsidP="00872406">
      <w:pPr>
        <w:jc w:val="both"/>
        <w:rPr>
          <w:rFonts w:ascii="GHEA Grapalat" w:hAnsi="GHEA Grapalat"/>
          <w:sz w:val="16"/>
          <w:szCs w:val="16"/>
          <w:lang w:val="hy-AM"/>
        </w:rPr>
      </w:pPr>
    </w:p>
    <w:p w14:paraId="104B825D" w14:textId="77777777" w:rsidR="006F7C8D" w:rsidRPr="008616BE" w:rsidRDefault="006F7C8D" w:rsidP="006F7C8D">
      <w:pPr>
        <w:spacing w:after="0" w:line="360" w:lineRule="auto"/>
        <w:ind w:firstLine="720"/>
        <w:jc w:val="both"/>
        <w:rPr>
          <w:rFonts w:ascii="GHEA Grapalat" w:hAnsi="GHEA Grapalat"/>
          <w:b/>
          <w:sz w:val="24"/>
          <w:szCs w:val="24"/>
          <w:lang w:val="hy-AM"/>
        </w:rPr>
      </w:pPr>
      <w:r>
        <w:rPr>
          <w:rFonts w:ascii="GHEA Grapalat" w:hAnsi="GHEA Grapalat"/>
          <w:b/>
          <w:color w:val="595959"/>
          <w:sz w:val="24"/>
          <w:szCs w:val="24"/>
          <w:lang w:val="hy-AM"/>
        </w:rPr>
        <w:t xml:space="preserve"> </w:t>
      </w:r>
      <w:r w:rsidRPr="005D0878">
        <w:rPr>
          <w:rFonts w:ascii="GHEA Grapalat" w:hAnsi="GHEA Grapalat"/>
          <w:b/>
          <w:sz w:val="24"/>
          <w:szCs w:val="24"/>
          <w:lang w:val="hy-AM"/>
        </w:rPr>
        <w:t>Գագիկ Բարսեղյան</w:t>
      </w:r>
      <w:r>
        <w:rPr>
          <w:rFonts w:ascii="GHEA Grapalat" w:hAnsi="GHEA Grapalat"/>
          <w:b/>
          <w:color w:val="595959"/>
          <w:sz w:val="24"/>
          <w:szCs w:val="24"/>
          <w:lang w:val="hy-AM"/>
        </w:rPr>
        <w:t xml:space="preserve"> </w:t>
      </w:r>
      <w:r w:rsidRPr="008616BE">
        <w:rPr>
          <w:rFonts w:ascii="GHEA Grapalat" w:hAnsi="GHEA Grapalat"/>
          <w:b/>
          <w:sz w:val="24"/>
          <w:szCs w:val="24"/>
          <w:lang w:val="hy-AM"/>
        </w:rPr>
        <w:t>____________________</w:t>
      </w:r>
    </w:p>
    <w:p w14:paraId="3BD4DE76" w14:textId="77777777" w:rsidR="006F7C8D" w:rsidRPr="008616BE" w:rsidRDefault="006F7C8D" w:rsidP="006F7C8D">
      <w:pPr>
        <w:spacing w:after="0" w:line="360" w:lineRule="auto"/>
        <w:ind w:firstLine="720"/>
        <w:jc w:val="both"/>
        <w:rPr>
          <w:rFonts w:ascii="GHEA Grapalat" w:hAnsi="GHEA Grapalat"/>
          <w:b/>
          <w:sz w:val="24"/>
          <w:szCs w:val="24"/>
          <w:lang w:val="hy-AM"/>
        </w:rPr>
      </w:pPr>
      <w:r w:rsidRPr="008616BE">
        <w:rPr>
          <w:rFonts w:ascii="GHEA Grapalat" w:hAnsi="GHEA Grapalat"/>
          <w:b/>
          <w:sz w:val="24"/>
          <w:szCs w:val="24"/>
          <w:lang w:val="hy-AM"/>
        </w:rPr>
        <w:t>Հաշվեքննիչ պալատի անդամ</w:t>
      </w:r>
      <w:r>
        <w:rPr>
          <w:rFonts w:ascii="GHEA Grapalat" w:hAnsi="GHEA Grapalat"/>
          <w:b/>
          <w:sz w:val="24"/>
          <w:szCs w:val="24"/>
          <w:lang w:val="hy-AM"/>
        </w:rPr>
        <w:t xml:space="preserve"> </w:t>
      </w:r>
    </w:p>
    <w:p w14:paraId="706722F1" w14:textId="6980D2B8" w:rsidR="006F7C8D" w:rsidRPr="008616BE" w:rsidRDefault="006F7C8D" w:rsidP="006F7C8D">
      <w:pPr>
        <w:spacing w:after="0" w:line="360" w:lineRule="auto"/>
        <w:ind w:firstLine="720"/>
        <w:jc w:val="both"/>
        <w:rPr>
          <w:rFonts w:ascii="GHEA Grapalat" w:hAnsi="GHEA Grapalat"/>
          <w:b/>
          <w:sz w:val="24"/>
          <w:szCs w:val="24"/>
          <w:lang w:val="hy-AM"/>
        </w:rPr>
      </w:pPr>
      <w:r w:rsidRPr="008616BE">
        <w:rPr>
          <w:rFonts w:ascii="GHEA Grapalat" w:hAnsi="GHEA Grapalat"/>
          <w:b/>
          <w:sz w:val="24"/>
          <w:szCs w:val="24"/>
          <w:lang w:val="hy-AM"/>
        </w:rPr>
        <w:t>«</w:t>
      </w:r>
      <w:r w:rsidR="00872406" w:rsidRPr="00BB7F0A">
        <w:rPr>
          <w:rFonts w:ascii="GHEA Grapalat" w:hAnsi="GHEA Grapalat"/>
          <w:b/>
          <w:sz w:val="24"/>
          <w:szCs w:val="24"/>
          <w:lang w:val="hy-AM"/>
        </w:rPr>
        <w:t>30</w:t>
      </w:r>
      <w:r w:rsidRPr="008616BE">
        <w:rPr>
          <w:rFonts w:ascii="GHEA Grapalat" w:hAnsi="GHEA Grapalat"/>
          <w:b/>
          <w:sz w:val="24"/>
          <w:szCs w:val="24"/>
          <w:lang w:val="hy-AM"/>
        </w:rPr>
        <w:t xml:space="preserve">» </w:t>
      </w:r>
      <w:r w:rsidR="00D23AFA">
        <w:rPr>
          <w:rFonts w:ascii="GHEA Grapalat" w:hAnsi="GHEA Grapalat"/>
          <w:b/>
          <w:sz w:val="24"/>
          <w:szCs w:val="24"/>
          <w:lang w:val="hy-AM"/>
        </w:rPr>
        <w:t>հուլիս</w:t>
      </w:r>
      <w:r w:rsidR="000A135D">
        <w:rPr>
          <w:rFonts w:ascii="GHEA Grapalat" w:hAnsi="GHEA Grapalat"/>
          <w:b/>
          <w:sz w:val="24"/>
          <w:szCs w:val="24"/>
          <w:lang w:val="hy-AM"/>
        </w:rPr>
        <w:t>,</w:t>
      </w:r>
      <w:r w:rsidR="00293837">
        <w:rPr>
          <w:rFonts w:ascii="GHEA Grapalat" w:hAnsi="GHEA Grapalat"/>
          <w:b/>
          <w:sz w:val="24"/>
          <w:szCs w:val="24"/>
          <w:lang w:val="hy-AM"/>
        </w:rPr>
        <w:t xml:space="preserve"> 2024</w:t>
      </w:r>
      <w:r w:rsidRPr="008616BE">
        <w:rPr>
          <w:rFonts w:ascii="GHEA Grapalat" w:hAnsi="GHEA Grapalat"/>
          <w:b/>
          <w:sz w:val="24"/>
          <w:szCs w:val="24"/>
          <w:lang w:val="hy-AM"/>
        </w:rPr>
        <w:t xml:space="preserve"> թվական</w:t>
      </w:r>
    </w:p>
    <w:p w14:paraId="3FB45BBB" w14:textId="77777777" w:rsidR="006F7C8D" w:rsidRPr="008616BE" w:rsidRDefault="006F7C8D" w:rsidP="006F7C8D">
      <w:pPr>
        <w:spacing w:after="0" w:line="360" w:lineRule="auto"/>
        <w:ind w:firstLine="720"/>
        <w:jc w:val="both"/>
        <w:rPr>
          <w:rFonts w:ascii="GHEA Grapalat" w:hAnsi="GHEA Grapalat"/>
          <w:b/>
          <w:sz w:val="24"/>
          <w:szCs w:val="24"/>
          <w:lang w:val="hy-AM"/>
        </w:rPr>
      </w:pPr>
      <w:r w:rsidRPr="008616BE">
        <w:rPr>
          <w:rFonts w:ascii="GHEA Grapalat" w:hAnsi="GHEA Grapalat"/>
          <w:b/>
          <w:sz w:val="24"/>
          <w:szCs w:val="24"/>
          <w:lang w:val="hy-AM"/>
        </w:rPr>
        <w:t>ՀՀ հաշվեքննիչ պալատ,</w:t>
      </w:r>
    </w:p>
    <w:p w14:paraId="052FE93B" w14:textId="77777777" w:rsidR="006F7C8D" w:rsidRPr="008616BE" w:rsidRDefault="006F7C8D" w:rsidP="006F7C8D">
      <w:pPr>
        <w:spacing w:after="0" w:line="360" w:lineRule="auto"/>
        <w:ind w:firstLine="720"/>
        <w:jc w:val="both"/>
        <w:rPr>
          <w:rFonts w:ascii="GHEA Grapalat" w:hAnsi="GHEA Grapalat"/>
          <w:b/>
          <w:sz w:val="24"/>
          <w:szCs w:val="24"/>
          <w:lang w:val="hy-AM"/>
        </w:rPr>
      </w:pPr>
      <w:r w:rsidRPr="008616BE">
        <w:rPr>
          <w:rFonts w:ascii="GHEA Grapalat" w:hAnsi="GHEA Grapalat"/>
          <w:b/>
          <w:sz w:val="24"/>
          <w:szCs w:val="24"/>
          <w:lang w:val="hy-AM"/>
        </w:rPr>
        <w:t>Մ.Բաղրամյան 19, Երևան</w:t>
      </w:r>
    </w:p>
    <w:p w14:paraId="1A133D2D" w14:textId="77777777" w:rsidR="006F7C8D" w:rsidRPr="008616BE" w:rsidRDefault="006F7C8D" w:rsidP="006F7C8D">
      <w:pPr>
        <w:spacing w:after="0" w:line="360" w:lineRule="auto"/>
        <w:ind w:firstLine="720"/>
        <w:jc w:val="both"/>
        <w:rPr>
          <w:rFonts w:ascii="GHEA Grapalat" w:hAnsi="GHEA Grapalat"/>
          <w:b/>
          <w:sz w:val="24"/>
          <w:szCs w:val="24"/>
          <w:lang w:val="hy-AM"/>
        </w:rPr>
      </w:pPr>
      <w:r w:rsidRPr="008616BE">
        <w:rPr>
          <w:rFonts w:ascii="GHEA Grapalat" w:hAnsi="GHEA Grapalat"/>
          <w:b/>
          <w:sz w:val="24"/>
          <w:szCs w:val="24"/>
          <w:lang w:val="hy-AM"/>
        </w:rPr>
        <w:t>Հայաստանի Հանրապետություն</w:t>
      </w:r>
    </w:p>
    <w:p w14:paraId="2ABF94B7" w14:textId="38E68558" w:rsidR="003E6FF4" w:rsidRPr="00D53D61" w:rsidRDefault="003E6FF4" w:rsidP="001D4475">
      <w:pPr>
        <w:jc w:val="both"/>
        <w:rPr>
          <w:rFonts w:ascii="GHEA Grapalat" w:hAnsi="GHEA Grapalat"/>
          <w:sz w:val="24"/>
          <w:szCs w:val="24"/>
          <w:lang w:val="hy-AM"/>
        </w:rPr>
      </w:pPr>
    </w:p>
    <w:sectPr w:rsidR="003E6FF4" w:rsidRPr="00D53D61" w:rsidSect="00942FAA">
      <w:pgSz w:w="11906" w:h="16838" w:code="9"/>
      <w:pgMar w:top="1134" w:right="1134" w:bottom="1134" w:left="1134" w:header="0"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8F4BA" w14:textId="77777777" w:rsidR="001279B3" w:rsidRDefault="001279B3" w:rsidP="00701F8C">
      <w:pPr>
        <w:spacing w:after="0" w:line="240" w:lineRule="auto"/>
      </w:pPr>
      <w:r>
        <w:separator/>
      </w:r>
    </w:p>
  </w:endnote>
  <w:endnote w:type="continuationSeparator" w:id="0">
    <w:p w14:paraId="57F040FA" w14:textId="77777777" w:rsidR="001279B3" w:rsidRDefault="001279B3" w:rsidP="00701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Unicode">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895" w:type="pct"/>
      <w:tblCellMar>
        <w:left w:w="0" w:type="dxa"/>
        <w:right w:w="0" w:type="dxa"/>
      </w:tblCellMar>
      <w:tblLook w:val="04A0" w:firstRow="1" w:lastRow="0" w:firstColumn="1" w:lastColumn="0" w:noHBand="0" w:noVBand="1"/>
    </w:tblPr>
    <w:tblGrid>
      <w:gridCol w:w="7764"/>
      <w:gridCol w:w="1494"/>
      <w:gridCol w:w="522"/>
    </w:tblGrid>
    <w:tr w:rsidR="00D61DB9" w:rsidRPr="00E41043" w14:paraId="11F46280" w14:textId="77777777" w:rsidTr="009D044E">
      <w:trPr>
        <w:trHeight w:val="750"/>
      </w:trPr>
      <w:tc>
        <w:tcPr>
          <w:tcW w:w="3969" w:type="pct"/>
        </w:tcPr>
        <w:p w14:paraId="32094E07" w14:textId="4BDB9DED" w:rsidR="00D61DB9" w:rsidRPr="00E41043" w:rsidRDefault="001279B3" w:rsidP="008B328F">
          <w:pPr>
            <w:pStyle w:val="Footer"/>
            <w:tabs>
              <w:tab w:val="clear" w:pos="4680"/>
              <w:tab w:val="clear" w:pos="9360"/>
            </w:tabs>
            <w:rPr>
              <w:rFonts w:ascii="GHEA Grapalat" w:hAnsi="GHEA Grapalat"/>
              <w:caps/>
              <w:color w:val="5B9BD5" w:themeColor="accent1"/>
            </w:rPr>
          </w:pPr>
          <w:sdt>
            <w:sdtPr>
              <w:rPr>
                <w:rFonts w:ascii="GHEA Grapalat" w:hAnsi="GHEA Grapalat"/>
                <w:caps/>
                <w:color w:val="5B9BD5" w:themeColor="accent1"/>
              </w:rPr>
              <w:alias w:val="Title"/>
              <w:tag w:val=""/>
              <w:id w:val="-1647354189"/>
              <w:placeholder>
                <w:docPart w:val="988214F1E334449090DCADF3F13ECF1D"/>
              </w:placeholder>
              <w:dataBinding w:prefixMappings="xmlns:ns0='http://purl.org/dc/elements/1.1/' xmlns:ns1='http://schemas.openxmlformats.org/package/2006/metadata/core-properties' " w:xpath="/ns1:coreProperties[1]/ns0:title[1]" w:storeItemID="{6C3C8BC8-F283-45AE-878A-BAB7291924A1}"/>
              <w:text/>
            </w:sdtPr>
            <w:sdtEndPr/>
            <w:sdtContent>
              <w:r w:rsidR="00D61DB9">
                <w:rPr>
                  <w:rFonts w:ascii="GHEA Grapalat" w:hAnsi="GHEA Grapalat"/>
                  <w:caps/>
                  <w:color w:val="5B9BD5" w:themeColor="accent1"/>
                  <w:lang w:val="en-GB"/>
                </w:rPr>
                <w:t>ՀՀ ՀԱՇՎԵՔՆՆԻՉ ՊԱԼԱՏԻ ԸՆԹԱՑԻԿ ԵԶրակացությոՒՆ</w:t>
              </w:r>
            </w:sdtContent>
          </w:sdt>
        </w:p>
      </w:tc>
      <w:tc>
        <w:tcPr>
          <w:tcW w:w="764" w:type="pct"/>
        </w:tcPr>
        <w:p w14:paraId="2A032A1A" w14:textId="77777777" w:rsidR="00D61DB9" w:rsidRPr="00E41043" w:rsidRDefault="00D61DB9" w:rsidP="008B328F">
          <w:pPr>
            <w:pStyle w:val="Footer"/>
            <w:tabs>
              <w:tab w:val="clear" w:pos="4680"/>
              <w:tab w:val="clear" w:pos="9360"/>
            </w:tabs>
            <w:rPr>
              <w:rFonts w:ascii="GHEA Grapalat" w:hAnsi="GHEA Grapalat"/>
              <w:caps/>
              <w:color w:val="5B9BD5" w:themeColor="accent1"/>
            </w:rPr>
          </w:pPr>
        </w:p>
      </w:tc>
      <w:tc>
        <w:tcPr>
          <w:tcW w:w="267" w:type="pct"/>
        </w:tcPr>
        <w:p w14:paraId="5672ECD4" w14:textId="3BF0E341" w:rsidR="00D61DB9" w:rsidRPr="00E41043" w:rsidRDefault="00D61DB9" w:rsidP="00C768F9">
          <w:pPr>
            <w:pStyle w:val="Footer"/>
            <w:tabs>
              <w:tab w:val="clear" w:pos="4680"/>
              <w:tab w:val="clear" w:pos="9360"/>
            </w:tabs>
            <w:jc w:val="right"/>
            <w:rPr>
              <w:rFonts w:ascii="GHEA Grapalat" w:hAnsi="GHEA Grapalat"/>
              <w:caps/>
              <w:color w:val="5B9BD5" w:themeColor="accent1"/>
            </w:rPr>
          </w:pPr>
          <w:r w:rsidRPr="00E41043">
            <w:rPr>
              <w:rFonts w:ascii="GHEA Grapalat" w:hAnsi="GHEA Grapalat"/>
              <w:caps/>
              <w:color w:val="5B9BD5" w:themeColor="accent1"/>
            </w:rPr>
            <w:t>20</w:t>
          </w:r>
          <w:r>
            <w:rPr>
              <w:rFonts w:ascii="GHEA Grapalat" w:hAnsi="GHEA Grapalat"/>
              <w:caps/>
              <w:color w:val="5B9BD5" w:themeColor="accent1"/>
              <w:lang w:val="hy-AM"/>
            </w:rPr>
            <w:t>24</w:t>
          </w:r>
        </w:p>
      </w:tc>
    </w:tr>
  </w:tbl>
  <w:p w14:paraId="5B5EA75E" w14:textId="1BDF9EF2" w:rsidR="00D61DB9" w:rsidRPr="00A174E3" w:rsidRDefault="00D61DB9" w:rsidP="000D6F70">
    <w:pPr>
      <w:pStyle w:val="Footer"/>
      <w:rPr>
        <w:rFonts w:ascii="GHEA Grapalat" w:hAnsi="GHEA Grapalat"/>
        <w:lang w:val="hy-AM"/>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798F" w14:textId="77777777" w:rsidR="001279B3" w:rsidRDefault="001279B3" w:rsidP="00701F8C">
      <w:pPr>
        <w:spacing w:after="0" w:line="240" w:lineRule="auto"/>
      </w:pPr>
      <w:r>
        <w:separator/>
      </w:r>
    </w:p>
  </w:footnote>
  <w:footnote w:type="continuationSeparator" w:id="0">
    <w:p w14:paraId="35369010" w14:textId="77777777" w:rsidR="001279B3" w:rsidRDefault="001279B3" w:rsidP="00701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9556" w14:textId="1C3CA8BB" w:rsidR="00D61DB9" w:rsidRDefault="00D61DB9">
    <w:pPr>
      <w:pStyle w:val="Header"/>
      <w:jc w:val="right"/>
    </w:pPr>
    <w:r w:rsidRPr="008B328F">
      <w:rPr>
        <w:noProof/>
        <w:lang w:val="en-GB" w:eastAsia="en-GB"/>
      </w:rPr>
      <mc:AlternateContent>
        <mc:Choice Requires="wps">
          <w:drawing>
            <wp:anchor distT="0" distB="0" distL="114300" distR="114300" simplePos="0" relativeHeight="251659264" behindDoc="1" locked="0" layoutInCell="1" allowOverlap="1" wp14:anchorId="50751E55" wp14:editId="772935AC">
              <wp:simplePos x="0" y="0"/>
              <wp:positionH relativeFrom="rightMargin">
                <wp:posOffset>-41910</wp:posOffset>
              </wp:positionH>
              <wp:positionV relativeFrom="paragraph">
                <wp:posOffset>76200</wp:posOffset>
              </wp:positionV>
              <wp:extent cx="388620" cy="731520"/>
              <wp:effectExtent l="0" t="0" r="0" b="0"/>
              <wp:wrapTight wrapText="bothSides">
                <wp:wrapPolygon edited="0">
                  <wp:start x="0" y="0"/>
                  <wp:lineTo x="0" y="20813"/>
                  <wp:lineTo x="20118" y="20813"/>
                  <wp:lineTo x="20118" y="0"/>
                  <wp:lineTo x="0" y="0"/>
                </wp:wrapPolygon>
              </wp:wrapTight>
              <wp:docPr id="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 cy="731520"/>
                      </a:xfrm>
                      <a:prstGeom prst="rect">
                        <a:avLst/>
                      </a:prstGeom>
                      <a:solidFill>
                        <a:schemeClr val="accent1">
                          <a:lumMod val="75000"/>
                        </a:schemeClr>
                      </a:solidFill>
                      <a:ln>
                        <a:noFill/>
                      </a:ln>
                    </wps:spPr>
                    <wps:txbx>
                      <w:txbxContent>
                        <w:p w14:paraId="6EDAF6F8" w14:textId="77777777" w:rsidR="00D61DB9" w:rsidRPr="00BA0E15" w:rsidRDefault="00D61DB9" w:rsidP="008B328F">
                          <w:pPr>
                            <w:jc w:val="center"/>
                            <w:rPr>
                              <w:color w:val="D9D9D9" w:themeColor="background1" w:themeShade="D9"/>
                              <w:sz w:val="10"/>
                              <w:szCs w:val="10"/>
                            </w:rPr>
                          </w:pPr>
                        </w:p>
                        <w:p w14:paraId="61418586" w14:textId="12BFAC6A" w:rsidR="00D61DB9" w:rsidRPr="00BA0E15" w:rsidRDefault="00D61DB9" w:rsidP="008B328F">
                          <w:pPr>
                            <w:jc w:val="center"/>
                            <w:rPr>
                              <w:rFonts w:ascii="GHEA Grapalat" w:hAnsi="GHEA Grapalat"/>
                              <w:color w:val="D9D9D9" w:themeColor="background1" w:themeShade="D9"/>
                              <w:sz w:val="24"/>
                              <w:szCs w:val="24"/>
                            </w:rPr>
                          </w:pPr>
                          <w:r w:rsidRPr="00BA0E15">
                            <w:rPr>
                              <w:rFonts w:ascii="GHEA Grapalat" w:hAnsi="GHEA Grapalat"/>
                              <w:color w:val="D9D9D9" w:themeColor="background1" w:themeShade="D9"/>
                              <w:sz w:val="24"/>
                              <w:szCs w:val="24"/>
                            </w:rPr>
                            <w:fldChar w:fldCharType="begin"/>
                          </w:r>
                          <w:r w:rsidRPr="00BA0E15">
                            <w:rPr>
                              <w:rFonts w:ascii="GHEA Grapalat" w:hAnsi="GHEA Grapalat"/>
                              <w:color w:val="D9D9D9" w:themeColor="background1" w:themeShade="D9"/>
                              <w:sz w:val="24"/>
                              <w:szCs w:val="24"/>
                            </w:rPr>
                            <w:instrText xml:space="preserve"> PAGE    \* MERGEFORMAT </w:instrText>
                          </w:r>
                          <w:r w:rsidRPr="00BA0E15">
                            <w:rPr>
                              <w:rFonts w:ascii="GHEA Grapalat" w:hAnsi="GHEA Grapalat"/>
                              <w:color w:val="D9D9D9" w:themeColor="background1" w:themeShade="D9"/>
                              <w:sz w:val="24"/>
                              <w:szCs w:val="24"/>
                            </w:rPr>
                            <w:fldChar w:fldCharType="separate"/>
                          </w:r>
                          <w:r w:rsidR="007362B9" w:rsidRPr="007362B9">
                            <w:rPr>
                              <w:rFonts w:ascii="GHEA Grapalat" w:hAnsi="GHEA Grapalat"/>
                              <w:b/>
                              <w:bCs/>
                              <w:noProof/>
                              <w:color w:val="D9D9D9" w:themeColor="background1" w:themeShade="D9"/>
                              <w:sz w:val="24"/>
                              <w:szCs w:val="24"/>
                            </w:rPr>
                            <w:t>21</w:t>
                          </w:r>
                          <w:r w:rsidRPr="00BA0E15">
                            <w:rPr>
                              <w:rFonts w:ascii="GHEA Grapalat" w:hAnsi="GHEA Grapalat"/>
                              <w:b/>
                              <w:bCs/>
                              <w:noProof/>
                              <w:color w:val="D9D9D9" w:themeColor="background1" w:themeShade="D9"/>
                              <w:sz w:val="24"/>
                              <w:szCs w:val="24"/>
                            </w:rPr>
                            <w:fldChar w:fldCharType="end"/>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50751E55" id="_x0000_t202" coordsize="21600,21600" o:spt="202" path="m,l,21600r21600,l21600,xe">
              <v:stroke joinstyle="miter"/>
              <v:path gradientshapeok="t" o:connecttype="rect"/>
            </v:shapetype>
            <v:shape id="Text Box 44" o:spid="_x0000_s1026" type="#_x0000_t202" style="position:absolute;left:0;text-align:left;margin-left:-3.3pt;margin-top:6pt;width:30.6pt;height:57.6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" fillcolor="#2e74b5 [2404]" stroked="f">
              <v:textbox inset="0,0,0,0">
                <w:txbxContent>
                  <w:p w14:paraId="6EDAF6F8" w14:textId="77777777" w:rsidR="00D61DB9" w:rsidRPr="00BA0E15" w:rsidRDefault="00D61DB9" w:rsidP="008B328F">
                    <w:pPr>
                      <w:jc w:val="center"/>
                      <w:rPr>
                        <w:color w:val="D9D9D9" w:themeColor="background1" w:themeShade="D9"/>
                        <w:sz w:val="10"/>
                        <w:szCs w:val="10"/>
                      </w:rPr>
                    </w:pPr>
                  </w:p>
                  <w:p w14:paraId="61418586" w14:textId="12BFAC6A" w:rsidR="00D61DB9" w:rsidRPr="00BA0E15" w:rsidRDefault="00D61DB9" w:rsidP="008B328F">
                    <w:pPr>
                      <w:jc w:val="center"/>
                      <w:rPr>
                        <w:rFonts w:ascii="GHEA Grapalat" w:hAnsi="GHEA Grapalat"/>
                        <w:color w:val="D9D9D9" w:themeColor="background1" w:themeShade="D9"/>
                        <w:sz w:val="24"/>
                        <w:szCs w:val="24"/>
                      </w:rPr>
                    </w:pPr>
                    <w:r w:rsidRPr="00BA0E15">
                      <w:rPr>
                        <w:rFonts w:ascii="GHEA Grapalat" w:hAnsi="GHEA Grapalat"/>
                        <w:color w:val="D9D9D9" w:themeColor="background1" w:themeShade="D9"/>
                        <w:sz w:val="24"/>
                        <w:szCs w:val="24"/>
                      </w:rPr>
                      <w:fldChar w:fldCharType="begin"/>
                    </w:r>
                    <w:r w:rsidRPr="00BA0E15">
                      <w:rPr>
                        <w:rFonts w:ascii="GHEA Grapalat" w:hAnsi="GHEA Grapalat"/>
                        <w:color w:val="D9D9D9" w:themeColor="background1" w:themeShade="D9"/>
                        <w:sz w:val="24"/>
                        <w:szCs w:val="24"/>
                      </w:rPr>
                      <w:instrText xml:space="preserve"> PAGE    \* MERGEFORMAT </w:instrText>
                    </w:r>
                    <w:r w:rsidRPr="00BA0E15">
                      <w:rPr>
                        <w:rFonts w:ascii="GHEA Grapalat" w:hAnsi="GHEA Grapalat"/>
                        <w:color w:val="D9D9D9" w:themeColor="background1" w:themeShade="D9"/>
                        <w:sz w:val="24"/>
                        <w:szCs w:val="24"/>
                      </w:rPr>
                      <w:fldChar w:fldCharType="separate"/>
                    </w:r>
                    <w:r w:rsidR="007362B9" w:rsidRPr="007362B9">
                      <w:rPr>
                        <w:rFonts w:ascii="GHEA Grapalat" w:hAnsi="GHEA Grapalat"/>
                        <w:b/>
                        <w:bCs/>
                        <w:noProof/>
                        <w:color w:val="D9D9D9" w:themeColor="background1" w:themeShade="D9"/>
                        <w:sz w:val="24"/>
                        <w:szCs w:val="24"/>
                      </w:rPr>
                      <w:t>21</w:t>
                    </w:r>
                    <w:r w:rsidRPr="00BA0E15">
                      <w:rPr>
                        <w:rFonts w:ascii="GHEA Grapalat" w:hAnsi="GHEA Grapalat"/>
                        <w:b/>
                        <w:bCs/>
                        <w:noProof/>
                        <w:color w:val="D9D9D9" w:themeColor="background1" w:themeShade="D9"/>
                        <w:sz w:val="24"/>
                        <w:szCs w:val="24"/>
                      </w:rPr>
                      <w:fldChar w:fldCharType="end"/>
                    </w:r>
                  </w:p>
                </w:txbxContent>
              </v:textbox>
              <w10:wrap type="tight" anchorx="margin"/>
            </v:shape>
          </w:pict>
        </mc:Fallback>
      </mc:AlternateContent>
    </w:r>
  </w:p>
  <w:p w14:paraId="67DDBB48" w14:textId="5264B1B5" w:rsidR="00D61DB9" w:rsidRDefault="00D61DB9" w:rsidP="008B328F">
    <w:pPr>
      <w:pStyle w:val="Header"/>
      <w:jc w:val="right"/>
      <w:rPr>
        <w:noProof/>
      </w:rPr>
    </w:pPr>
  </w:p>
  <w:p w14:paraId="105E8F62" w14:textId="429AE30E" w:rsidR="00D61DB9" w:rsidRDefault="00D61DB9" w:rsidP="00E64656">
    <w:pPr>
      <w:pStyle w:val="Header"/>
      <w:tabs>
        <w:tab w:val="clear" w:pos="4680"/>
        <w:tab w:val="left" w:pos="93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905CD"/>
    <w:multiLevelType w:val="hybridMultilevel"/>
    <w:tmpl w:val="75FCB664"/>
    <w:lvl w:ilvl="0" w:tplc="BD2CF23E">
      <w:start w:val="1"/>
      <w:numFmt w:val="decimal"/>
      <w:lvlText w:val="%1."/>
      <w:lvlJc w:val="left"/>
      <w:pPr>
        <w:ind w:left="72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01590"/>
    <w:multiLevelType w:val="multilevel"/>
    <w:tmpl w:val="67F6DF7E"/>
    <w:lvl w:ilvl="0">
      <w:start w:val="8"/>
      <w:numFmt w:val="decimal"/>
      <w:lvlText w:val="%1."/>
      <w:lvlJc w:val="left"/>
      <w:pPr>
        <w:ind w:left="1440" w:hanging="360"/>
      </w:pPr>
      <w:rPr>
        <w:rFonts w:hint="default"/>
        <w:b w:val="0"/>
        <w:i w:val="0"/>
        <w:caps w:val="0"/>
        <w:smallCaps w:val="0"/>
        <w:color w:val="5B9BD5" w:themeColor="accent1"/>
        <w:spacing w:val="0"/>
        <w:sz w:val="24"/>
      </w:rPr>
    </w:lvl>
    <w:lvl w:ilvl="1">
      <w:start w:val="2"/>
      <w:numFmt w:val="decimal"/>
      <w:isLgl/>
      <w:lvlText w:val="%1.%2"/>
      <w:lvlJc w:val="left"/>
      <w:pPr>
        <w:ind w:left="2705" w:hanging="720"/>
      </w:pPr>
      <w:rPr>
        <w:rFonts w:eastAsia="Times New Roman" w:cs="Times New Roman" w:hint="default"/>
        <w:b/>
        <w:color w:val="000000"/>
        <w:sz w:val="24"/>
        <w:szCs w:val="24"/>
      </w:rPr>
    </w:lvl>
    <w:lvl w:ilvl="2">
      <w:start w:val="1"/>
      <w:numFmt w:val="decimal"/>
      <w:isLgl/>
      <w:lvlText w:val="%1.%2.%3"/>
      <w:lvlJc w:val="left"/>
      <w:pPr>
        <w:ind w:left="3610" w:hanging="720"/>
      </w:pPr>
      <w:rPr>
        <w:rFonts w:eastAsia="Times New Roman" w:cs="Times New Roman" w:hint="default"/>
        <w:color w:val="000000"/>
      </w:rPr>
    </w:lvl>
    <w:lvl w:ilvl="3">
      <w:start w:val="1"/>
      <w:numFmt w:val="decimal"/>
      <w:isLgl/>
      <w:lvlText w:val="%1.%2.%3.%4"/>
      <w:lvlJc w:val="left"/>
      <w:pPr>
        <w:ind w:left="4875" w:hanging="1080"/>
      </w:pPr>
      <w:rPr>
        <w:rFonts w:eastAsia="Times New Roman" w:cs="Times New Roman" w:hint="default"/>
        <w:color w:val="000000"/>
      </w:rPr>
    </w:lvl>
    <w:lvl w:ilvl="4">
      <w:start w:val="1"/>
      <w:numFmt w:val="decimal"/>
      <w:isLgl/>
      <w:lvlText w:val="%1.%2.%3.%4.%5"/>
      <w:lvlJc w:val="left"/>
      <w:pPr>
        <w:ind w:left="6140" w:hanging="1440"/>
      </w:pPr>
      <w:rPr>
        <w:rFonts w:eastAsia="Times New Roman" w:cs="Times New Roman" w:hint="default"/>
        <w:color w:val="000000"/>
      </w:rPr>
    </w:lvl>
    <w:lvl w:ilvl="5">
      <w:start w:val="1"/>
      <w:numFmt w:val="decimal"/>
      <w:isLgl/>
      <w:lvlText w:val="%1.%2.%3.%4.%5.%6"/>
      <w:lvlJc w:val="left"/>
      <w:pPr>
        <w:ind w:left="7045" w:hanging="1440"/>
      </w:pPr>
      <w:rPr>
        <w:rFonts w:eastAsia="Times New Roman" w:cs="Times New Roman" w:hint="default"/>
        <w:color w:val="000000"/>
      </w:rPr>
    </w:lvl>
    <w:lvl w:ilvl="6">
      <w:start w:val="1"/>
      <w:numFmt w:val="decimal"/>
      <w:isLgl/>
      <w:lvlText w:val="%1.%2.%3.%4.%5.%6.%7"/>
      <w:lvlJc w:val="left"/>
      <w:pPr>
        <w:ind w:left="8310" w:hanging="1800"/>
      </w:pPr>
      <w:rPr>
        <w:rFonts w:eastAsia="Times New Roman" w:cs="Times New Roman" w:hint="default"/>
        <w:color w:val="000000"/>
      </w:rPr>
    </w:lvl>
    <w:lvl w:ilvl="7">
      <w:start w:val="1"/>
      <w:numFmt w:val="decimal"/>
      <w:isLgl/>
      <w:lvlText w:val="%1.%2.%3.%4.%5.%6.%7.%8"/>
      <w:lvlJc w:val="left"/>
      <w:pPr>
        <w:ind w:left="9575" w:hanging="2160"/>
      </w:pPr>
      <w:rPr>
        <w:rFonts w:eastAsia="Times New Roman" w:cs="Times New Roman" w:hint="default"/>
        <w:color w:val="000000"/>
      </w:rPr>
    </w:lvl>
    <w:lvl w:ilvl="8">
      <w:start w:val="1"/>
      <w:numFmt w:val="decimal"/>
      <w:isLgl/>
      <w:lvlText w:val="%1.%2.%3.%4.%5.%6.%7.%8.%9"/>
      <w:lvlJc w:val="left"/>
      <w:pPr>
        <w:ind w:left="10840" w:hanging="2520"/>
      </w:pPr>
      <w:rPr>
        <w:rFonts w:eastAsia="Times New Roman" w:cs="Times New Roman" w:hint="default"/>
        <w:color w:val="000000"/>
      </w:rPr>
    </w:lvl>
  </w:abstractNum>
  <w:abstractNum w:abstractNumId="2" w15:restartNumberingAfterBreak="0">
    <w:nsid w:val="06F06113"/>
    <w:multiLevelType w:val="hybridMultilevel"/>
    <w:tmpl w:val="3704E642"/>
    <w:lvl w:ilvl="0" w:tplc="78B405DA">
      <w:start w:val="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22D9F"/>
    <w:multiLevelType w:val="multilevel"/>
    <w:tmpl w:val="594AED56"/>
    <w:lvl w:ilvl="0">
      <w:start w:val="6"/>
      <w:numFmt w:val="decimal"/>
      <w:lvlText w:val="%1."/>
      <w:lvlJc w:val="left"/>
      <w:pPr>
        <w:ind w:left="1440" w:hanging="360"/>
      </w:pPr>
      <w:rPr>
        <w:rFonts w:hint="default"/>
        <w:b w:val="0"/>
        <w:i w:val="0"/>
        <w:caps w:val="0"/>
        <w:smallCaps w:val="0"/>
        <w:color w:val="5B9BD5" w:themeColor="accent1"/>
        <w:spacing w:val="0"/>
        <w:sz w:val="24"/>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start w:val="2"/>
      <w:numFmt w:val="decimal"/>
      <w:isLgl/>
      <w:lvlText w:val="%1.%2"/>
      <w:lvlJc w:val="left"/>
      <w:pPr>
        <w:ind w:left="2705" w:hanging="720"/>
      </w:pPr>
      <w:rPr>
        <w:rFonts w:eastAsia="Times New Roman" w:cs="Times New Roman" w:hint="default"/>
        <w:b/>
        <w:color w:val="000000"/>
        <w:sz w:val="24"/>
        <w:szCs w:val="24"/>
      </w:rPr>
    </w:lvl>
    <w:lvl w:ilvl="2">
      <w:start w:val="1"/>
      <w:numFmt w:val="decimal"/>
      <w:isLgl/>
      <w:lvlText w:val="%1.%2.%3"/>
      <w:lvlJc w:val="left"/>
      <w:pPr>
        <w:ind w:left="3610" w:hanging="720"/>
      </w:pPr>
      <w:rPr>
        <w:rFonts w:eastAsia="Times New Roman" w:cs="Times New Roman" w:hint="default"/>
        <w:color w:val="000000"/>
      </w:rPr>
    </w:lvl>
    <w:lvl w:ilvl="3">
      <w:start w:val="1"/>
      <w:numFmt w:val="decimal"/>
      <w:isLgl/>
      <w:lvlText w:val="%1.%2.%3.%4"/>
      <w:lvlJc w:val="left"/>
      <w:pPr>
        <w:ind w:left="4875" w:hanging="1080"/>
      </w:pPr>
      <w:rPr>
        <w:rFonts w:eastAsia="Times New Roman" w:cs="Times New Roman" w:hint="default"/>
        <w:color w:val="000000"/>
      </w:rPr>
    </w:lvl>
    <w:lvl w:ilvl="4">
      <w:start w:val="1"/>
      <w:numFmt w:val="decimal"/>
      <w:isLgl/>
      <w:lvlText w:val="%1.%2.%3.%4.%5"/>
      <w:lvlJc w:val="left"/>
      <w:pPr>
        <w:ind w:left="6140" w:hanging="1440"/>
      </w:pPr>
      <w:rPr>
        <w:rFonts w:eastAsia="Times New Roman" w:cs="Times New Roman" w:hint="default"/>
        <w:color w:val="000000"/>
      </w:rPr>
    </w:lvl>
    <w:lvl w:ilvl="5">
      <w:start w:val="1"/>
      <w:numFmt w:val="decimal"/>
      <w:isLgl/>
      <w:lvlText w:val="%1.%2.%3.%4.%5.%6"/>
      <w:lvlJc w:val="left"/>
      <w:pPr>
        <w:ind w:left="7045" w:hanging="1440"/>
      </w:pPr>
      <w:rPr>
        <w:rFonts w:eastAsia="Times New Roman" w:cs="Times New Roman" w:hint="default"/>
        <w:color w:val="000000"/>
      </w:rPr>
    </w:lvl>
    <w:lvl w:ilvl="6">
      <w:start w:val="1"/>
      <w:numFmt w:val="decimal"/>
      <w:isLgl/>
      <w:lvlText w:val="%1.%2.%3.%4.%5.%6.%7"/>
      <w:lvlJc w:val="left"/>
      <w:pPr>
        <w:ind w:left="8310" w:hanging="1800"/>
      </w:pPr>
      <w:rPr>
        <w:rFonts w:eastAsia="Times New Roman" w:cs="Times New Roman" w:hint="default"/>
        <w:color w:val="000000"/>
      </w:rPr>
    </w:lvl>
    <w:lvl w:ilvl="7">
      <w:start w:val="1"/>
      <w:numFmt w:val="decimal"/>
      <w:isLgl/>
      <w:lvlText w:val="%1.%2.%3.%4.%5.%6.%7.%8"/>
      <w:lvlJc w:val="left"/>
      <w:pPr>
        <w:ind w:left="9575" w:hanging="2160"/>
      </w:pPr>
      <w:rPr>
        <w:rFonts w:eastAsia="Times New Roman" w:cs="Times New Roman" w:hint="default"/>
        <w:color w:val="000000"/>
      </w:rPr>
    </w:lvl>
    <w:lvl w:ilvl="8">
      <w:start w:val="1"/>
      <w:numFmt w:val="decimal"/>
      <w:isLgl/>
      <w:lvlText w:val="%1.%2.%3.%4.%5.%6.%7.%8.%9"/>
      <w:lvlJc w:val="left"/>
      <w:pPr>
        <w:ind w:left="10840" w:hanging="2520"/>
      </w:pPr>
      <w:rPr>
        <w:rFonts w:eastAsia="Times New Roman" w:cs="Times New Roman" w:hint="default"/>
        <w:color w:val="000000"/>
      </w:rPr>
    </w:lvl>
  </w:abstractNum>
  <w:abstractNum w:abstractNumId="4" w15:restartNumberingAfterBreak="0">
    <w:nsid w:val="14DE3F07"/>
    <w:multiLevelType w:val="hybridMultilevel"/>
    <w:tmpl w:val="54AE19BE"/>
    <w:lvl w:ilvl="0" w:tplc="644C2AD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E84EE9"/>
    <w:multiLevelType w:val="hybridMultilevel"/>
    <w:tmpl w:val="E70083F0"/>
    <w:lvl w:ilvl="0" w:tplc="62F6072E">
      <w:start w:val="1"/>
      <w:numFmt w:val="decimal"/>
      <w:lvlText w:val="%1."/>
      <w:lvlJc w:val="left"/>
      <w:pPr>
        <w:ind w:left="1070" w:hanging="360"/>
      </w:pPr>
      <w:rPr>
        <w:rFonts w:eastAsia="Times New Roman" w:cs="Sylfaen" w:hint="default"/>
        <w:i w:val="0"/>
      </w:rPr>
    </w:lvl>
    <w:lvl w:ilvl="1" w:tplc="D040BCF0">
      <w:start w:val="1"/>
      <w:numFmt w:val="decimal"/>
      <w:lvlText w:val="1.%2"/>
      <w:lvlJc w:val="left"/>
      <w:pPr>
        <w:ind w:left="1790" w:hanging="360"/>
      </w:pPr>
      <w:rPr>
        <w:rFonts w:hint="default"/>
      </w:rPr>
    </w:lvl>
    <w:lvl w:ilvl="2" w:tplc="8EAAA134">
      <w:start w:val="1"/>
      <w:numFmt w:val="decimal"/>
      <w:lvlText w:val="2.1.%3"/>
      <w:lvlJc w:val="left"/>
      <w:pPr>
        <w:ind w:left="2510" w:hanging="180"/>
      </w:pPr>
      <w:rPr>
        <w:rFonts w:hint="default"/>
        <w:b w:val="0"/>
        <w:i w:val="0"/>
      </w:r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15:restartNumberingAfterBreak="0">
    <w:nsid w:val="1A486E88"/>
    <w:multiLevelType w:val="multilevel"/>
    <w:tmpl w:val="11AA1A94"/>
    <w:styleLink w:val="Style3"/>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F82646"/>
    <w:multiLevelType w:val="hybridMultilevel"/>
    <w:tmpl w:val="9C12D530"/>
    <w:lvl w:ilvl="0" w:tplc="0CAC5D2A">
      <w:numFmt w:val="bullet"/>
      <w:lvlText w:val="-"/>
      <w:lvlJc w:val="left"/>
      <w:pPr>
        <w:ind w:left="1080" w:hanging="360"/>
      </w:pPr>
      <w:rPr>
        <w:rFonts w:ascii="GHEA Grapalat" w:eastAsiaTheme="minorEastAsia" w:hAnsi="GHEA Grapalat" w:cstheme="minorBidi"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E3360B"/>
    <w:multiLevelType w:val="hybridMultilevel"/>
    <w:tmpl w:val="F0301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76E7B"/>
    <w:multiLevelType w:val="multilevel"/>
    <w:tmpl w:val="24E4A7A4"/>
    <w:lvl w:ilvl="0">
      <w:start w:val="7"/>
      <w:numFmt w:val="decimal"/>
      <w:lvlText w:val="%1."/>
      <w:lvlJc w:val="left"/>
      <w:pPr>
        <w:ind w:left="1440" w:hanging="360"/>
      </w:pPr>
      <w:rPr>
        <w:rFonts w:hint="default"/>
        <w:b w:val="0"/>
        <w:i w:val="0"/>
        <w:caps w:val="0"/>
        <w:smallCaps w:val="0"/>
        <w:color w:val="5B9BD5" w:themeColor="accent1"/>
        <w:spacing w:val="0"/>
        <w:sz w:val="24"/>
      </w:rPr>
    </w:lvl>
    <w:lvl w:ilvl="1">
      <w:start w:val="2"/>
      <w:numFmt w:val="decimal"/>
      <w:isLgl/>
      <w:lvlText w:val="%1.%2"/>
      <w:lvlJc w:val="left"/>
      <w:pPr>
        <w:ind w:left="2705" w:hanging="720"/>
      </w:pPr>
      <w:rPr>
        <w:rFonts w:eastAsia="Times New Roman" w:cs="Times New Roman" w:hint="default"/>
        <w:b/>
        <w:color w:val="000000"/>
        <w:sz w:val="24"/>
        <w:szCs w:val="24"/>
      </w:rPr>
    </w:lvl>
    <w:lvl w:ilvl="2">
      <w:start w:val="1"/>
      <w:numFmt w:val="decimal"/>
      <w:isLgl/>
      <w:lvlText w:val="%1.%2.%3"/>
      <w:lvlJc w:val="left"/>
      <w:pPr>
        <w:ind w:left="3610" w:hanging="720"/>
      </w:pPr>
      <w:rPr>
        <w:rFonts w:eastAsia="Times New Roman" w:cs="Times New Roman" w:hint="default"/>
        <w:color w:val="000000"/>
      </w:rPr>
    </w:lvl>
    <w:lvl w:ilvl="3">
      <w:start w:val="1"/>
      <w:numFmt w:val="decimal"/>
      <w:isLgl/>
      <w:lvlText w:val="%1.%2.%3.%4"/>
      <w:lvlJc w:val="left"/>
      <w:pPr>
        <w:ind w:left="4875" w:hanging="1080"/>
      </w:pPr>
      <w:rPr>
        <w:rFonts w:eastAsia="Times New Roman" w:cs="Times New Roman" w:hint="default"/>
        <w:color w:val="000000"/>
      </w:rPr>
    </w:lvl>
    <w:lvl w:ilvl="4">
      <w:start w:val="1"/>
      <w:numFmt w:val="decimal"/>
      <w:isLgl/>
      <w:lvlText w:val="%1.%2.%3.%4.%5"/>
      <w:lvlJc w:val="left"/>
      <w:pPr>
        <w:ind w:left="6140" w:hanging="1440"/>
      </w:pPr>
      <w:rPr>
        <w:rFonts w:eastAsia="Times New Roman" w:cs="Times New Roman" w:hint="default"/>
        <w:color w:val="000000"/>
      </w:rPr>
    </w:lvl>
    <w:lvl w:ilvl="5">
      <w:start w:val="1"/>
      <w:numFmt w:val="decimal"/>
      <w:isLgl/>
      <w:lvlText w:val="%1.%2.%3.%4.%5.%6"/>
      <w:lvlJc w:val="left"/>
      <w:pPr>
        <w:ind w:left="7045" w:hanging="1440"/>
      </w:pPr>
      <w:rPr>
        <w:rFonts w:eastAsia="Times New Roman" w:cs="Times New Roman" w:hint="default"/>
        <w:color w:val="000000"/>
      </w:rPr>
    </w:lvl>
    <w:lvl w:ilvl="6">
      <w:start w:val="1"/>
      <w:numFmt w:val="decimal"/>
      <w:isLgl/>
      <w:lvlText w:val="%1.%2.%3.%4.%5.%6.%7"/>
      <w:lvlJc w:val="left"/>
      <w:pPr>
        <w:ind w:left="8310" w:hanging="1800"/>
      </w:pPr>
      <w:rPr>
        <w:rFonts w:eastAsia="Times New Roman" w:cs="Times New Roman" w:hint="default"/>
        <w:color w:val="000000"/>
      </w:rPr>
    </w:lvl>
    <w:lvl w:ilvl="7">
      <w:start w:val="1"/>
      <w:numFmt w:val="decimal"/>
      <w:isLgl/>
      <w:lvlText w:val="%1.%2.%3.%4.%5.%6.%7.%8"/>
      <w:lvlJc w:val="left"/>
      <w:pPr>
        <w:ind w:left="9575" w:hanging="2160"/>
      </w:pPr>
      <w:rPr>
        <w:rFonts w:eastAsia="Times New Roman" w:cs="Times New Roman" w:hint="default"/>
        <w:color w:val="000000"/>
      </w:rPr>
    </w:lvl>
    <w:lvl w:ilvl="8">
      <w:start w:val="1"/>
      <w:numFmt w:val="decimal"/>
      <w:isLgl/>
      <w:lvlText w:val="%1.%2.%3.%4.%5.%6.%7.%8.%9"/>
      <w:lvlJc w:val="left"/>
      <w:pPr>
        <w:ind w:left="10840" w:hanging="2520"/>
      </w:pPr>
      <w:rPr>
        <w:rFonts w:eastAsia="Times New Roman" w:cs="Times New Roman" w:hint="default"/>
        <w:color w:val="000000"/>
      </w:rPr>
    </w:lvl>
  </w:abstractNum>
  <w:abstractNum w:abstractNumId="10" w15:restartNumberingAfterBreak="0">
    <w:nsid w:val="23C90F09"/>
    <w:multiLevelType w:val="hybridMultilevel"/>
    <w:tmpl w:val="1FE017E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27FB0399"/>
    <w:multiLevelType w:val="hybridMultilevel"/>
    <w:tmpl w:val="C9682CFC"/>
    <w:lvl w:ilvl="0" w:tplc="1A4C18B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A066971"/>
    <w:multiLevelType w:val="hybridMultilevel"/>
    <w:tmpl w:val="5E00AE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B3218"/>
    <w:multiLevelType w:val="hybridMultilevel"/>
    <w:tmpl w:val="4B42A642"/>
    <w:lvl w:ilvl="0" w:tplc="E33293A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A26E3A"/>
    <w:multiLevelType w:val="multilevel"/>
    <w:tmpl w:val="8C4CD9DC"/>
    <w:styleLink w:val="Style1"/>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DE3E58"/>
    <w:multiLevelType w:val="multilevel"/>
    <w:tmpl w:val="0419001F"/>
    <w:styleLink w:val="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2C61D0"/>
    <w:multiLevelType w:val="hybridMultilevel"/>
    <w:tmpl w:val="B8AE9D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6B0CA6"/>
    <w:multiLevelType w:val="hybridMultilevel"/>
    <w:tmpl w:val="F5B6F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080FA8"/>
    <w:multiLevelType w:val="hybridMultilevel"/>
    <w:tmpl w:val="A1280A5C"/>
    <w:lvl w:ilvl="0" w:tplc="5188332C">
      <w:start w:val="1"/>
      <w:numFmt w:val="decimal"/>
      <w:lvlText w:val="%1."/>
      <w:lvlJc w:val="left"/>
      <w:pPr>
        <w:ind w:left="720" w:hanging="360"/>
      </w:pPr>
      <w:rPr>
        <w:rFonts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DE177C"/>
    <w:multiLevelType w:val="hybridMultilevel"/>
    <w:tmpl w:val="4E103B44"/>
    <w:lvl w:ilvl="0" w:tplc="78B405DA">
      <w:start w:val="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A72F2A"/>
    <w:multiLevelType w:val="hybridMultilevel"/>
    <w:tmpl w:val="3D766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50C94"/>
    <w:multiLevelType w:val="multilevel"/>
    <w:tmpl w:val="0419001F"/>
    <w:styleLink w:val="Style2"/>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47037"/>
    <w:multiLevelType w:val="multilevel"/>
    <w:tmpl w:val="6362FF06"/>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3" w15:restartNumberingAfterBreak="0">
    <w:nsid w:val="50894ED0"/>
    <w:multiLevelType w:val="multilevel"/>
    <w:tmpl w:val="AFFCDAB2"/>
    <w:lvl w:ilvl="0">
      <w:start w:val="1"/>
      <w:numFmt w:val="decimal"/>
      <w:lvlText w:val="%1."/>
      <w:lvlJc w:val="left"/>
      <w:pPr>
        <w:ind w:left="720" w:hanging="360"/>
      </w:pPr>
      <w:rPr>
        <w:rFonts w:hint="default"/>
        <w:b/>
      </w:rPr>
    </w:lvl>
    <w:lvl w:ilvl="1">
      <w:start w:val="2"/>
      <w:numFmt w:val="decimal"/>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29A357F"/>
    <w:multiLevelType w:val="hybridMultilevel"/>
    <w:tmpl w:val="B1DAA644"/>
    <w:lvl w:ilvl="0" w:tplc="46FE12EE">
      <w:start w:val="1"/>
      <w:numFmt w:val="decimal"/>
      <w:lvlText w:val="6.1.%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AE4783"/>
    <w:multiLevelType w:val="multilevel"/>
    <w:tmpl w:val="9470FC90"/>
    <w:lvl w:ilvl="0">
      <w:start w:val="4"/>
      <w:numFmt w:val="decimal"/>
      <w:lvlText w:val="%1"/>
      <w:lvlJc w:val="left"/>
      <w:pPr>
        <w:ind w:left="360" w:hanging="360"/>
      </w:pPr>
      <w:rPr>
        <w:rFonts w:eastAsiaTheme="minorEastAsia" w:cs="Sylfaen" w:hint="default"/>
      </w:rPr>
    </w:lvl>
    <w:lvl w:ilvl="1">
      <w:start w:val="2"/>
      <w:numFmt w:val="decimal"/>
      <w:lvlText w:val="%1.%2"/>
      <w:lvlJc w:val="left"/>
      <w:pPr>
        <w:ind w:left="1778" w:hanging="360"/>
      </w:pPr>
      <w:rPr>
        <w:rFonts w:eastAsiaTheme="minorEastAsia" w:cs="Sylfaen" w:hint="default"/>
      </w:rPr>
    </w:lvl>
    <w:lvl w:ilvl="2">
      <w:start w:val="1"/>
      <w:numFmt w:val="decimal"/>
      <w:lvlText w:val="%1.%2.%3"/>
      <w:lvlJc w:val="left"/>
      <w:pPr>
        <w:ind w:left="3556" w:hanging="720"/>
      </w:pPr>
      <w:rPr>
        <w:rFonts w:eastAsiaTheme="minorEastAsia" w:cs="Sylfaen" w:hint="default"/>
      </w:rPr>
    </w:lvl>
    <w:lvl w:ilvl="3">
      <w:start w:val="1"/>
      <w:numFmt w:val="decimal"/>
      <w:lvlText w:val="%1.%2.%3.%4"/>
      <w:lvlJc w:val="left"/>
      <w:pPr>
        <w:ind w:left="5334" w:hanging="1080"/>
      </w:pPr>
      <w:rPr>
        <w:rFonts w:eastAsiaTheme="minorEastAsia" w:cs="Sylfaen" w:hint="default"/>
      </w:rPr>
    </w:lvl>
    <w:lvl w:ilvl="4">
      <w:start w:val="1"/>
      <w:numFmt w:val="decimal"/>
      <w:lvlText w:val="%1.%2.%3.%4.%5"/>
      <w:lvlJc w:val="left"/>
      <w:pPr>
        <w:ind w:left="6752" w:hanging="1080"/>
      </w:pPr>
      <w:rPr>
        <w:rFonts w:eastAsiaTheme="minorEastAsia" w:cs="Sylfaen" w:hint="default"/>
      </w:rPr>
    </w:lvl>
    <w:lvl w:ilvl="5">
      <w:start w:val="1"/>
      <w:numFmt w:val="decimal"/>
      <w:lvlText w:val="%1.%2.%3.%4.%5.%6"/>
      <w:lvlJc w:val="left"/>
      <w:pPr>
        <w:ind w:left="8530" w:hanging="1440"/>
      </w:pPr>
      <w:rPr>
        <w:rFonts w:eastAsiaTheme="minorEastAsia" w:cs="Sylfaen" w:hint="default"/>
      </w:rPr>
    </w:lvl>
    <w:lvl w:ilvl="6">
      <w:start w:val="1"/>
      <w:numFmt w:val="decimal"/>
      <w:lvlText w:val="%1.%2.%3.%4.%5.%6.%7"/>
      <w:lvlJc w:val="left"/>
      <w:pPr>
        <w:ind w:left="9948" w:hanging="1440"/>
      </w:pPr>
      <w:rPr>
        <w:rFonts w:eastAsiaTheme="minorEastAsia" w:cs="Sylfaen" w:hint="default"/>
      </w:rPr>
    </w:lvl>
    <w:lvl w:ilvl="7">
      <w:start w:val="1"/>
      <w:numFmt w:val="decimal"/>
      <w:lvlText w:val="%1.%2.%3.%4.%5.%6.%7.%8"/>
      <w:lvlJc w:val="left"/>
      <w:pPr>
        <w:ind w:left="11726" w:hanging="1800"/>
      </w:pPr>
      <w:rPr>
        <w:rFonts w:eastAsiaTheme="minorEastAsia" w:cs="Sylfaen" w:hint="default"/>
      </w:rPr>
    </w:lvl>
    <w:lvl w:ilvl="8">
      <w:start w:val="1"/>
      <w:numFmt w:val="decimal"/>
      <w:lvlText w:val="%1.%2.%3.%4.%5.%6.%7.%8.%9"/>
      <w:lvlJc w:val="left"/>
      <w:pPr>
        <w:ind w:left="13504" w:hanging="2160"/>
      </w:pPr>
      <w:rPr>
        <w:rFonts w:eastAsiaTheme="minorEastAsia" w:cs="Sylfaen" w:hint="default"/>
      </w:rPr>
    </w:lvl>
  </w:abstractNum>
  <w:abstractNum w:abstractNumId="26" w15:restartNumberingAfterBreak="0">
    <w:nsid w:val="5A217A96"/>
    <w:multiLevelType w:val="hybridMultilevel"/>
    <w:tmpl w:val="8794B4EA"/>
    <w:lvl w:ilvl="0" w:tplc="1EFCF174">
      <w:start w:val="1"/>
      <w:numFmt w:val="decimal"/>
      <w:lvlText w:val="7.%1"/>
      <w:lvlJc w:val="left"/>
      <w:pPr>
        <w:ind w:left="2160" w:hanging="360"/>
      </w:pPr>
      <w:rPr>
        <w:rFonts w:hint="default"/>
        <w:b/>
        <w:color w:val="000000" w:themeColor="text1"/>
        <w:sz w:val="24"/>
        <w:szCs w:val="24"/>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5E7027E0"/>
    <w:multiLevelType w:val="hybridMultilevel"/>
    <w:tmpl w:val="F94805D6"/>
    <w:lvl w:ilvl="0" w:tplc="78B405DA">
      <w:start w:val="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8F766C"/>
    <w:multiLevelType w:val="hybridMultilevel"/>
    <w:tmpl w:val="AF0E3C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6CD74130"/>
    <w:multiLevelType w:val="hybridMultilevel"/>
    <w:tmpl w:val="3E584448"/>
    <w:lvl w:ilvl="0" w:tplc="78B2A3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36611C"/>
    <w:multiLevelType w:val="multilevel"/>
    <w:tmpl w:val="9B50E58C"/>
    <w:styleLink w:val="1"/>
    <w:lvl w:ilvl="0">
      <w:start w:val="2"/>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E20FB4"/>
    <w:multiLevelType w:val="hybridMultilevel"/>
    <w:tmpl w:val="4A46C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72C421CF"/>
    <w:multiLevelType w:val="multilevel"/>
    <w:tmpl w:val="5594A844"/>
    <w:lvl w:ilvl="0">
      <w:start w:val="5"/>
      <w:numFmt w:val="decimal"/>
      <w:lvlText w:val="%1."/>
      <w:lvlJc w:val="left"/>
      <w:pPr>
        <w:ind w:left="720" w:hanging="360"/>
      </w:pPr>
      <w:rPr>
        <w:rFonts w:hint="default"/>
        <w:b/>
      </w:rPr>
    </w:lvl>
    <w:lvl w:ilvl="1">
      <w:start w:val="2"/>
      <w:numFmt w:val="decimal"/>
      <w:isLgl/>
      <w:lvlText w:val="%1.%2"/>
      <w:lvlJc w:val="left"/>
      <w:pPr>
        <w:ind w:left="87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776E1710"/>
    <w:multiLevelType w:val="multilevel"/>
    <w:tmpl w:val="594AED56"/>
    <w:lvl w:ilvl="0">
      <w:start w:val="6"/>
      <w:numFmt w:val="decimal"/>
      <w:lvlText w:val="%1."/>
      <w:lvlJc w:val="left"/>
      <w:pPr>
        <w:ind w:left="1440" w:hanging="360"/>
      </w:pPr>
      <w:rPr>
        <w:rFonts w:hint="default"/>
        <w:b w:val="0"/>
        <w:i w:val="0"/>
        <w:caps w:val="0"/>
        <w:smallCaps w:val="0"/>
        <w:color w:val="5B9BD5" w:themeColor="accent1"/>
        <w:spacing w:val="0"/>
        <w:sz w:val="24"/>
        <w14:glow w14:rad="0">
          <w14:srgbClr w14:val="000000"/>
        </w14:glow>
        <w14:shadow w14:blurRad="38100" w14:dist="25400" w14:dir="5400000" w14:sx="100000" w14:sy="100000" w14:kx="0" w14:ky="0" w14:algn="ctr">
          <w14:srgbClr w14:val="6E747A">
            <w14:alpha w14:val="57000"/>
          </w14:srgb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1">
      <w:start w:val="2"/>
      <w:numFmt w:val="decimal"/>
      <w:isLgl/>
      <w:lvlText w:val="%1.%2"/>
      <w:lvlJc w:val="left"/>
      <w:pPr>
        <w:ind w:left="2705" w:hanging="720"/>
      </w:pPr>
      <w:rPr>
        <w:rFonts w:eastAsia="Times New Roman" w:cs="Times New Roman" w:hint="default"/>
        <w:b/>
        <w:color w:val="000000"/>
        <w:sz w:val="24"/>
        <w:szCs w:val="24"/>
      </w:rPr>
    </w:lvl>
    <w:lvl w:ilvl="2">
      <w:start w:val="1"/>
      <w:numFmt w:val="decimal"/>
      <w:isLgl/>
      <w:lvlText w:val="%1.%2.%3"/>
      <w:lvlJc w:val="left"/>
      <w:pPr>
        <w:ind w:left="3610" w:hanging="720"/>
      </w:pPr>
      <w:rPr>
        <w:rFonts w:eastAsia="Times New Roman" w:cs="Times New Roman" w:hint="default"/>
        <w:color w:val="000000"/>
      </w:rPr>
    </w:lvl>
    <w:lvl w:ilvl="3">
      <w:start w:val="1"/>
      <w:numFmt w:val="decimal"/>
      <w:isLgl/>
      <w:lvlText w:val="%1.%2.%3.%4"/>
      <w:lvlJc w:val="left"/>
      <w:pPr>
        <w:ind w:left="4875" w:hanging="1080"/>
      </w:pPr>
      <w:rPr>
        <w:rFonts w:eastAsia="Times New Roman" w:cs="Times New Roman" w:hint="default"/>
        <w:color w:val="000000"/>
      </w:rPr>
    </w:lvl>
    <w:lvl w:ilvl="4">
      <w:start w:val="1"/>
      <w:numFmt w:val="decimal"/>
      <w:isLgl/>
      <w:lvlText w:val="%1.%2.%3.%4.%5"/>
      <w:lvlJc w:val="left"/>
      <w:pPr>
        <w:ind w:left="6140" w:hanging="1440"/>
      </w:pPr>
      <w:rPr>
        <w:rFonts w:eastAsia="Times New Roman" w:cs="Times New Roman" w:hint="default"/>
        <w:color w:val="000000"/>
      </w:rPr>
    </w:lvl>
    <w:lvl w:ilvl="5">
      <w:start w:val="1"/>
      <w:numFmt w:val="decimal"/>
      <w:isLgl/>
      <w:lvlText w:val="%1.%2.%3.%4.%5.%6"/>
      <w:lvlJc w:val="left"/>
      <w:pPr>
        <w:ind w:left="7045" w:hanging="1440"/>
      </w:pPr>
      <w:rPr>
        <w:rFonts w:eastAsia="Times New Roman" w:cs="Times New Roman" w:hint="default"/>
        <w:color w:val="000000"/>
      </w:rPr>
    </w:lvl>
    <w:lvl w:ilvl="6">
      <w:start w:val="1"/>
      <w:numFmt w:val="decimal"/>
      <w:isLgl/>
      <w:lvlText w:val="%1.%2.%3.%4.%5.%6.%7"/>
      <w:lvlJc w:val="left"/>
      <w:pPr>
        <w:ind w:left="8310" w:hanging="1800"/>
      </w:pPr>
      <w:rPr>
        <w:rFonts w:eastAsia="Times New Roman" w:cs="Times New Roman" w:hint="default"/>
        <w:color w:val="000000"/>
      </w:rPr>
    </w:lvl>
    <w:lvl w:ilvl="7">
      <w:start w:val="1"/>
      <w:numFmt w:val="decimal"/>
      <w:isLgl/>
      <w:lvlText w:val="%1.%2.%3.%4.%5.%6.%7.%8"/>
      <w:lvlJc w:val="left"/>
      <w:pPr>
        <w:ind w:left="9575" w:hanging="2160"/>
      </w:pPr>
      <w:rPr>
        <w:rFonts w:eastAsia="Times New Roman" w:cs="Times New Roman" w:hint="default"/>
        <w:color w:val="000000"/>
      </w:rPr>
    </w:lvl>
    <w:lvl w:ilvl="8">
      <w:start w:val="1"/>
      <w:numFmt w:val="decimal"/>
      <w:isLgl/>
      <w:lvlText w:val="%1.%2.%3.%4.%5.%6.%7.%8.%9"/>
      <w:lvlJc w:val="left"/>
      <w:pPr>
        <w:ind w:left="10840" w:hanging="2520"/>
      </w:pPr>
      <w:rPr>
        <w:rFonts w:eastAsia="Times New Roman" w:cs="Times New Roman" w:hint="default"/>
        <w:color w:val="000000"/>
      </w:rPr>
    </w:lvl>
  </w:abstractNum>
  <w:abstractNum w:abstractNumId="34" w15:restartNumberingAfterBreak="0">
    <w:nsid w:val="7BE00484"/>
    <w:multiLevelType w:val="hybridMultilevel"/>
    <w:tmpl w:val="B3B812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3"/>
  </w:num>
  <w:num w:numId="2">
    <w:abstractNumId w:val="28"/>
  </w:num>
  <w:num w:numId="3">
    <w:abstractNumId w:val="3"/>
  </w:num>
  <w:num w:numId="4">
    <w:abstractNumId w:val="8"/>
  </w:num>
  <w:num w:numId="5">
    <w:abstractNumId w:val="32"/>
  </w:num>
  <w:num w:numId="6">
    <w:abstractNumId w:val="5"/>
  </w:num>
  <w:num w:numId="7">
    <w:abstractNumId w:val="22"/>
  </w:num>
  <w:num w:numId="8">
    <w:abstractNumId w:val="25"/>
  </w:num>
  <w:num w:numId="9">
    <w:abstractNumId w:val="30"/>
  </w:num>
  <w:num w:numId="10">
    <w:abstractNumId w:val="14"/>
  </w:num>
  <w:num w:numId="11">
    <w:abstractNumId w:val="21"/>
  </w:num>
  <w:num w:numId="12">
    <w:abstractNumId w:val="6"/>
  </w:num>
  <w:num w:numId="13">
    <w:abstractNumId w:val="15"/>
  </w:num>
  <w:num w:numId="14">
    <w:abstractNumId w:val="0"/>
  </w:num>
  <w:num w:numId="15">
    <w:abstractNumId w:val="24"/>
  </w:num>
  <w:num w:numId="16">
    <w:abstractNumId w:val="27"/>
  </w:num>
  <w:num w:numId="17">
    <w:abstractNumId w:val="31"/>
  </w:num>
  <w:num w:numId="18">
    <w:abstractNumId w:val="12"/>
  </w:num>
  <w:num w:numId="19">
    <w:abstractNumId w:val="16"/>
  </w:num>
  <w:num w:numId="20">
    <w:abstractNumId w:val="33"/>
  </w:num>
  <w:num w:numId="21">
    <w:abstractNumId w:val="10"/>
  </w:num>
  <w:num w:numId="22">
    <w:abstractNumId w:val="4"/>
  </w:num>
  <w:num w:numId="23">
    <w:abstractNumId w:val="1"/>
  </w:num>
  <w:num w:numId="24">
    <w:abstractNumId w:val="18"/>
  </w:num>
  <w:num w:numId="25">
    <w:abstractNumId w:val="2"/>
  </w:num>
  <w:num w:numId="26">
    <w:abstractNumId w:val="9"/>
  </w:num>
  <w:num w:numId="27">
    <w:abstractNumId w:val="19"/>
  </w:num>
  <w:num w:numId="28">
    <w:abstractNumId w:val="29"/>
  </w:num>
  <w:num w:numId="29">
    <w:abstractNumId w:val="34"/>
  </w:num>
  <w:num w:numId="30">
    <w:abstractNumId w:val="11"/>
  </w:num>
  <w:num w:numId="31">
    <w:abstractNumId w:val="20"/>
  </w:num>
  <w:num w:numId="32">
    <w:abstractNumId w:val="26"/>
  </w:num>
  <w:num w:numId="33">
    <w:abstractNumId w:val="17"/>
  </w:num>
  <w:num w:numId="34">
    <w:abstractNumId w:val="13"/>
  </w:num>
  <w:num w:numId="3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F8C"/>
    <w:rsid w:val="0000029C"/>
    <w:rsid w:val="000005B6"/>
    <w:rsid w:val="000011FD"/>
    <w:rsid w:val="0000352F"/>
    <w:rsid w:val="00004679"/>
    <w:rsid w:val="00005876"/>
    <w:rsid w:val="000069AE"/>
    <w:rsid w:val="00007104"/>
    <w:rsid w:val="00007945"/>
    <w:rsid w:val="00007A3A"/>
    <w:rsid w:val="000105B2"/>
    <w:rsid w:val="00010B79"/>
    <w:rsid w:val="00011247"/>
    <w:rsid w:val="000115BF"/>
    <w:rsid w:val="00011A9F"/>
    <w:rsid w:val="00011AFB"/>
    <w:rsid w:val="00012055"/>
    <w:rsid w:val="000126EB"/>
    <w:rsid w:val="00012B1B"/>
    <w:rsid w:val="00013511"/>
    <w:rsid w:val="000135D9"/>
    <w:rsid w:val="00013640"/>
    <w:rsid w:val="00013684"/>
    <w:rsid w:val="00013BF1"/>
    <w:rsid w:val="00014404"/>
    <w:rsid w:val="00014FF6"/>
    <w:rsid w:val="000152AD"/>
    <w:rsid w:val="000153AD"/>
    <w:rsid w:val="00015442"/>
    <w:rsid w:val="0001550B"/>
    <w:rsid w:val="00016EA3"/>
    <w:rsid w:val="00020041"/>
    <w:rsid w:val="0002014E"/>
    <w:rsid w:val="0002065F"/>
    <w:rsid w:val="00020AAF"/>
    <w:rsid w:val="00021997"/>
    <w:rsid w:val="00022128"/>
    <w:rsid w:val="00022358"/>
    <w:rsid w:val="00023120"/>
    <w:rsid w:val="0002380B"/>
    <w:rsid w:val="00023ED3"/>
    <w:rsid w:val="00024851"/>
    <w:rsid w:val="00025DE1"/>
    <w:rsid w:val="00026A40"/>
    <w:rsid w:val="00027D03"/>
    <w:rsid w:val="00027DF6"/>
    <w:rsid w:val="00030207"/>
    <w:rsid w:val="000307D0"/>
    <w:rsid w:val="000307E8"/>
    <w:rsid w:val="00031862"/>
    <w:rsid w:val="000323EF"/>
    <w:rsid w:val="00032FA2"/>
    <w:rsid w:val="000332ED"/>
    <w:rsid w:val="000337BB"/>
    <w:rsid w:val="00033A7E"/>
    <w:rsid w:val="000344C9"/>
    <w:rsid w:val="0003513A"/>
    <w:rsid w:val="00035A05"/>
    <w:rsid w:val="00035A14"/>
    <w:rsid w:val="00035E37"/>
    <w:rsid w:val="00036644"/>
    <w:rsid w:val="00036987"/>
    <w:rsid w:val="0003721D"/>
    <w:rsid w:val="00037705"/>
    <w:rsid w:val="00037DE0"/>
    <w:rsid w:val="000406E4"/>
    <w:rsid w:val="0004074C"/>
    <w:rsid w:val="00040967"/>
    <w:rsid w:val="00041374"/>
    <w:rsid w:val="00041421"/>
    <w:rsid w:val="00041629"/>
    <w:rsid w:val="000417C3"/>
    <w:rsid w:val="00041931"/>
    <w:rsid w:val="00041A23"/>
    <w:rsid w:val="00042112"/>
    <w:rsid w:val="00042AD8"/>
    <w:rsid w:val="00042E00"/>
    <w:rsid w:val="000438F9"/>
    <w:rsid w:val="00043A8E"/>
    <w:rsid w:val="00044764"/>
    <w:rsid w:val="000462B2"/>
    <w:rsid w:val="00046314"/>
    <w:rsid w:val="000464F3"/>
    <w:rsid w:val="0004668A"/>
    <w:rsid w:val="00046DCA"/>
    <w:rsid w:val="0004714F"/>
    <w:rsid w:val="00047800"/>
    <w:rsid w:val="000508C7"/>
    <w:rsid w:val="00051CD8"/>
    <w:rsid w:val="00051FCD"/>
    <w:rsid w:val="00052241"/>
    <w:rsid w:val="000524B3"/>
    <w:rsid w:val="000524DE"/>
    <w:rsid w:val="000526A9"/>
    <w:rsid w:val="00052A7A"/>
    <w:rsid w:val="00052F7B"/>
    <w:rsid w:val="00052FF6"/>
    <w:rsid w:val="00053317"/>
    <w:rsid w:val="0005343A"/>
    <w:rsid w:val="00053948"/>
    <w:rsid w:val="00053F75"/>
    <w:rsid w:val="000563F7"/>
    <w:rsid w:val="000567FC"/>
    <w:rsid w:val="00057D99"/>
    <w:rsid w:val="00057E65"/>
    <w:rsid w:val="00057EDB"/>
    <w:rsid w:val="0006035A"/>
    <w:rsid w:val="000605B1"/>
    <w:rsid w:val="00060DB1"/>
    <w:rsid w:val="000614D8"/>
    <w:rsid w:val="00061516"/>
    <w:rsid w:val="00061A6F"/>
    <w:rsid w:val="000630DE"/>
    <w:rsid w:val="00063190"/>
    <w:rsid w:val="00063622"/>
    <w:rsid w:val="00063DA1"/>
    <w:rsid w:val="0006405F"/>
    <w:rsid w:val="00064142"/>
    <w:rsid w:val="000645D1"/>
    <w:rsid w:val="00064605"/>
    <w:rsid w:val="0006476A"/>
    <w:rsid w:val="00064853"/>
    <w:rsid w:val="000649E8"/>
    <w:rsid w:val="00064D55"/>
    <w:rsid w:val="0006502E"/>
    <w:rsid w:val="00065362"/>
    <w:rsid w:val="00065771"/>
    <w:rsid w:val="0006577E"/>
    <w:rsid w:val="00066B5E"/>
    <w:rsid w:val="00067F27"/>
    <w:rsid w:val="0007000E"/>
    <w:rsid w:val="000700D8"/>
    <w:rsid w:val="000704DA"/>
    <w:rsid w:val="00070EC9"/>
    <w:rsid w:val="00071C72"/>
    <w:rsid w:val="00071E5A"/>
    <w:rsid w:val="00072484"/>
    <w:rsid w:val="00072524"/>
    <w:rsid w:val="00073F2F"/>
    <w:rsid w:val="00074489"/>
    <w:rsid w:val="000748DA"/>
    <w:rsid w:val="00074A6F"/>
    <w:rsid w:val="00074B8B"/>
    <w:rsid w:val="00074DE1"/>
    <w:rsid w:val="0007529A"/>
    <w:rsid w:val="000753C6"/>
    <w:rsid w:val="00075785"/>
    <w:rsid w:val="00075805"/>
    <w:rsid w:val="00075B40"/>
    <w:rsid w:val="00075E8C"/>
    <w:rsid w:val="000765E9"/>
    <w:rsid w:val="0007699B"/>
    <w:rsid w:val="000769E5"/>
    <w:rsid w:val="00076B41"/>
    <w:rsid w:val="000774A5"/>
    <w:rsid w:val="000779F9"/>
    <w:rsid w:val="00081FA1"/>
    <w:rsid w:val="00082023"/>
    <w:rsid w:val="000827A9"/>
    <w:rsid w:val="00082B70"/>
    <w:rsid w:val="00082CEA"/>
    <w:rsid w:val="0008305E"/>
    <w:rsid w:val="00083181"/>
    <w:rsid w:val="000831BB"/>
    <w:rsid w:val="000835C7"/>
    <w:rsid w:val="00083627"/>
    <w:rsid w:val="0008393C"/>
    <w:rsid w:val="00083ACD"/>
    <w:rsid w:val="0008429B"/>
    <w:rsid w:val="00084FC7"/>
    <w:rsid w:val="00085093"/>
    <w:rsid w:val="0008525E"/>
    <w:rsid w:val="00085F93"/>
    <w:rsid w:val="00086B12"/>
    <w:rsid w:val="00086CB1"/>
    <w:rsid w:val="000870B8"/>
    <w:rsid w:val="000876D5"/>
    <w:rsid w:val="00090E3F"/>
    <w:rsid w:val="00090F50"/>
    <w:rsid w:val="000910A5"/>
    <w:rsid w:val="00091E2E"/>
    <w:rsid w:val="00091EA2"/>
    <w:rsid w:val="0009224B"/>
    <w:rsid w:val="0009268D"/>
    <w:rsid w:val="00092BF7"/>
    <w:rsid w:val="00093458"/>
    <w:rsid w:val="00093C89"/>
    <w:rsid w:val="000943D2"/>
    <w:rsid w:val="00094B9B"/>
    <w:rsid w:val="000954AC"/>
    <w:rsid w:val="00096127"/>
    <w:rsid w:val="00096749"/>
    <w:rsid w:val="00097EDE"/>
    <w:rsid w:val="00097F03"/>
    <w:rsid w:val="000A135D"/>
    <w:rsid w:val="000A1F6D"/>
    <w:rsid w:val="000A2063"/>
    <w:rsid w:val="000A229E"/>
    <w:rsid w:val="000A23EC"/>
    <w:rsid w:val="000A25BE"/>
    <w:rsid w:val="000A295D"/>
    <w:rsid w:val="000A3A58"/>
    <w:rsid w:val="000A4289"/>
    <w:rsid w:val="000A505D"/>
    <w:rsid w:val="000A511C"/>
    <w:rsid w:val="000A5735"/>
    <w:rsid w:val="000A5A6C"/>
    <w:rsid w:val="000A7E0E"/>
    <w:rsid w:val="000B077C"/>
    <w:rsid w:val="000B0F8A"/>
    <w:rsid w:val="000B19C6"/>
    <w:rsid w:val="000B1C7C"/>
    <w:rsid w:val="000B1D16"/>
    <w:rsid w:val="000B2BFA"/>
    <w:rsid w:val="000B38F1"/>
    <w:rsid w:val="000B4154"/>
    <w:rsid w:val="000B42B9"/>
    <w:rsid w:val="000B455D"/>
    <w:rsid w:val="000B52CA"/>
    <w:rsid w:val="000B5A23"/>
    <w:rsid w:val="000B5A3C"/>
    <w:rsid w:val="000B60D5"/>
    <w:rsid w:val="000B63FD"/>
    <w:rsid w:val="000B65F5"/>
    <w:rsid w:val="000B6621"/>
    <w:rsid w:val="000B6695"/>
    <w:rsid w:val="000B6B3D"/>
    <w:rsid w:val="000B719D"/>
    <w:rsid w:val="000B7B8A"/>
    <w:rsid w:val="000C0250"/>
    <w:rsid w:val="000C0BDB"/>
    <w:rsid w:val="000C1FED"/>
    <w:rsid w:val="000C24CA"/>
    <w:rsid w:val="000C2786"/>
    <w:rsid w:val="000C29FB"/>
    <w:rsid w:val="000C3C8B"/>
    <w:rsid w:val="000C4002"/>
    <w:rsid w:val="000C40C0"/>
    <w:rsid w:val="000C4BC0"/>
    <w:rsid w:val="000C54ED"/>
    <w:rsid w:val="000C5939"/>
    <w:rsid w:val="000C6004"/>
    <w:rsid w:val="000C6536"/>
    <w:rsid w:val="000C65ED"/>
    <w:rsid w:val="000C68E3"/>
    <w:rsid w:val="000C6F69"/>
    <w:rsid w:val="000C7791"/>
    <w:rsid w:val="000C7A34"/>
    <w:rsid w:val="000C7EC3"/>
    <w:rsid w:val="000D0895"/>
    <w:rsid w:val="000D08B0"/>
    <w:rsid w:val="000D0E7C"/>
    <w:rsid w:val="000D17BB"/>
    <w:rsid w:val="000D1E32"/>
    <w:rsid w:val="000D2678"/>
    <w:rsid w:val="000D314A"/>
    <w:rsid w:val="000D3B5F"/>
    <w:rsid w:val="000D4311"/>
    <w:rsid w:val="000D492B"/>
    <w:rsid w:val="000D4EDF"/>
    <w:rsid w:val="000D50A2"/>
    <w:rsid w:val="000D53D3"/>
    <w:rsid w:val="000D5458"/>
    <w:rsid w:val="000D61DB"/>
    <w:rsid w:val="000D6D8A"/>
    <w:rsid w:val="000D6F70"/>
    <w:rsid w:val="000D750A"/>
    <w:rsid w:val="000D7729"/>
    <w:rsid w:val="000E02AB"/>
    <w:rsid w:val="000E03A8"/>
    <w:rsid w:val="000E12B4"/>
    <w:rsid w:val="000E1626"/>
    <w:rsid w:val="000E17AF"/>
    <w:rsid w:val="000E1F55"/>
    <w:rsid w:val="000E28CB"/>
    <w:rsid w:val="000E2CC7"/>
    <w:rsid w:val="000E30D0"/>
    <w:rsid w:val="000E3752"/>
    <w:rsid w:val="000E39C4"/>
    <w:rsid w:val="000E41BF"/>
    <w:rsid w:val="000E4928"/>
    <w:rsid w:val="000E4EC5"/>
    <w:rsid w:val="000E55AE"/>
    <w:rsid w:val="000E5A64"/>
    <w:rsid w:val="000E5FDB"/>
    <w:rsid w:val="000E63ED"/>
    <w:rsid w:val="000E64A1"/>
    <w:rsid w:val="000E6E22"/>
    <w:rsid w:val="000E6F14"/>
    <w:rsid w:val="000E7D55"/>
    <w:rsid w:val="000F0072"/>
    <w:rsid w:val="000F09D9"/>
    <w:rsid w:val="000F0F4E"/>
    <w:rsid w:val="000F2897"/>
    <w:rsid w:val="000F356B"/>
    <w:rsid w:val="000F35D0"/>
    <w:rsid w:val="000F468D"/>
    <w:rsid w:val="000F4E56"/>
    <w:rsid w:val="000F555A"/>
    <w:rsid w:val="000F573D"/>
    <w:rsid w:val="000F6FE2"/>
    <w:rsid w:val="000F7AE8"/>
    <w:rsid w:val="000F7B90"/>
    <w:rsid w:val="000F7F67"/>
    <w:rsid w:val="0010007D"/>
    <w:rsid w:val="00100998"/>
    <w:rsid w:val="00100E28"/>
    <w:rsid w:val="00100F44"/>
    <w:rsid w:val="001021E4"/>
    <w:rsid w:val="00102399"/>
    <w:rsid w:val="00102B29"/>
    <w:rsid w:val="00102C02"/>
    <w:rsid w:val="0010311B"/>
    <w:rsid w:val="00103C86"/>
    <w:rsid w:val="00104582"/>
    <w:rsid w:val="00105AA4"/>
    <w:rsid w:val="0010633A"/>
    <w:rsid w:val="00106638"/>
    <w:rsid w:val="001069D4"/>
    <w:rsid w:val="0010725D"/>
    <w:rsid w:val="00107881"/>
    <w:rsid w:val="001100AA"/>
    <w:rsid w:val="00110223"/>
    <w:rsid w:val="00111395"/>
    <w:rsid w:val="001113DD"/>
    <w:rsid w:val="001113EF"/>
    <w:rsid w:val="00112CB1"/>
    <w:rsid w:val="00114F2B"/>
    <w:rsid w:val="0011574D"/>
    <w:rsid w:val="00115A88"/>
    <w:rsid w:val="00116BBD"/>
    <w:rsid w:val="00117239"/>
    <w:rsid w:val="00117759"/>
    <w:rsid w:val="00120955"/>
    <w:rsid w:val="001209CB"/>
    <w:rsid w:val="00121895"/>
    <w:rsid w:val="00121C89"/>
    <w:rsid w:val="00121C8D"/>
    <w:rsid w:val="00121D23"/>
    <w:rsid w:val="001233E3"/>
    <w:rsid w:val="0012370D"/>
    <w:rsid w:val="00123764"/>
    <w:rsid w:val="00123903"/>
    <w:rsid w:val="00123969"/>
    <w:rsid w:val="00123E64"/>
    <w:rsid w:val="00124146"/>
    <w:rsid w:val="001243E3"/>
    <w:rsid w:val="001246F2"/>
    <w:rsid w:val="00124D4C"/>
    <w:rsid w:val="001261B0"/>
    <w:rsid w:val="0012625A"/>
    <w:rsid w:val="00126580"/>
    <w:rsid w:val="001265CD"/>
    <w:rsid w:val="001271D9"/>
    <w:rsid w:val="001275A4"/>
    <w:rsid w:val="001278CF"/>
    <w:rsid w:val="001279B3"/>
    <w:rsid w:val="00127D27"/>
    <w:rsid w:val="00127F68"/>
    <w:rsid w:val="00130180"/>
    <w:rsid w:val="00130A21"/>
    <w:rsid w:val="00130DB1"/>
    <w:rsid w:val="00130E01"/>
    <w:rsid w:val="00131485"/>
    <w:rsid w:val="001320D5"/>
    <w:rsid w:val="001326D4"/>
    <w:rsid w:val="00132731"/>
    <w:rsid w:val="00133999"/>
    <w:rsid w:val="001339E3"/>
    <w:rsid w:val="00133E7A"/>
    <w:rsid w:val="00134352"/>
    <w:rsid w:val="00134A69"/>
    <w:rsid w:val="00134ADB"/>
    <w:rsid w:val="001350CA"/>
    <w:rsid w:val="001355EC"/>
    <w:rsid w:val="001359A9"/>
    <w:rsid w:val="00135A34"/>
    <w:rsid w:val="00135D59"/>
    <w:rsid w:val="001364D0"/>
    <w:rsid w:val="00136576"/>
    <w:rsid w:val="0013679A"/>
    <w:rsid w:val="001367B1"/>
    <w:rsid w:val="001369EB"/>
    <w:rsid w:val="001370B1"/>
    <w:rsid w:val="001370F4"/>
    <w:rsid w:val="0013729B"/>
    <w:rsid w:val="00137322"/>
    <w:rsid w:val="001377A0"/>
    <w:rsid w:val="00137D70"/>
    <w:rsid w:val="001402F9"/>
    <w:rsid w:val="001403BC"/>
    <w:rsid w:val="0014040D"/>
    <w:rsid w:val="001413B2"/>
    <w:rsid w:val="0014164A"/>
    <w:rsid w:val="001419C1"/>
    <w:rsid w:val="00142F3A"/>
    <w:rsid w:val="00143D2D"/>
    <w:rsid w:val="0014409A"/>
    <w:rsid w:val="00144895"/>
    <w:rsid w:val="00144A52"/>
    <w:rsid w:val="00145023"/>
    <w:rsid w:val="00145508"/>
    <w:rsid w:val="00145603"/>
    <w:rsid w:val="00146231"/>
    <w:rsid w:val="00146581"/>
    <w:rsid w:val="00146D7D"/>
    <w:rsid w:val="00146E60"/>
    <w:rsid w:val="001478EC"/>
    <w:rsid w:val="00147A21"/>
    <w:rsid w:val="00150732"/>
    <w:rsid w:val="00150E9B"/>
    <w:rsid w:val="001510D1"/>
    <w:rsid w:val="00151171"/>
    <w:rsid w:val="001518FC"/>
    <w:rsid w:val="00151BE7"/>
    <w:rsid w:val="0015347A"/>
    <w:rsid w:val="00153742"/>
    <w:rsid w:val="00154246"/>
    <w:rsid w:val="00154C5B"/>
    <w:rsid w:val="00155452"/>
    <w:rsid w:val="00155B47"/>
    <w:rsid w:val="00155BA4"/>
    <w:rsid w:val="0015611D"/>
    <w:rsid w:val="001561DB"/>
    <w:rsid w:val="00156BFD"/>
    <w:rsid w:val="00156D08"/>
    <w:rsid w:val="001578B9"/>
    <w:rsid w:val="00157FD3"/>
    <w:rsid w:val="00160287"/>
    <w:rsid w:val="00160448"/>
    <w:rsid w:val="001609D8"/>
    <w:rsid w:val="00160F76"/>
    <w:rsid w:val="00161296"/>
    <w:rsid w:val="001630DA"/>
    <w:rsid w:val="001631BB"/>
    <w:rsid w:val="00163418"/>
    <w:rsid w:val="0016604C"/>
    <w:rsid w:val="00166893"/>
    <w:rsid w:val="0016737E"/>
    <w:rsid w:val="00170C77"/>
    <w:rsid w:val="001711FE"/>
    <w:rsid w:val="00171860"/>
    <w:rsid w:val="00171A9B"/>
    <w:rsid w:val="001722D4"/>
    <w:rsid w:val="001727D1"/>
    <w:rsid w:val="001730B5"/>
    <w:rsid w:val="00173727"/>
    <w:rsid w:val="00173960"/>
    <w:rsid w:val="00175D4A"/>
    <w:rsid w:val="00176536"/>
    <w:rsid w:val="00176648"/>
    <w:rsid w:val="00176B26"/>
    <w:rsid w:val="00176EF2"/>
    <w:rsid w:val="0017748E"/>
    <w:rsid w:val="001774CB"/>
    <w:rsid w:val="00177C12"/>
    <w:rsid w:val="00177E31"/>
    <w:rsid w:val="00177EB9"/>
    <w:rsid w:val="001806B0"/>
    <w:rsid w:val="00181AA6"/>
    <w:rsid w:val="00181C74"/>
    <w:rsid w:val="0018212C"/>
    <w:rsid w:val="00182183"/>
    <w:rsid w:val="00182797"/>
    <w:rsid w:val="00182908"/>
    <w:rsid w:val="00184309"/>
    <w:rsid w:val="001844E6"/>
    <w:rsid w:val="001846D4"/>
    <w:rsid w:val="0018493D"/>
    <w:rsid w:val="00184C8E"/>
    <w:rsid w:val="00184CDB"/>
    <w:rsid w:val="00185A2F"/>
    <w:rsid w:val="001861C6"/>
    <w:rsid w:val="001861D9"/>
    <w:rsid w:val="001861EB"/>
    <w:rsid w:val="00186225"/>
    <w:rsid w:val="001867C4"/>
    <w:rsid w:val="00186EBA"/>
    <w:rsid w:val="00186EF4"/>
    <w:rsid w:val="00187159"/>
    <w:rsid w:val="001875B8"/>
    <w:rsid w:val="00190151"/>
    <w:rsid w:val="001901BB"/>
    <w:rsid w:val="00191105"/>
    <w:rsid w:val="001917A0"/>
    <w:rsid w:val="0019234E"/>
    <w:rsid w:val="00192B33"/>
    <w:rsid w:val="00192C32"/>
    <w:rsid w:val="00192D0D"/>
    <w:rsid w:val="00192E7E"/>
    <w:rsid w:val="001933A4"/>
    <w:rsid w:val="001937DD"/>
    <w:rsid w:val="00193EDD"/>
    <w:rsid w:val="00194C66"/>
    <w:rsid w:val="00194FC5"/>
    <w:rsid w:val="00195395"/>
    <w:rsid w:val="00195F6A"/>
    <w:rsid w:val="00196256"/>
    <w:rsid w:val="001A03B5"/>
    <w:rsid w:val="001A0A35"/>
    <w:rsid w:val="001A1171"/>
    <w:rsid w:val="001A154C"/>
    <w:rsid w:val="001A2960"/>
    <w:rsid w:val="001A2DD6"/>
    <w:rsid w:val="001A3761"/>
    <w:rsid w:val="001A3D94"/>
    <w:rsid w:val="001A3EEC"/>
    <w:rsid w:val="001A3FF6"/>
    <w:rsid w:val="001A41C5"/>
    <w:rsid w:val="001A4C3B"/>
    <w:rsid w:val="001A5367"/>
    <w:rsid w:val="001A53C5"/>
    <w:rsid w:val="001A55A3"/>
    <w:rsid w:val="001A58D4"/>
    <w:rsid w:val="001A5E3E"/>
    <w:rsid w:val="001A6472"/>
    <w:rsid w:val="001A6CB3"/>
    <w:rsid w:val="001A71BA"/>
    <w:rsid w:val="001A787E"/>
    <w:rsid w:val="001A7F85"/>
    <w:rsid w:val="001B04C4"/>
    <w:rsid w:val="001B0B65"/>
    <w:rsid w:val="001B0CFF"/>
    <w:rsid w:val="001B0F7C"/>
    <w:rsid w:val="001B100C"/>
    <w:rsid w:val="001B11E2"/>
    <w:rsid w:val="001B1782"/>
    <w:rsid w:val="001B1B76"/>
    <w:rsid w:val="001B1E09"/>
    <w:rsid w:val="001B2397"/>
    <w:rsid w:val="001B27B3"/>
    <w:rsid w:val="001B2A7B"/>
    <w:rsid w:val="001B2F8D"/>
    <w:rsid w:val="001B30C9"/>
    <w:rsid w:val="001B4210"/>
    <w:rsid w:val="001B441C"/>
    <w:rsid w:val="001B633E"/>
    <w:rsid w:val="001B700F"/>
    <w:rsid w:val="001B78AD"/>
    <w:rsid w:val="001C0405"/>
    <w:rsid w:val="001C0B48"/>
    <w:rsid w:val="001C0F77"/>
    <w:rsid w:val="001C15C8"/>
    <w:rsid w:val="001C228B"/>
    <w:rsid w:val="001C22D3"/>
    <w:rsid w:val="001C3604"/>
    <w:rsid w:val="001C39BC"/>
    <w:rsid w:val="001C41C2"/>
    <w:rsid w:val="001C4462"/>
    <w:rsid w:val="001C4CD1"/>
    <w:rsid w:val="001C52CF"/>
    <w:rsid w:val="001C6D70"/>
    <w:rsid w:val="001C73CA"/>
    <w:rsid w:val="001C79FF"/>
    <w:rsid w:val="001C7E4C"/>
    <w:rsid w:val="001D0242"/>
    <w:rsid w:val="001D070C"/>
    <w:rsid w:val="001D0CF9"/>
    <w:rsid w:val="001D1035"/>
    <w:rsid w:val="001D11B3"/>
    <w:rsid w:val="001D1853"/>
    <w:rsid w:val="001D2430"/>
    <w:rsid w:val="001D2640"/>
    <w:rsid w:val="001D2DBB"/>
    <w:rsid w:val="001D3495"/>
    <w:rsid w:val="001D3B5B"/>
    <w:rsid w:val="001D4475"/>
    <w:rsid w:val="001D4663"/>
    <w:rsid w:val="001D4922"/>
    <w:rsid w:val="001D4C8B"/>
    <w:rsid w:val="001D538D"/>
    <w:rsid w:val="001D5402"/>
    <w:rsid w:val="001D56CD"/>
    <w:rsid w:val="001D5A7A"/>
    <w:rsid w:val="001D5F79"/>
    <w:rsid w:val="001D63EB"/>
    <w:rsid w:val="001D6B62"/>
    <w:rsid w:val="001D70A4"/>
    <w:rsid w:val="001E00AB"/>
    <w:rsid w:val="001E08C2"/>
    <w:rsid w:val="001E17A2"/>
    <w:rsid w:val="001E1B00"/>
    <w:rsid w:val="001E1F73"/>
    <w:rsid w:val="001E204E"/>
    <w:rsid w:val="001E2972"/>
    <w:rsid w:val="001E3244"/>
    <w:rsid w:val="001E4149"/>
    <w:rsid w:val="001E4718"/>
    <w:rsid w:val="001E63CA"/>
    <w:rsid w:val="001E7DAB"/>
    <w:rsid w:val="001F021A"/>
    <w:rsid w:val="001F04EC"/>
    <w:rsid w:val="001F0692"/>
    <w:rsid w:val="001F0702"/>
    <w:rsid w:val="001F0937"/>
    <w:rsid w:val="001F1EFB"/>
    <w:rsid w:val="001F25A8"/>
    <w:rsid w:val="001F2A0A"/>
    <w:rsid w:val="001F4D1D"/>
    <w:rsid w:val="001F4FED"/>
    <w:rsid w:val="001F5437"/>
    <w:rsid w:val="001F613A"/>
    <w:rsid w:val="001F615B"/>
    <w:rsid w:val="001F6C46"/>
    <w:rsid w:val="001F73C1"/>
    <w:rsid w:val="001F7A80"/>
    <w:rsid w:val="001F7D47"/>
    <w:rsid w:val="00200BFD"/>
    <w:rsid w:val="00200E13"/>
    <w:rsid w:val="00200E35"/>
    <w:rsid w:val="00200FA4"/>
    <w:rsid w:val="002012D1"/>
    <w:rsid w:val="00201443"/>
    <w:rsid w:val="00201872"/>
    <w:rsid w:val="002019D3"/>
    <w:rsid w:val="00202571"/>
    <w:rsid w:val="002029A0"/>
    <w:rsid w:val="002030D4"/>
    <w:rsid w:val="00203337"/>
    <w:rsid w:val="00203757"/>
    <w:rsid w:val="002039A3"/>
    <w:rsid w:val="00203A47"/>
    <w:rsid w:val="00203E8E"/>
    <w:rsid w:val="0020650F"/>
    <w:rsid w:val="00206FC3"/>
    <w:rsid w:val="002073EC"/>
    <w:rsid w:val="0020786B"/>
    <w:rsid w:val="00207A3D"/>
    <w:rsid w:val="00207AF4"/>
    <w:rsid w:val="00210759"/>
    <w:rsid w:val="002109B3"/>
    <w:rsid w:val="002113FF"/>
    <w:rsid w:val="002114CC"/>
    <w:rsid w:val="00211B77"/>
    <w:rsid w:val="00211E3F"/>
    <w:rsid w:val="00212392"/>
    <w:rsid w:val="0021265C"/>
    <w:rsid w:val="002141DD"/>
    <w:rsid w:val="0021431F"/>
    <w:rsid w:val="00214C16"/>
    <w:rsid w:val="00215196"/>
    <w:rsid w:val="00215A89"/>
    <w:rsid w:val="00215BE5"/>
    <w:rsid w:val="002160AE"/>
    <w:rsid w:val="00216195"/>
    <w:rsid w:val="00216A5D"/>
    <w:rsid w:val="00216DC9"/>
    <w:rsid w:val="00216E1A"/>
    <w:rsid w:val="00220003"/>
    <w:rsid w:val="002200AC"/>
    <w:rsid w:val="00220A21"/>
    <w:rsid w:val="00220AD9"/>
    <w:rsid w:val="00220BD2"/>
    <w:rsid w:val="00220EAA"/>
    <w:rsid w:val="00221079"/>
    <w:rsid w:val="0022123C"/>
    <w:rsid w:val="00222033"/>
    <w:rsid w:val="002226D2"/>
    <w:rsid w:val="00222C26"/>
    <w:rsid w:val="00222E4D"/>
    <w:rsid w:val="002238E5"/>
    <w:rsid w:val="00224324"/>
    <w:rsid w:val="00224B2D"/>
    <w:rsid w:val="002250BC"/>
    <w:rsid w:val="0022537D"/>
    <w:rsid w:val="002263DE"/>
    <w:rsid w:val="002268EB"/>
    <w:rsid w:val="00226CDD"/>
    <w:rsid w:val="002270BA"/>
    <w:rsid w:val="0022751B"/>
    <w:rsid w:val="002277C1"/>
    <w:rsid w:val="00227FF6"/>
    <w:rsid w:val="002300C7"/>
    <w:rsid w:val="002306EA"/>
    <w:rsid w:val="00230C0C"/>
    <w:rsid w:val="00231D30"/>
    <w:rsid w:val="00231DDF"/>
    <w:rsid w:val="00231F51"/>
    <w:rsid w:val="00232C3A"/>
    <w:rsid w:val="00233D38"/>
    <w:rsid w:val="002340C8"/>
    <w:rsid w:val="00234520"/>
    <w:rsid w:val="00234529"/>
    <w:rsid w:val="00234535"/>
    <w:rsid w:val="0023558C"/>
    <w:rsid w:val="00235F85"/>
    <w:rsid w:val="002366C1"/>
    <w:rsid w:val="00236841"/>
    <w:rsid w:val="00236B8D"/>
    <w:rsid w:val="00237933"/>
    <w:rsid w:val="00237E9F"/>
    <w:rsid w:val="00240A1E"/>
    <w:rsid w:val="00240FD7"/>
    <w:rsid w:val="002414A8"/>
    <w:rsid w:val="00241CB7"/>
    <w:rsid w:val="002424BA"/>
    <w:rsid w:val="00242BD9"/>
    <w:rsid w:val="00242F78"/>
    <w:rsid w:val="00243757"/>
    <w:rsid w:val="002445E1"/>
    <w:rsid w:val="002448D0"/>
    <w:rsid w:val="00244A6E"/>
    <w:rsid w:val="00244CC8"/>
    <w:rsid w:val="00244F11"/>
    <w:rsid w:val="00245875"/>
    <w:rsid w:val="00246817"/>
    <w:rsid w:val="002469B2"/>
    <w:rsid w:val="002469F6"/>
    <w:rsid w:val="00246D8F"/>
    <w:rsid w:val="002478E2"/>
    <w:rsid w:val="00247B69"/>
    <w:rsid w:val="00247E03"/>
    <w:rsid w:val="00250082"/>
    <w:rsid w:val="0025016C"/>
    <w:rsid w:val="0025058C"/>
    <w:rsid w:val="0025064C"/>
    <w:rsid w:val="00250985"/>
    <w:rsid w:val="002523B0"/>
    <w:rsid w:val="00252D37"/>
    <w:rsid w:val="00253669"/>
    <w:rsid w:val="00254873"/>
    <w:rsid w:val="00254B9B"/>
    <w:rsid w:val="00254D5C"/>
    <w:rsid w:val="00254D64"/>
    <w:rsid w:val="002553E8"/>
    <w:rsid w:val="00255616"/>
    <w:rsid w:val="00255E50"/>
    <w:rsid w:val="002562EF"/>
    <w:rsid w:val="002566D6"/>
    <w:rsid w:val="00256D9E"/>
    <w:rsid w:val="002571C5"/>
    <w:rsid w:val="00257BBD"/>
    <w:rsid w:val="00257D5D"/>
    <w:rsid w:val="00257D70"/>
    <w:rsid w:val="002603F7"/>
    <w:rsid w:val="0026155C"/>
    <w:rsid w:val="002619E3"/>
    <w:rsid w:val="002626C7"/>
    <w:rsid w:val="00262C22"/>
    <w:rsid w:val="002636AF"/>
    <w:rsid w:val="00263B70"/>
    <w:rsid w:val="00264B98"/>
    <w:rsid w:val="00264BA3"/>
    <w:rsid w:val="00264D11"/>
    <w:rsid w:val="00264D2D"/>
    <w:rsid w:val="00265DB8"/>
    <w:rsid w:val="00266469"/>
    <w:rsid w:val="00266675"/>
    <w:rsid w:val="00266D7E"/>
    <w:rsid w:val="00267C59"/>
    <w:rsid w:val="00270AE3"/>
    <w:rsid w:val="00270BEC"/>
    <w:rsid w:val="002714C7"/>
    <w:rsid w:val="002719EF"/>
    <w:rsid w:val="00272F6D"/>
    <w:rsid w:val="002736B0"/>
    <w:rsid w:val="00273D77"/>
    <w:rsid w:val="0027433F"/>
    <w:rsid w:val="002749B7"/>
    <w:rsid w:val="002752FD"/>
    <w:rsid w:val="002753E9"/>
    <w:rsid w:val="0027608B"/>
    <w:rsid w:val="00277024"/>
    <w:rsid w:val="002801B1"/>
    <w:rsid w:val="002803BD"/>
    <w:rsid w:val="0028042D"/>
    <w:rsid w:val="00280476"/>
    <w:rsid w:val="002812E5"/>
    <w:rsid w:val="00281751"/>
    <w:rsid w:val="002817F3"/>
    <w:rsid w:val="00281BCC"/>
    <w:rsid w:val="00281E45"/>
    <w:rsid w:val="00282042"/>
    <w:rsid w:val="0028243A"/>
    <w:rsid w:val="00282922"/>
    <w:rsid w:val="00282E81"/>
    <w:rsid w:val="00282FE5"/>
    <w:rsid w:val="002830C1"/>
    <w:rsid w:val="00283AA5"/>
    <w:rsid w:val="00284131"/>
    <w:rsid w:val="002842AC"/>
    <w:rsid w:val="00284E85"/>
    <w:rsid w:val="00285719"/>
    <w:rsid w:val="00285BA7"/>
    <w:rsid w:val="00285F4D"/>
    <w:rsid w:val="002879CA"/>
    <w:rsid w:val="00287D42"/>
    <w:rsid w:val="00290F8A"/>
    <w:rsid w:val="002912C9"/>
    <w:rsid w:val="0029178C"/>
    <w:rsid w:val="0029197D"/>
    <w:rsid w:val="00291F6C"/>
    <w:rsid w:val="00293837"/>
    <w:rsid w:val="00294A06"/>
    <w:rsid w:val="0029586F"/>
    <w:rsid w:val="00295922"/>
    <w:rsid w:val="00295D47"/>
    <w:rsid w:val="00295E7D"/>
    <w:rsid w:val="00296C76"/>
    <w:rsid w:val="002A0093"/>
    <w:rsid w:val="002A1691"/>
    <w:rsid w:val="002A16E2"/>
    <w:rsid w:val="002A18BC"/>
    <w:rsid w:val="002A2599"/>
    <w:rsid w:val="002A28C3"/>
    <w:rsid w:val="002A28E8"/>
    <w:rsid w:val="002A3F44"/>
    <w:rsid w:val="002A3F4C"/>
    <w:rsid w:val="002A4165"/>
    <w:rsid w:val="002A440F"/>
    <w:rsid w:val="002A443C"/>
    <w:rsid w:val="002A4E31"/>
    <w:rsid w:val="002A4F62"/>
    <w:rsid w:val="002A527F"/>
    <w:rsid w:val="002A5696"/>
    <w:rsid w:val="002A5EFD"/>
    <w:rsid w:val="002A5FCF"/>
    <w:rsid w:val="002A645F"/>
    <w:rsid w:val="002A64E2"/>
    <w:rsid w:val="002A74BA"/>
    <w:rsid w:val="002A7D5C"/>
    <w:rsid w:val="002B0A62"/>
    <w:rsid w:val="002B0E55"/>
    <w:rsid w:val="002B16BC"/>
    <w:rsid w:val="002B1FFE"/>
    <w:rsid w:val="002B20C3"/>
    <w:rsid w:val="002B2342"/>
    <w:rsid w:val="002B27CF"/>
    <w:rsid w:val="002B3C73"/>
    <w:rsid w:val="002B3CD7"/>
    <w:rsid w:val="002B4664"/>
    <w:rsid w:val="002B4DBE"/>
    <w:rsid w:val="002B4F77"/>
    <w:rsid w:val="002B5D8C"/>
    <w:rsid w:val="002B5E67"/>
    <w:rsid w:val="002B66D6"/>
    <w:rsid w:val="002B69E4"/>
    <w:rsid w:val="002B6A6A"/>
    <w:rsid w:val="002B6C62"/>
    <w:rsid w:val="002B720A"/>
    <w:rsid w:val="002B773E"/>
    <w:rsid w:val="002B7798"/>
    <w:rsid w:val="002B7BB5"/>
    <w:rsid w:val="002C0DEE"/>
    <w:rsid w:val="002C0F80"/>
    <w:rsid w:val="002C13CF"/>
    <w:rsid w:val="002C1457"/>
    <w:rsid w:val="002C18AB"/>
    <w:rsid w:val="002C2234"/>
    <w:rsid w:val="002C281B"/>
    <w:rsid w:val="002C28D0"/>
    <w:rsid w:val="002C2BB4"/>
    <w:rsid w:val="002C2FBC"/>
    <w:rsid w:val="002C4500"/>
    <w:rsid w:val="002C4ABE"/>
    <w:rsid w:val="002C5D4E"/>
    <w:rsid w:val="002C5D67"/>
    <w:rsid w:val="002C5FD9"/>
    <w:rsid w:val="002C6515"/>
    <w:rsid w:val="002C6DB1"/>
    <w:rsid w:val="002C6F83"/>
    <w:rsid w:val="002C729D"/>
    <w:rsid w:val="002C7D2F"/>
    <w:rsid w:val="002C7EBF"/>
    <w:rsid w:val="002D154D"/>
    <w:rsid w:val="002D17CA"/>
    <w:rsid w:val="002D1AAE"/>
    <w:rsid w:val="002D2381"/>
    <w:rsid w:val="002D2425"/>
    <w:rsid w:val="002D3C69"/>
    <w:rsid w:val="002D3DB4"/>
    <w:rsid w:val="002D3DF1"/>
    <w:rsid w:val="002D3EE3"/>
    <w:rsid w:val="002D4017"/>
    <w:rsid w:val="002D417F"/>
    <w:rsid w:val="002D44A1"/>
    <w:rsid w:val="002D4E79"/>
    <w:rsid w:val="002D4F34"/>
    <w:rsid w:val="002D584E"/>
    <w:rsid w:val="002D5AEB"/>
    <w:rsid w:val="002D5C14"/>
    <w:rsid w:val="002D652F"/>
    <w:rsid w:val="002D6BE5"/>
    <w:rsid w:val="002D74DD"/>
    <w:rsid w:val="002D7C5C"/>
    <w:rsid w:val="002E01CD"/>
    <w:rsid w:val="002E02C1"/>
    <w:rsid w:val="002E0537"/>
    <w:rsid w:val="002E0B06"/>
    <w:rsid w:val="002E0B11"/>
    <w:rsid w:val="002E182E"/>
    <w:rsid w:val="002E2D02"/>
    <w:rsid w:val="002E2EA9"/>
    <w:rsid w:val="002E40B6"/>
    <w:rsid w:val="002E47BA"/>
    <w:rsid w:val="002E4899"/>
    <w:rsid w:val="002E68FE"/>
    <w:rsid w:val="002E6DAC"/>
    <w:rsid w:val="002E7B5C"/>
    <w:rsid w:val="002F0349"/>
    <w:rsid w:val="002F0D21"/>
    <w:rsid w:val="002F0DBE"/>
    <w:rsid w:val="002F1148"/>
    <w:rsid w:val="002F138E"/>
    <w:rsid w:val="002F1A7E"/>
    <w:rsid w:val="002F1CC4"/>
    <w:rsid w:val="002F221A"/>
    <w:rsid w:val="002F2EEA"/>
    <w:rsid w:val="002F30BB"/>
    <w:rsid w:val="002F3200"/>
    <w:rsid w:val="002F3B22"/>
    <w:rsid w:val="002F3FB9"/>
    <w:rsid w:val="002F4133"/>
    <w:rsid w:val="002F4583"/>
    <w:rsid w:val="002F4599"/>
    <w:rsid w:val="002F465C"/>
    <w:rsid w:val="002F46BE"/>
    <w:rsid w:val="002F4760"/>
    <w:rsid w:val="002F4DD0"/>
    <w:rsid w:val="002F6413"/>
    <w:rsid w:val="002F6D1B"/>
    <w:rsid w:val="002F6E15"/>
    <w:rsid w:val="002F7590"/>
    <w:rsid w:val="00300065"/>
    <w:rsid w:val="00300EBF"/>
    <w:rsid w:val="00301966"/>
    <w:rsid w:val="00302AB2"/>
    <w:rsid w:val="00302D5A"/>
    <w:rsid w:val="003033D1"/>
    <w:rsid w:val="00303D94"/>
    <w:rsid w:val="00303EAF"/>
    <w:rsid w:val="00304715"/>
    <w:rsid w:val="003048E4"/>
    <w:rsid w:val="003049A1"/>
    <w:rsid w:val="00305622"/>
    <w:rsid w:val="00305801"/>
    <w:rsid w:val="00305F19"/>
    <w:rsid w:val="00305F95"/>
    <w:rsid w:val="00306BD0"/>
    <w:rsid w:val="00306C9D"/>
    <w:rsid w:val="00306E70"/>
    <w:rsid w:val="00306F2C"/>
    <w:rsid w:val="00307366"/>
    <w:rsid w:val="00307DAD"/>
    <w:rsid w:val="00310279"/>
    <w:rsid w:val="00310619"/>
    <w:rsid w:val="00310855"/>
    <w:rsid w:val="00310F83"/>
    <w:rsid w:val="0031109C"/>
    <w:rsid w:val="00311B09"/>
    <w:rsid w:val="00312131"/>
    <w:rsid w:val="00312BA1"/>
    <w:rsid w:val="00313456"/>
    <w:rsid w:val="00313C95"/>
    <w:rsid w:val="00313D03"/>
    <w:rsid w:val="00315124"/>
    <w:rsid w:val="00315811"/>
    <w:rsid w:val="003168BC"/>
    <w:rsid w:val="003168E4"/>
    <w:rsid w:val="0032020E"/>
    <w:rsid w:val="003204BB"/>
    <w:rsid w:val="0032062C"/>
    <w:rsid w:val="00320C3C"/>
    <w:rsid w:val="00321009"/>
    <w:rsid w:val="00321368"/>
    <w:rsid w:val="00321C9E"/>
    <w:rsid w:val="00321E54"/>
    <w:rsid w:val="003226C4"/>
    <w:rsid w:val="0032328B"/>
    <w:rsid w:val="00323842"/>
    <w:rsid w:val="0032526B"/>
    <w:rsid w:val="00325B39"/>
    <w:rsid w:val="00326DEB"/>
    <w:rsid w:val="00327081"/>
    <w:rsid w:val="003275F3"/>
    <w:rsid w:val="00330A0D"/>
    <w:rsid w:val="00330C92"/>
    <w:rsid w:val="003313C4"/>
    <w:rsid w:val="00331DE2"/>
    <w:rsid w:val="00332F2E"/>
    <w:rsid w:val="00333521"/>
    <w:rsid w:val="00333917"/>
    <w:rsid w:val="00334519"/>
    <w:rsid w:val="00334661"/>
    <w:rsid w:val="003346D6"/>
    <w:rsid w:val="0033477A"/>
    <w:rsid w:val="00334AA6"/>
    <w:rsid w:val="003350BE"/>
    <w:rsid w:val="0033521B"/>
    <w:rsid w:val="00336EF0"/>
    <w:rsid w:val="00337242"/>
    <w:rsid w:val="00337A6E"/>
    <w:rsid w:val="00340231"/>
    <w:rsid w:val="003402CF"/>
    <w:rsid w:val="00340C99"/>
    <w:rsid w:val="00341C4A"/>
    <w:rsid w:val="00342325"/>
    <w:rsid w:val="0034269D"/>
    <w:rsid w:val="00342E95"/>
    <w:rsid w:val="003433B3"/>
    <w:rsid w:val="00343836"/>
    <w:rsid w:val="003439CA"/>
    <w:rsid w:val="0034442A"/>
    <w:rsid w:val="00344886"/>
    <w:rsid w:val="003448E2"/>
    <w:rsid w:val="003449EE"/>
    <w:rsid w:val="00345025"/>
    <w:rsid w:val="0034582E"/>
    <w:rsid w:val="00345AB9"/>
    <w:rsid w:val="00345F79"/>
    <w:rsid w:val="003460ED"/>
    <w:rsid w:val="0034614B"/>
    <w:rsid w:val="003462A1"/>
    <w:rsid w:val="00346682"/>
    <w:rsid w:val="00347702"/>
    <w:rsid w:val="0034773F"/>
    <w:rsid w:val="0034786E"/>
    <w:rsid w:val="00347A75"/>
    <w:rsid w:val="00347B89"/>
    <w:rsid w:val="00347FD7"/>
    <w:rsid w:val="00350234"/>
    <w:rsid w:val="0035090D"/>
    <w:rsid w:val="00350FD1"/>
    <w:rsid w:val="00351B61"/>
    <w:rsid w:val="00352184"/>
    <w:rsid w:val="003526E0"/>
    <w:rsid w:val="00352820"/>
    <w:rsid w:val="0035282F"/>
    <w:rsid w:val="00352B2A"/>
    <w:rsid w:val="00352C32"/>
    <w:rsid w:val="00352D57"/>
    <w:rsid w:val="00353182"/>
    <w:rsid w:val="00353C23"/>
    <w:rsid w:val="00353E7C"/>
    <w:rsid w:val="003543AE"/>
    <w:rsid w:val="00354D0B"/>
    <w:rsid w:val="0035538A"/>
    <w:rsid w:val="003557A4"/>
    <w:rsid w:val="0035588E"/>
    <w:rsid w:val="00355DB0"/>
    <w:rsid w:val="003561BA"/>
    <w:rsid w:val="0035733B"/>
    <w:rsid w:val="00357519"/>
    <w:rsid w:val="003576D7"/>
    <w:rsid w:val="003576F8"/>
    <w:rsid w:val="003579A1"/>
    <w:rsid w:val="00357AF4"/>
    <w:rsid w:val="0036000B"/>
    <w:rsid w:val="003601AC"/>
    <w:rsid w:val="00360A1E"/>
    <w:rsid w:val="00360E33"/>
    <w:rsid w:val="00360FE2"/>
    <w:rsid w:val="003614DF"/>
    <w:rsid w:val="003616C1"/>
    <w:rsid w:val="00361834"/>
    <w:rsid w:val="003622A5"/>
    <w:rsid w:val="003623E9"/>
    <w:rsid w:val="003627B6"/>
    <w:rsid w:val="00362BE6"/>
    <w:rsid w:val="00363283"/>
    <w:rsid w:val="00363D57"/>
    <w:rsid w:val="003640F9"/>
    <w:rsid w:val="00364707"/>
    <w:rsid w:val="00364E8B"/>
    <w:rsid w:val="00365192"/>
    <w:rsid w:val="00365231"/>
    <w:rsid w:val="00365839"/>
    <w:rsid w:val="00365C99"/>
    <w:rsid w:val="0036611E"/>
    <w:rsid w:val="00366132"/>
    <w:rsid w:val="00366D43"/>
    <w:rsid w:val="00367F6B"/>
    <w:rsid w:val="00370333"/>
    <w:rsid w:val="00370593"/>
    <w:rsid w:val="00370A7A"/>
    <w:rsid w:val="00371A0E"/>
    <w:rsid w:val="0037220C"/>
    <w:rsid w:val="0037298B"/>
    <w:rsid w:val="00372F87"/>
    <w:rsid w:val="00373321"/>
    <w:rsid w:val="003738D1"/>
    <w:rsid w:val="00373EEF"/>
    <w:rsid w:val="00374F31"/>
    <w:rsid w:val="00374FD2"/>
    <w:rsid w:val="003750FD"/>
    <w:rsid w:val="003759D1"/>
    <w:rsid w:val="00375BC0"/>
    <w:rsid w:val="00376345"/>
    <w:rsid w:val="00376873"/>
    <w:rsid w:val="00377168"/>
    <w:rsid w:val="003774AF"/>
    <w:rsid w:val="003779DF"/>
    <w:rsid w:val="00377C5D"/>
    <w:rsid w:val="0038004E"/>
    <w:rsid w:val="00380A22"/>
    <w:rsid w:val="00380ED0"/>
    <w:rsid w:val="00380F7E"/>
    <w:rsid w:val="003812B1"/>
    <w:rsid w:val="0038179F"/>
    <w:rsid w:val="00381B68"/>
    <w:rsid w:val="00381C9E"/>
    <w:rsid w:val="00381D84"/>
    <w:rsid w:val="003823F5"/>
    <w:rsid w:val="00382A02"/>
    <w:rsid w:val="00383DBD"/>
    <w:rsid w:val="00384E73"/>
    <w:rsid w:val="00385069"/>
    <w:rsid w:val="0038519A"/>
    <w:rsid w:val="003855B1"/>
    <w:rsid w:val="00385616"/>
    <w:rsid w:val="00386F5D"/>
    <w:rsid w:val="00391A58"/>
    <w:rsid w:val="00391FEB"/>
    <w:rsid w:val="003921C8"/>
    <w:rsid w:val="00392B14"/>
    <w:rsid w:val="003930BE"/>
    <w:rsid w:val="00393D83"/>
    <w:rsid w:val="0039471A"/>
    <w:rsid w:val="003951CA"/>
    <w:rsid w:val="00395D7E"/>
    <w:rsid w:val="0039618E"/>
    <w:rsid w:val="0039622F"/>
    <w:rsid w:val="00396302"/>
    <w:rsid w:val="00396428"/>
    <w:rsid w:val="003968FB"/>
    <w:rsid w:val="00396CC4"/>
    <w:rsid w:val="00396E08"/>
    <w:rsid w:val="00397813"/>
    <w:rsid w:val="00397E6D"/>
    <w:rsid w:val="003A0124"/>
    <w:rsid w:val="003A07B6"/>
    <w:rsid w:val="003A0E46"/>
    <w:rsid w:val="003A1531"/>
    <w:rsid w:val="003A1DA5"/>
    <w:rsid w:val="003A1FF5"/>
    <w:rsid w:val="003A2086"/>
    <w:rsid w:val="003A21CC"/>
    <w:rsid w:val="003A22D3"/>
    <w:rsid w:val="003A28C6"/>
    <w:rsid w:val="003A3BA3"/>
    <w:rsid w:val="003A40C5"/>
    <w:rsid w:val="003A4144"/>
    <w:rsid w:val="003A4179"/>
    <w:rsid w:val="003A4309"/>
    <w:rsid w:val="003A45EF"/>
    <w:rsid w:val="003A4B48"/>
    <w:rsid w:val="003A4BE6"/>
    <w:rsid w:val="003A52CE"/>
    <w:rsid w:val="003A58F1"/>
    <w:rsid w:val="003A59D2"/>
    <w:rsid w:val="003A624C"/>
    <w:rsid w:val="003A71EB"/>
    <w:rsid w:val="003A74B1"/>
    <w:rsid w:val="003A7954"/>
    <w:rsid w:val="003B02E0"/>
    <w:rsid w:val="003B0D3C"/>
    <w:rsid w:val="003B0EBE"/>
    <w:rsid w:val="003B1429"/>
    <w:rsid w:val="003B1BCD"/>
    <w:rsid w:val="003B1C90"/>
    <w:rsid w:val="003B1D4E"/>
    <w:rsid w:val="003B2345"/>
    <w:rsid w:val="003B2CAE"/>
    <w:rsid w:val="003B32E1"/>
    <w:rsid w:val="003B3706"/>
    <w:rsid w:val="003B37E2"/>
    <w:rsid w:val="003B4560"/>
    <w:rsid w:val="003B46E2"/>
    <w:rsid w:val="003B5031"/>
    <w:rsid w:val="003B554E"/>
    <w:rsid w:val="003B5590"/>
    <w:rsid w:val="003B5786"/>
    <w:rsid w:val="003B5E55"/>
    <w:rsid w:val="003B6AAF"/>
    <w:rsid w:val="003B6B4E"/>
    <w:rsid w:val="003B6CA8"/>
    <w:rsid w:val="003B7221"/>
    <w:rsid w:val="003B7257"/>
    <w:rsid w:val="003B7FE5"/>
    <w:rsid w:val="003B7FF4"/>
    <w:rsid w:val="003C06B5"/>
    <w:rsid w:val="003C19F6"/>
    <w:rsid w:val="003C1F24"/>
    <w:rsid w:val="003C333D"/>
    <w:rsid w:val="003C3773"/>
    <w:rsid w:val="003C50B8"/>
    <w:rsid w:val="003C55C2"/>
    <w:rsid w:val="003C5B75"/>
    <w:rsid w:val="003C6197"/>
    <w:rsid w:val="003C6362"/>
    <w:rsid w:val="003C67B6"/>
    <w:rsid w:val="003C6D8E"/>
    <w:rsid w:val="003C6DB3"/>
    <w:rsid w:val="003C73A0"/>
    <w:rsid w:val="003C78BB"/>
    <w:rsid w:val="003C7EA5"/>
    <w:rsid w:val="003D0103"/>
    <w:rsid w:val="003D0CA3"/>
    <w:rsid w:val="003D0DC4"/>
    <w:rsid w:val="003D0F21"/>
    <w:rsid w:val="003D12D7"/>
    <w:rsid w:val="003D1A1E"/>
    <w:rsid w:val="003D20EF"/>
    <w:rsid w:val="003D2572"/>
    <w:rsid w:val="003D28A3"/>
    <w:rsid w:val="003D2AE9"/>
    <w:rsid w:val="003D2B46"/>
    <w:rsid w:val="003D2BCA"/>
    <w:rsid w:val="003D322C"/>
    <w:rsid w:val="003D33E8"/>
    <w:rsid w:val="003D3475"/>
    <w:rsid w:val="003D43A4"/>
    <w:rsid w:val="003D49DB"/>
    <w:rsid w:val="003D50DC"/>
    <w:rsid w:val="003D5D9D"/>
    <w:rsid w:val="003D607E"/>
    <w:rsid w:val="003D61D3"/>
    <w:rsid w:val="003D705F"/>
    <w:rsid w:val="003E06D3"/>
    <w:rsid w:val="003E0920"/>
    <w:rsid w:val="003E0FBB"/>
    <w:rsid w:val="003E1936"/>
    <w:rsid w:val="003E22E0"/>
    <w:rsid w:val="003E23EB"/>
    <w:rsid w:val="003E35CD"/>
    <w:rsid w:val="003E3685"/>
    <w:rsid w:val="003E36B9"/>
    <w:rsid w:val="003E3705"/>
    <w:rsid w:val="003E3F50"/>
    <w:rsid w:val="003E4D0D"/>
    <w:rsid w:val="003E4DE0"/>
    <w:rsid w:val="003E4E51"/>
    <w:rsid w:val="003E5617"/>
    <w:rsid w:val="003E58D8"/>
    <w:rsid w:val="003E6FF4"/>
    <w:rsid w:val="003E73C4"/>
    <w:rsid w:val="003E73F3"/>
    <w:rsid w:val="003E7CD2"/>
    <w:rsid w:val="003F0A51"/>
    <w:rsid w:val="003F2E52"/>
    <w:rsid w:val="003F313E"/>
    <w:rsid w:val="003F3278"/>
    <w:rsid w:val="003F3287"/>
    <w:rsid w:val="003F3526"/>
    <w:rsid w:val="003F3BDF"/>
    <w:rsid w:val="003F3D2C"/>
    <w:rsid w:val="003F4375"/>
    <w:rsid w:val="003F484F"/>
    <w:rsid w:val="003F4BA3"/>
    <w:rsid w:val="003F4DEB"/>
    <w:rsid w:val="003F6134"/>
    <w:rsid w:val="003F68A1"/>
    <w:rsid w:val="003F6D41"/>
    <w:rsid w:val="003F6F84"/>
    <w:rsid w:val="003F718A"/>
    <w:rsid w:val="003F79F7"/>
    <w:rsid w:val="004001C9"/>
    <w:rsid w:val="004006D8"/>
    <w:rsid w:val="004012F7"/>
    <w:rsid w:val="004019CF"/>
    <w:rsid w:val="00401CBE"/>
    <w:rsid w:val="00401F93"/>
    <w:rsid w:val="004020E5"/>
    <w:rsid w:val="00403155"/>
    <w:rsid w:val="00403D83"/>
    <w:rsid w:val="004046AE"/>
    <w:rsid w:val="00404E36"/>
    <w:rsid w:val="00404EB7"/>
    <w:rsid w:val="004056B3"/>
    <w:rsid w:val="004057DE"/>
    <w:rsid w:val="00405FB0"/>
    <w:rsid w:val="00406A9D"/>
    <w:rsid w:val="00407AD6"/>
    <w:rsid w:val="00407B72"/>
    <w:rsid w:val="004107AC"/>
    <w:rsid w:val="00410B94"/>
    <w:rsid w:val="00410F9F"/>
    <w:rsid w:val="004110F4"/>
    <w:rsid w:val="004112A0"/>
    <w:rsid w:val="00411EA5"/>
    <w:rsid w:val="00412494"/>
    <w:rsid w:val="00412612"/>
    <w:rsid w:val="00412904"/>
    <w:rsid w:val="00412932"/>
    <w:rsid w:val="004136F8"/>
    <w:rsid w:val="00414419"/>
    <w:rsid w:val="004146AB"/>
    <w:rsid w:val="0041471C"/>
    <w:rsid w:val="00414FA3"/>
    <w:rsid w:val="00415A95"/>
    <w:rsid w:val="00416295"/>
    <w:rsid w:val="00416874"/>
    <w:rsid w:val="004200BB"/>
    <w:rsid w:val="004201B5"/>
    <w:rsid w:val="00420A0C"/>
    <w:rsid w:val="00423CA0"/>
    <w:rsid w:val="00423E4A"/>
    <w:rsid w:val="00424219"/>
    <w:rsid w:val="00424518"/>
    <w:rsid w:val="00425513"/>
    <w:rsid w:val="00425EFA"/>
    <w:rsid w:val="00425F5D"/>
    <w:rsid w:val="00426F81"/>
    <w:rsid w:val="0042717D"/>
    <w:rsid w:val="00427A44"/>
    <w:rsid w:val="004309C2"/>
    <w:rsid w:val="00430AF8"/>
    <w:rsid w:val="00431B0E"/>
    <w:rsid w:val="0043223D"/>
    <w:rsid w:val="004326CE"/>
    <w:rsid w:val="0043420D"/>
    <w:rsid w:val="00434B72"/>
    <w:rsid w:val="00435496"/>
    <w:rsid w:val="004357E9"/>
    <w:rsid w:val="004359ED"/>
    <w:rsid w:val="00435A4A"/>
    <w:rsid w:val="00435AC0"/>
    <w:rsid w:val="00435BD7"/>
    <w:rsid w:val="004372F7"/>
    <w:rsid w:val="00437374"/>
    <w:rsid w:val="004373B5"/>
    <w:rsid w:val="00440361"/>
    <w:rsid w:val="00441FE8"/>
    <w:rsid w:val="00442D18"/>
    <w:rsid w:val="004432DA"/>
    <w:rsid w:val="004434E2"/>
    <w:rsid w:val="0044392D"/>
    <w:rsid w:val="00444640"/>
    <w:rsid w:val="004446A8"/>
    <w:rsid w:val="004449C5"/>
    <w:rsid w:val="004451FA"/>
    <w:rsid w:val="00446795"/>
    <w:rsid w:val="00447066"/>
    <w:rsid w:val="004501E7"/>
    <w:rsid w:val="00450674"/>
    <w:rsid w:val="00450E08"/>
    <w:rsid w:val="00450E11"/>
    <w:rsid w:val="004515F4"/>
    <w:rsid w:val="0045185F"/>
    <w:rsid w:val="00452540"/>
    <w:rsid w:val="00452CD5"/>
    <w:rsid w:val="00452F45"/>
    <w:rsid w:val="00453042"/>
    <w:rsid w:val="004533CC"/>
    <w:rsid w:val="00453902"/>
    <w:rsid w:val="00453E14"/>
    <w:rsid w:val="0045436C"/>
    <w:rsid w:val="00454CC1"/>
    <w:rsid w:val="00454E1F"/>
    <w:rsid w:val="0045585E"/>
    <w:rsid w:val="00455F16"/>
    <w:rsid w:val="00456C47"/>
    <w:rsid w:val="004570F8"/>
    <w:rsid w:val="00462902"/>
    <w:rsid w:val="00462976"/>
    <w:rsid w:val="00462CB1"/>
    <w:rsid w:val="00463F18"/>
    <w:rsid w:val="00464010"/>
    <w:rsid w:val="00464012"/>
    <w:rsid w:val="00465277"/>
    <w:rsid w:val="004653CF"/>
    <w:rsid w:val="004656DC"/>
    <w:rsid w:val="004658D2"/>
    <w:rsid w:val="00465AEA"/>
    <w:rsid w:val="004668E3"/>
    <w:rsid w:val="00466A2B"/>
    <w:rsid w:val="00466A78"/>
    <w:rsid w:val="00466C46"/>
    <w:rsid w:val="00467AA4"/>
    <w:rsid w:val="0047033F"/>
    <w:rsid w:val="00470B4F"/>
    <w:rsid w:val="00470BAB"/>
    <w:rsid w:val="00470FB7"/>
    <w:rsid w:val="00471C74"/>
    <w:rsid w:val="00471F4F"/>
    <w:rsid w:val="004720B9"/>
    <w:rsid w:val="004723EC"/>
    <w:rsid w:val="00472D33"/>
    <w:rsid w:val="00473445"/>
    <w:rsid w:val="004739E4"/>
    <w:rsid w:val="00476F75"/>
    <w:rsid w:val="00477C18"/>
    <w:rsid w:val="00477E0D"/>
    <w:rsid w:val="0048171D"/>
    <w:rsid w:val="00481770"/>
    <w:rsid w:val="004828B8"/>
    <w:rsid w:val="00483257"/>
    <w:rsid w:val="0048391F"/>
    <w:rsid w:val="00483DA2"/>
    <w:rsid w:val="00484C8A"/>
    <w:rsid w:val="00484E62"/>
    <w:rsid w:val="00484ED1"/>
    <w:rsid w:val="00484EE5"/>
    <w:rsid w:val="004858F8"/>
    <w:rsid w:val="0048771B"/>
    <w:rsid w:val="00490B1A"/>
    <w:rsid w:val="00490BB0"/>
    <w:rsid w:val="00490DDC"/>
    <w:rsid w:val="00491430"/>
    <w:rsid w:val="00491C74"/>
    <w:rsid w:val="00491E3C"/>
    <w:rsid w:val="00491E83"/>
    <w:rsid w:val="0049209F"/>
    <w:rsid w:val="00492177"/>
    <w:rsid w:val="0049301A"/>
    <w:rsid w:val="00493419"/>
    <w:rsid w:val="00494276"/>
    <w:rsid w:val="004961F5"/>
    <w:rsid w:val="004968FB"/>
    <w:rsid w:val="00496A36"/>
    <w:rsid w:val="004978CD"/>
    <w:rsid w:val="004979F1"/>
    <w:rsid w:val="00497FCB"/>
    <w:rsid w:val="004A05E4"/>
    <w:rsid w:val="004A0C68"/>
    <w:rsid w:val="004A10C3"/>
    <w:rsid w:val="004A224C"/>
    <w:rsid w:val="004A24B4"/>
    <w:rsid w:val="004A2709"/>
    <w:rsid w:val="004A2776"/>
    <w:rsid w:val="004A30A5"/>
    <w:rsid w:val="004A3962"/>
    <w:rsid w:val="004A3B38"/>
    <w:rsid w:val="004A3E8C"/>
    <w:rsid w:val="004A4610"/>
    <w:rsid w:val="004A59E5"/>
    <w:rsid w:val="004A6939"/>
    <w:rsid w:val="004A7010"/>
    <w:rsid w:val="004A747E"/>
    <w:rsid w:val="004A7573"/>
    <w:rsid w:val="004A7598"/>
    <w:rsid w:val="004A7792"/>
    <w:rsid w:val="004A7B74"/>
    <w:rsid w:val="004A7F95"/>
    <w:rsid w:val="004A7FEC"/>
    <w:rsid w:val="004B08BD"/>
    <w:rsid w:val="004B0B73"/>
    <w:rsid w:val="004B15DE"/>
    <w:rsid w:val="004B1B02"/>
    <w:rsid w:val="004B1BDC"/>
    <w:rsid w:val="004B1C69"/>
    <w:rsid w:val="004B229F"/>
    <w:rsid w:val="004B24FD"/>
    <w:rsid w:val="004B2E9D"/>
    <w:rsid w:val="004B2EF6"/>
    <w:rsid w:val="004B332F"/>
    <w:rsid w:val="004B3D33"/>
    <w:rsid w:val="004B3FCB"/>
    <w:rsid w:val="004B40A4"/>
    <w:rsid w:val="004B4230"/>
    <w:rsid w:val="004B50E1"/>
    <w:rsid w:val="004B5400"/>
    <w:rsid w:val="004B6010"/>
    <w:rsid w:val="004B6BDF"/>
    <w:rsid w:val="004B733F"/>
    <w:rsid w:val="004C0307"/>
    <w:rsid w:val="004C1263"/>
    <w:rsid w:val="004C16C7"/>
    <w:rsid w:val="004C21EB"/>
    <w:rsid w:val="004C27D8"/>
    <w:rsid w:val="004C3770"/>
    <w:rsid w:val="004C3AD6"/>
    <w:rsid w:val="004C46CF"/>
    <w:rsid w:val="004C47DB"/>
    <w:rsid w:val="004C4CAE"/>
    <w:rsid w:val="004C5317"/>
    <w:rsid w:val="004C5569"/>
    <w:rsid w:val="004C5A5B"/>
    <w:rsid w:val="004C5ABD"/>
    <w:rsid w:val="004C5E12"/>
    <w:rsid w:val="004C6EA5"/>
    <w:rsid w:val="004C7095"/>
    <w:rsid w:val="004C710E"/>
    <w:rsid w:val="004C78FC"/>
    <w:rsid w:val="004C7DD9"/>
    <w:rsid w:val="004D044B"/>
    <w:rsid w:val="004D0468"/>
    <w:rsid w:val="004D09CE"/>
    <w:rsid w:val="004D159E"/>
    <w:rsid w:val="004D1DF8"/>
    <w:rsid w:val="004D1E4D"/>
    <w:rsid w:val="004D1FAA"/>
    <w:rsid w:val="004D24CD"/>
    <w:rsid w:val="004D251F"/>
    <w:rsid w:val="004D2737"/>
    <w:rsid w:val="004D307A"/>
    <w:rsid w:val="004D4336"/>
    <w:rsid w:val="004D4924"/>
    <w:rsid w:val="004D4CC6"/>
    <w:rsid w:val="004D4CD9"/>
    <w:rsid w:val="004D4E75"/>
    <w:rsid w:val="004D5672"/>
    <w:rsid w:val="004D5CC4"/>
    <w:rsid w:val="004D5D41"/>
    <w:rsid w:val="004D6065"/>
    <w:rsid w:val="004D6067"/>
    <w:rsid w:val="004D62EC"/>
    <w:rsid w:val="004D70B5"/>
    <w:rsid w:val="004D712E"/>
    <w:rsid w:val="004D750D"/>
    <w:rsid w:val="004D7E53"/>
    <w:rsid w:val="004E038E"/>
    <w:rsid w:val="004E0822"/>
    <w:rsid w:val="004E0E23"/>
    <w:rsid w:val="004E13F1"/>
    <w:rsid w:val="004E1C0A"/>
    <w:rsid w:val="004E1CA2"/>
    <w:rsid w:val="004E2ACD"/>
    <w:rsid w:val="004E2CE4"/>
    <w:rsid w:val="004E2D67"/>
    <w:rsid w:val="004E2E33"/>
    <w:rsid w:val="004E2FD8"/>
    <w:rsid w:val="004E2FF2"/>
    <w:rsid w:val="004E32B8"/>
    <w:rsid w:val="004E3457"/>
    <w:rsid w:val="004E35F3"/>
    <w:rsid w:val="004E3907"/>
    <w:rsid w:val="004E4778"/>
    <w:rsid w:val="004E47D4"/>
    <w:rsid w:val="004E4975"/>
    <w:rsid w:val="004E54A8"/>
    <w:rsid w:val="004E57F0"/>
    <w:rsid w:val="004E6FD8"/>
    <w:rsid w:val="004E793E"/>
    <w:rsid w:val="004F057B"/>
    <w:rsid w:val="004F2095"/>
    <w:rsid w:val="004F27F4"/>
    <w:rsid w:val="004F3033"/>
    <w:rsid w:val="004F3696"/>
    <w:rsid w:val="004F36B5"/>
    <w:rsid w:val="004F38C4"/>
    <w:rsid w:val="004F3AF5"/>
    <w:rsid w:val="004F4177"/>
    <w:rsid w:val="004F4D39"/>
    <w:rsid w:val="004F5A98"/>
    <w:rsid w:val="004F5BC7"/>
    <w:rsid w:val="004F6AA6"/>
    <w:rsid w:val="004F6AB6"/>
    <w:rsid w:val="004F71CF"/>
    <w:rsid w:val="004F74BE"/>
    <w:rsid w:val="0050030D"/>
    <w:rsid w:val="005005F1"/>
    <w:rsid w:val="005007AA"/>
    <w:rsid w:val="00501127"/>
    <w:rsid w:val="0050166E"/>
    <w:rsid w:val="00501B90"/>
    <w:rsid w:val="00502894"/>
    <w:rsid w:val="0050294F"/>
    <w:rsid w:val="00503658"/>
    <w:rsid w:val="00503C45"/>
    <w:rsid w:val="00504302"/>
    <w:rsid w:val="00504FF8"/>
    <w:rsid w:val="0050562B"/>
    <w:rsid w:val="00505CED"/>
    <w:rsid w:val="005063F0"/>
    <w:rsid w:val="0050674C"/>
    <w:rsid w:val="00506905"/>
    <w:rsid w:val="00507671"/>
    <w:rsid w:val="00507697"/>
    <w:rsid w:val="0050783C"/>
    <w:rsid w:val="005107DF"/>
    <w:rsid w:val="00511406"/>
    <w:rsid w:val="005115A1"/>
    <w:rsid w:val="005116B8"/>
    <w:rsid w:val="00511755"/>
    <w:rsid w:val="00512745"/>
    <w:rsid w:val="005127AB"/>
    <w:rsid w:val="00512E42"/>
    <w:rsid w:val="005144C8"/>
    <w:rsid w:val="0051559C"/>
    <w:rsid w:val="00515689"/>
    <w:rsid w:val="00515FA3"/>
    <w:rsid w:val="00516310"/>
    <w:rsid w:val="005164BC"/>
    <w:rsid w:val="00517700"/>
    <w:rsid w:val="005213B0"/>
    <w:rsid w:val="00522090"/>
    <w:rsid w:val="00522FD6"/>
    <w:rsid w:val="00523C28"/>
    <w:rsid w:val="00523E21"/>
    <w:rsid w:val="005259EB"/>
    <w:rsid w:val="00525AE4"/>
    <w:rsid w:val="00525BCC"/>
    <w:rsid w:val="00525EB3"/>
    <w:rsid w:val="005269E5"/>
    <w:rsid w:val="005272ED"/>
    <w:rsid w:val="00527F9C"/>
    <w:rsid w:val="00530A0E"/>
    <w:rsid w:val="005317BA"/>
    <w:rsid w:val="0053274E"/>
    <w:rsid w:val="00532F6A"/>
    <w:rsid w:val="00532FD7"/>
    <w:rsid w:val="00533CC2"/>
    <w:rsid w:val="00533D4F"/>
    <w:rsid w:val="00534847"/>
    <w:rsid w:val="00534AEF"/>
    <w:rsid w:val="00534F57"/>
    <w:rsid w:val="00535D5D"/>
    <w:rsid w:val="00536711"/>
    <w:rsid w:val="00536B05"/>
    <w:rsid w:val="005374D3"/>
    <w:rsid w:val="0053798C"/>
    <w:rsid w:val="005401A8"/>
    <w:rsid w:val="00540646"/>
    <w:rsid w:val="00540D8D"/>
    <w:rsid w:val="005410F9"/>
    <w:rsid w:val="00541140"/>
    <w:rsid w:val="005414D8"/>
    <w:rsid w:val="00541A38"/>
    <w:rsid w:val="005420DC"/>
    <w:rsid w:val="005432A9"/>
    <w:rsid w:val="005438A6"/>
    <w:rsid w:val="005441F5"/>
    <w:rsid w:val="00544806"/>
    <w:rsid w:val="00545C5E"/>
    <w:rsid w:val="00545D21"/>
    <w:rsid w:val="00545E6D"/>
    <w:rsid w:val="00545F4A"/>
    <w:rsid w:val="005462F8"/>
    <w:rsid w:val="00546D26"/>
    <w:rsid w:val="00547A96"/>
    <w:rsid w:val="005504ED"/>
    <w:rsid w:val="00550DAD"/>
    <w:rsid w:val="00551187"/>
    <w:rsid w:val="00551299"/>
    <w:rsid w:val="0055142A"/>
    <w:rsid w:val="00551D68"/>
    <w:rsid w:val="0055235B"/>
    <w:rsid w:val="00552472"/>
    <w:rsid w:val="005526CF"/>
    <w:rsid w:val="00553357"/>
    <w:rsid w:val="00553365"/>
    <w:rsid w:val="0055365F"/>
    <w:rsid w:val="00553958"/>
    <w:rsid w:val="00553F82"/>
    <w:rsid w:val="005546D5"/>
    <w:rsid w:val="00554E4B"/>
    <w:rsid w:val="00555358"/>
    <w:rsid w:val="00555394"/>
    <w:rsid w:val="00555492"/>
    <w:rsid w:val="005561CF"/>
    <w:rsid w:val="00556623"/>
    <w:rsid w:val="00556D60"/>
    <w:rsid w:val="0056056D"/>
    <w:rsid w:val="00560648"/>
    <w:rsid w:val="00560964"/>
    <w:rsid w:val="005626D8"/>
    <w:rsid w:val="00562738"/>
    <w:rsid w:val="00562857"/>
    <w:rsid w:val="00562AAC"/>
    <w:rsid w:val="00563BD5"/>
    <w:rsid w:val="00564087"/>
    <w:rsid w:val="0056426E"/>
    <w:rsid w:val="00564E3F"/>
    <w:rsid w:val="00566844"/>
    <w:rsid w:val="00566F73"/>
    <w:rsid w:val="005676F6"/>
    <w:rsid w:val="00567BF6"/>
    <w:rsid w:val="00571FBC"/>
    <w:rsid w:val="00573F5A"/>
    <w:rsid w:val="00574239"/>
    <w:rsid w:val="00575CBE"/>
    <w:rsid w:val="005760C3"/>
    <w:rsid w:val="00576F21"/>
    <w:rsid w:val="00580401"/>
    <w:rsid w:val="0058115A"/>
    <w:rsid w:val="005811F6"/>
    <w:rsid w:val="005812A3"/>
    <w:rsid w:val="00581339"/>
    <w:rsid w:val="00581C3D"/>
    <w:rsid w:val="00581D71"/>
    <w:rsid w:val="00582633"/>
    <w:rsid w:val="005828A2"/>
    <w:rsid w:val="00582A1D"/>
    <w:rsid w:val="00583978"/>
    <w:rsid w:val="00583AA0"/>
    <w:rsid w:val="00583D6B"/>
    <w:rsid w:val="00584543"/>
    <w:rsid w:val="0058525D"/>
    <w:rsid w:val="0058579C"/>
    <w:rsid w:val="00586162"/>
    <w:rsid w:val="0058616F"/>
    <w:rsid w:val="005867CF"/>
    <w:rsid w:val="0058695B"/>
    <w:rsid w:val="00586B6A"/>
    <w:rsid w:val="00586E58"/>
    <w:rsid w:val="00587222"/>
    <w:rsid w:val="00587FC9"/>
    <w:rsid w:val="005901D0"/>
    <w:rsid w:val="00590E1D"/>
    <w:rsid w:val="0059156C"/>
    <w:rsid w:val="005919FB"/>
    <w:rsid w:val="0059253A"/>
    <w:rsid w:val="005925DE"/>
    <w:rsid w:val="00592DE4"/>
    <w:rsid w:val="005930DB"/>
    <w:rsid w:val="00593503"/>
    <w:rsid w:val="005957A2"/>
    <w:rsid w:val="00595D37"/>
    <w:rsid w:val="005963D1"/>
    <w:rsid w:val="00596929"/>
    <w:rsid w:val="005974CD"/>
    <w:rsid w:val="00597F83"/>
    <w:rsid w:val="005A025B"/>
    <w:rsid w:val="005A0438"/>
    <w:rsid w:val="005A05EF"/>
    <w:rsid w:val="005A09ED"/>
    <w:rsid w:val="005A2261"/>
    <w:rsid w:val="005A3BF7"/>
    <w:rsid w:val="005A41CE"/>
    <w:rsid w:val="005A447E"/>
    <w:rsid w:val="005A49EA"/>
    <w:rsid w:val="005A4DAC"/>
    <w:rsid w:val="005A4EBC"/>
    <w:rsid w:val="005A50A9"/>
    <w:rsid w:val="005A5240"/>
    <w:rsid w:val="005A5355"/>
    <w:rsid w:val="005A5B21"/>
    <w:rsid w:val="005A6F64"/>
    <w:rsid w:val="005A72B0"/>
    <w:rsid w:val="005A748D"/>
    <w:rsid w:val="005A77E2"/>
    <w:rsid w:val="005A790A"/>
    <w:rsid w:val="005B07CA"/>
    <w:rsid w:val="005B0AB6"/>
    <w:rsid w:val="005B1969"/>
    <w:rsid w:val="005B1A47"/>
    <w:rsid w:val="005B2D59"/>
    <w:rsid w:val="005B3384"/>
    <w:rsid w:val="005B3B41"/>
    <w:rsid w:val="005B3B50"/>
    <w:rsid w:val="005B4367"/>
    <w:rsid w:val="005B441B"/>
    <w:rsid w:val="005B458F"/>
    <w:rsid w:val="005B4672"/>
    <w:rsid w:val="005B4F1B"/>
    <w:rsid w:val="005B581C"/>
    <w:rsid w:val="005B5B6C"/>
    <w:rsid w:val="005B610A"/>
    <w:rsid w:val="005B64DC"/>
    <w:rsid w:val="005B73B2"/>
    <w:rsid w:val="005B7438"/>
    <w:rsid w:val="005B756F"/>
    <w:rsid w:val="005B785D"/>
    <w:rsid w:val="005B7B80"/>
    <w:rsid w:val="005C0B20"/>
    <w:rsid w:val="005C0C24"/>
    <w:rsid w:val="005C0C9B"/>
    <w:rsid w:val="005C0D60"/>
    <w:rsid w:val="005C1B70"/>
    <w:rsid w:val="005C39AB"/>
    <w:rsid w:val="005C3D23"/>
    <w:rsid w:val="005C463A"/>
    <w:rsid w:val="005C475E"/>
    <w:rsid w:val="005C5233"/>
    <w:rsid w:val="005C5505"/>
    <w:rsid w:val="005C59F0"/>
    <w:rsid w:val="005C5B92"/>
    <w:rsid w:val="005C6F81"/>
    <w:rsid w:val="005C72E0"/>
    <w:rsid w:val="005C7DA4"/>
    <w:rsid w:val="005D02FC"/>
    <w:rsid w:val="005D0F37"/>
    <w:rsid w:val="005D1C4D"/>
    <w:rsid w:val="005D2214"/>
    <w:rsid w:val="005D3280"/>
    <w:rsid w:val="005D3A70"/>
    <w:rsid w:val="005D3CA0"/>
    <w:rsid w:val="005D3CC9"/>
    <w:rsid w:val="005D4226"/>
    <w:rsid w:val="005D46E1"/>
    <w:rsid w:val="005D54F0"/>
    <w:rsid w:val="005D563C"/>
    <w:rsid w:val="005D5F7E"/>
    <w:rsid w:val="005D62BF"/>
    <w:rsid w:val="005D66EA"/>
    <w:rsid w:val="005D6C19"/>
    <w:rsid w:val="005D6F45"/>
    <w:rsid w:val="005D7917"/>
    <w:rsid w:val="005D7C5E"/>
    <w:rsid w:val="005D7D2E"/>
    <w:rsid w:val="005E0061"/>
    <w:rsid w:val="005E027B"/>
    <w:rsid w:val="005E0DF4"/>
    <w:rsid w:val="005E1303"/>
    <w:rsid w:val="005E163F"/>
    <w:rsid w:val="005E2AC1"/>
    <w:rsid w:val="005E2C3D"/>
    <w:rsid w:val="005E2D66"/>
    <w:rsid w:val="005E2FEE"/>
    <w:rsid w:val="005E3362"/>
    <w:rsid w:val="005E337B"/>
    <w:rsid w:val="005E3EF5"/>
    <w:rsid w:val="005E41CB"/>
    <w:rsid w:val="005E4705"/>
    <w:rsid w:val="005E4C00"/>
    <w:rsid w:val="005E4F4A"/>
    <w:rsid w:val="005E53BC"/>
    <w:rsid w:val="005E5569"/>
    <w:rsid w:val="005E58A5"/>
    <w:rsid w:val="005E5CA8"/>
    <w:rsid w:val="005E5D2A"/>
    <w:rsid w:val="005E6454"/>
    <w:rsid w:val="005E732E"/>
    <w:rsid w:val="005E7695"/>
    <w:rsid w:val="005F02F7"/>
    <w:rsid w:val="005F0561"/>
    <w:rsid w:val="005F05C4"/>
    <w:rsid w:val="005F0F28"/>
    <w:rsid w:val="005F1134"/>
    <w:rsid w:val="005F22A5"/>
    <w:rsid w:val="005F2BC0"/>
    <w:rsid w:val="005F2FA4"/>
    <w:rsid w:val="005F311E"/>
    <w:rsid w:val="005F3284"/>
    <w:rsid w:val="005F3A13"/>
    <w:rsid w:val="005F41AB"/>
    <w:rsid w:val="005F48EB"/>
    <w:rsid w:val="005F54A0"/>
    <w:rsid w:val="005F5516"/>
    <w:rsid w:val="005F58D3"/>
    <w:rsid w:val="005F68B3"/>
    <w:rsid w:val="005F7156"/>
    <w:rsid w:val="005F769D"/>
    <w:rsid w:val="005F7BB8"/>
    <w:rsid w:val="005F7F6F"/>
    <w:rsid w:val="00601549"/>
    <w:rsid w:val="00601A19"/>
    <w:rsid w:val="00601F61"/>
    <w:rsid w:val="00602546"/>
    <w:rsid w:val="00602E35"/>
    <w:rsid w:val="00604728"/>
    <w:rsid w:val="00604C0F"/>
    <w:rsid w:val="00604E8A"/>
    <w:rsid w:val="00605745"/>
    <w:rsid w:val="00605EFF"/>
    <w:rsid w:val="00606336"/>
    <w:rsid w:val="00607096"/>
    <w:rsid w:val="0060735F"/>
    <w:rsid w:val="006076D3"/>
    <w:rsid w:val="00607E44"/>
    <w:rsid w:val="00610690"/>
    <w:rsid w:val="00611076"/>
    <w:rsid w:val="006124A0"/>
    <w:rsid w:val="00612C58"/>
    <w:rsid w:val="0061323A"/>
    <w:rsid w:val="006132B5"/>
    <w:rsid w:val="006137CA"/>
    <w:rsid w:val="00613949"/>
    <w:rsid w:val="0061404B"/>
    <w:rsid w:val="00614979"/>
    <w:rsid w:val="00614BC5"/>
    <w:rsid w:val="00614CFC"/>
    <w:rsid w:val="00614DE1"/>
    <w:rsid w:val="00614F1B"/>
    <w:rsid w:val="00615B35"/>
    <w:rsid w:val="00615CB6"/>
    <w:rsid w:val="006160D7"/>
    <w:rsid w:val="006172DB"/>
    <w:rsid w:val="00617337"/>
    <w:rsid w:val="00617739"/>
    <w:rsid w:val="006204DA"/>
    <w:rsid w:val="006207C6"/>
    <w:rsid w:val="00620AD9"/>
    <w:rsid w:val="00621AE4"/>
    <w:rsid w:val="00621ECB"/>
    <w:rsid w:val="006221D0"/>
    <w:rsid w:val="00622221"/>
    <w:rsid w:val="00622639"/>
    <w:rsid w:val="00622994"/>
    <w:rsid w:val="006234BC"/>
    <w:rsid w:val="00623543"/>
    <w:rsid w:val="00623809"/>
    <w:rsid w:val="006241C1"/>
    <w:rsid w:val="0062471C"/>
    <w:rsid w:val="00624B71"/>
    <w:rsid w:val="00625363"/>
    <w:rsid w:val="0062625D"/>
    <w:rsid w:val="006266AF"/>
    <w:rsid w:val="00626A32"/>
    <w:rsid w:val="0062721A"/>
    <w:rsid w:val="00627259"/>
    <w:rsid w:val="0062759F"/>
    <w:rsid w:val="00627AA3"/>
    <w:rsid w:val="006300FE"/>
    <w:rsid w:val="0063049D"/>
    <w:rsid w:val="00630BC8"/>
    <w:rsid w:val="00631641"/>
    <w:rsid w:val="0063176A"/>
    <w:rsid w:val="0063184A"/>
    <w:rsid w:val="00632150"/>
    <w:rsid w:val="00634ACA"/>
    <w:rsid w:val="00634C2A"/>
    <w:rsid w:val="00634D7C"/>
    <w:rsid w:val="00636022"/>
    <w:rsid w:val="00636339"/>
    <w:rsid w:val="006367B1"/>
    <w:rsid w:val="006367C2"/>
    <w:rsid w:val="006367CB"/>
    <w:rsid w:val="0063691F"/>
    <w:rsid w:val="0063701F"/>
    <w:rsid w:val="0063766A"/>
    <w:rsid w:val="006376C5"/>
    <w:rsid w:val="00637A58"/>
    <w:rsid w:val="00637CA3"/>
    <w:rsid w:val="00637E3E"/>
    <w:rsid w:val="00637EA5"/>
    <w:rsid w:val="006401E2"/>
    <w:rsid w:val="00640C77"/>
    <w:rsid w:val="00642453"/>
    <w:rsid w:val="00642CB1"/>
    <w:rsid w:val="00643125"/>
    <w:rsid w:val="006444CB"/>
    <w:rsid w:val="006448D8"/>
    <w:rsid w:val="00645AE3"/>
    <w:rsid w:val="00646184"/>
    <w:rsid w:val="00646AD5"/>
    <w:rsid w:val="00646B67"/>
    <w:rsid w:val="0064747B"/>
    <w:rsid w:val="006476CC"/>
    <w:rsid w:val="00647B75"/>
    <w:rsid w:val="00650057"/>
    <w:rsid w:val="00650756"/>
    <w:rsid w:val="00650A78"/>
    <w:rsid w:val="00650CFC"/>
    <w:rsid w:val="0065112B"/>
    <w:rsid w:val="00651788"/>
    <w:rsid w:val="006520AC"/>
    <w:rsid w:val="0065214A"/>
    <w:rsid w:val="006521FA"/>
    <w:rsid w:val="006537EA"/>
    <w:rsid w:val="00653E44"/>
    <w:rsid w:val="00653EA2"/>
    <w:rsid w:val="00654567"/>
    <w:rsid w:val="006550A1"/>
    <w:rsid w:val="0065535F"/>
    <w:rsid w:val="006558CB"/>
    <w:rsid w:val="00655C6C"/>
    <w:rsid w:val="00655CA7"/>
    <w:rsid w:val="00655F07"/>
    <w:rsid w:val="00655F5D"/>
    <w:rsid w:val="006560EB"/>
    <w:rsid w:val="0065657C"/>
    <w:rsid w:val="006570ED"/>
    <w:rsid w:val="00657194"/>
    <w:rsid w:val="006571B9"/>
    <w:rsid w:val="006573EF"/>
    <w:rsid w:val="00657467"/>
    <w:rsid w:val="00657DB5"/>
    <w:rsid w:val="00660D39"/>
    <w:rsid w:val="006612DE"/>
    <w:rsid w:val="00662102"/>
    <w:rsid w:val="006624A1"/>
    <w:rsid w:val="00662A49"/>
    <w:rsid w:val="00663AE6"/>
    <w:rsid w:val="00664278"/>
    <w:rsid w:val="006643EB"/>
    <w:rsid w:val="006645AF"/>
    <w:rsid w:val="00664AE5"/>
    <w:rsid w:val="00665995"/>
    <w:rsid w:val="00665C81"/>
    <w:rsid w:val="00665FA7"/>
    <w:rsid w:val="00666377"/>
    <w:rsid w:val="00666D48"/>
    <w:rsid w:val="00670280"/>
    <w:rsid w:val="00670BFA"/>
    <w:rsid w:val="00670E69"/>
    <w:rsid w:val="00671A1D"/>
    <w:rsid w:val="00671EB8"/>
    <w:rsid w:val="006720F2"/>
    <w:rsid w:val="00672474"/>
    <w:rsid w:val="00673047"/>
    <w:rsid w:val="006732E1"/>
    <w:rsid w:val="0067406D"/>
    <w:rsid w:val="00674DA7"/>
    <w:rsid w:val="00675375"/>
    <w:rsid w:val="00675816"/>
    <w:rsid w:val="00675F9F"/>
    <w:rsid w:val="00676053"/>
    <w:rsid w:val="00676492"/>
    <w:rsid w:val="0067674C"/>
    <w:rsid w:val="0067763E"/>
    <w:rsid w:val="006777D7"/>
    <w:rsid w:val="00677BF7"/>
    <w:rsid w:val="00680256"/>
    <w:rsid w:val="00680477"/>
    <w:rsid w:val="00680516"/>
    <w:rsid w:val="00682066"/>
    <w:rsid w:val="00682390"/>
    <w:rsid w:val="0068250E"/>
    <w:rsid w:val="0068276E"/>
    <w:rsid w:val="00682B7F"/>
    <w:rsid w:val="006833D1"/>
    <w:rsid w:val="00683A09"/>
    <w:rsid w:val="00684F41"/>
    <w:rsid w:val="00685647"/>
    <w:rsid w:val="00686213"/>
    <w:rsid w:val="0068625A"/>
    <w:rsid w:val="00686943"/>
    <w:rsid w:val="0068707D"/>
    <w:rsid w:val="00687A40"/>
    <w:rsid w:val="006905DA"/>
    <w:rsid w:val="0069160E"/>
    <w:rsid w:val="0069180B"/>
    <w:rsid w:val="006924A6"/>
    <w:rsid w:val="00692700"/>
    <w:rsid w:val="00692D41"/>
    <w:rsid w:val="00693223"/>
    <w:rsid w:val="00693239"/>
    <w:rsid w:val="00693311"/>
    <w:rsid w:val="0069379D"/>
    <w:rsid w:val="00693CDD"/>
    <w:rsid w:val="006948B6"/>
    <w:rsid w:val="00694A7F"/>
    <w:rsid w:val="00694E98"/>
    <w:rsid w:val="00694EF9"/>
    <w:rsid w:val="00695797"/>
    <w:rsid w:val="00695A8E"/>
    <w:rsid w:val="00695BFE"/>
    <w:rsid w:val="00695CDF"/>
    <w:rsid w:val="00695DA2"/>
    <w:rsid w:val="00696804"/>
    <w:rsid w:val="00696817"/>
    <w:rsid w:val="00696A97"/>
    <w:rsid w:val="00696FC8"/>
    <w:rsid w:val="00697067"/>
    <w:rsid w:val="0069717E"/>
    <w:rsid w:val="00697222"/>
    <w:rsid w:val="00697790"/>
    <w:rsid w:val="00697E8B"/>
    <w:rsid w:val="006A0094"/>
    <w:rsid w:val="006A13A8"/>
    <w:rsid w:val="006A1D96"/>
    <w:rsid w:val="006A34FA"/>
    <w:rsid w:val="006A3A8D"/>
    <w:rsid w:val="006A57DB"/>
    <w:rsid w:val="006A5C09"/>
    <w:rsid w:val="006A6A8D"/>
    <w:rsid w:val="006A7AF4"/>
    <w:rsid w:val="006A7C73"/>
    <w:rsid w:val="006A7D36"/>
    <w:rsid w:val="006A7FF8"/>
    <w:rsid w:val="006B04FD"/>
    <w:rsid w:val="006B0E97"/>
    <w:rsid w:val="006B11CF"/>
    <w:rsid w:val="006B143D"/>
    <w:rsid w:val="006B18B4"/>
    <w:rsid w:val="006B3284"/>
    <w:rsid w:val="006B3294"/>
    <w:rsid w:val="006B4480"/>
    <w:rsid w:val="006B5427"/>
    <w:rsid w:val="006B5571"/>
    <w:rsid w:val="006B5B37"/>
    <w:rsid w:val="006B60EE"/>
    <w:rsid w:val="006B7C15"/>
    <w:rsid w:val="006C00A9"/>
    <w:rsid w:val="006C029F"/>
    <w:rsid w:val="006C0591"/>
    <w:rsid w:val="006C0860"/>
    <w:rsid w:val="006C1646"/>
    <w:rsid w:val="006C1D1F"/>
    <w:rsid w:val="006C2CFD"/>
    <w:rsid w:val="006C3067"/>
    <w:rsid w:val="006C3201"/>
    <w:rsid w:val="006C39F3"/>
    <w:rsid w:val="006C3B85"/>
    <w:rsid w:val="006C4746"/>
    <w:rsid w:val="006C48CC"/>
    <w:rsid w:val="006C532D"/>
    <w:rsid w:val="006C5C93"/>
    <w:rsid w:val="006C5DA4"/>
    <w:rsid w:val="006C6C19"/>
    <w:rsid w:val="006C740A"/>
    <w:rsid w:val="006C7458"/>
    <w:rsid w:val="006C787C"/>
    <w:rsid w:val="006C7CDA"/>
    <w:rsid w:val="006D0BC8"/>
    <w:rsid w:val="006D1151"/>
    <w:rsid w:val="006D1732"/>
    <w:rsid w:val="006D1C02"/>
    <w:rsid w:val="006D1D58"/>
    <w:rsid w:val="006D24C3"/>
    <w:rsid w:val="006D3600"/>
    <w:rsid w:val="006D3765"/>
    <w:rsid w:val="006D4431"/>
    <w:rsid w:val="006D4B59"/>
    <w:rsid w:val="006D5322"/>
    <w:rsid w:val="006D57C0"/>
    <w:rsid w:val="006D5AE9"/>
    <w:rsid w:val="006D6066"/>
    <w:rsid w:val="006D6337"/>
    <w:rsid w:val="006D6901"/>
    <w:rsid w:val="006D6AFC"/>
    <w:rsid w:val="006E0E7B"/>
    <w:rsid w:val="006E162A"/>
    <w:rsid w:val="006E17A4"/>
    <w:rsid w:val="006E2421"/>
    <w:rsid w:val="006E2958"/>
    <w:rsid w:val="006E297C"/>
    <w:rsid w:val="006E3570"/>
    <w:rsid w:val="006E41AF"/>
    <w:rsid w:val="006E449A"/>
    <w:rsid w:val="006E45CD"/>
    <w:rsid w:val="006E5B4D"/>
    <w:rsid w:val="006E5CB2"/>
    <w:rsid w:val="006E64CB"/>
    <w:rsid w:val="006E6C65"/>
    <w:rsid w:val="006E6FCB"/>
    <w:rsid w:val="006E7485"/>
    <w:rsid w:val="006E7511"/>
    <w:rsid w:val="006F052F"/>
    <w:rsid w:val="006F1068"/>
    <w:rsid w:val="006F187F"/>
    <w:rsid w:val="006F2DEB"/>
    <w:rsid w:val="006F333D"/>
    <w:rsid w:val="006F3AF5"/>
    <w:rsid w:val="006F45C8"/>
    <w:rsid w:val="006F49B9"/>
    <w:rsid w:val="006F4B4B"/>
    <w:rsid w:val="006F4F14"/>
    <w:rsid w:val="006F53DF"/>
    <w:rsid w:val="006F5495"/>
    <w:rsid w:val="006F5ADE"/>
    <w:rsid w:val="006F6279"/>
    <w:rsid w:val="006F6482"/>
    <w:rsid w:val="006F66B8"/>
    <w:rsid w:val="006F6922"/>
    <w:rsid w:val="006F71C2"/>
    <w:rsid w:val="006F75A3"/>
    <w:rsid w:val="006F75E2"/>
    <w:rsid w:val="006F7C8D"/>
    <w:rsid w:val="006F7D20"/>
    <w:rsid w:val="0070052C"/>
    <w:rsid w:val="007005E5"/>
    <w:rsid w:val="0070126B"/>
    <w:rsid w:val="0070158B"/>
    <w:rsid w:val="00701E6C"/>
    <w:rsid w:val="00701F11"/>
    <w:rsid w:val="00701F38"/>
    <w:rsid w:val="00701F8C"/>
    <w:rsid w:val="0070221D"/>
    <w:rsid w:val="0070287C"/>
    <w:rsid w:val="00702E1B"/>
    <w:rsid w:val="007034C4"/>
    <w:rsid w:val="007035A7"/>
    <w:rsid w:val="00703D56"/>
    <w:rsid w:val="00703F12"/>
    <w:rsid w:val="007048C8"/>
    <w:rsid w:val="00705686"/>
    <w:rsid w:val="00705778"/>
    <w:rsid w:val="0070590F"/>
    <w:rsid w:val="00705AA8"/>
    <w:rsid w:val="00705ACC"/>
    <w:rsid w:val="00705B9B"/>
    <w:rsid w:val="00705D49"/>
    <w:rsid w:val="00705D58"/>
    <w:rsid w:val="0070623A"/>
    <w:rsid w:val="0070713E"/>
    <w:rsid w:val="00707412"/>
    <w:rsid w:val="00707E20"/>
    <w:rsid w:val="00707E78"/>
    <w:rsid w:val="00710178"/>
    <w:rsid w:val="007108A7"/>
    <w:rsid w:val="00710967"/>
    <w:rsid w:val="00711200"/>
    <w:rsid w:val="007113DA"/>
    <w:rsid w:val="0071192E"/>
    <w:rsid w:val="00711E2E"/>
    <w:rsid w:val="00712903"/>
    <w:rsid w:val="007134DD"/>
    <w:rsid w:val="0071403D"/>
    <w:rsid w:val="00714B71"/>
    <w:rsid w:val="00714F53"/>
    <w:rsid w:val="00715512"/>
    <w:rsid w:val="00715548"/>
    <w:rsid w:val="00715D91"/>
    <w:rsid w:val="0071638F"/>
    <w:rsid w:val="00716555"/>
    <w:rsid w:val="00716D42"/>
    <w:rsid w:val="00716D77"/>
    <w:rsid w:val="00717E0C"/>
    <w:rsid w:val="00720323"/>
    <w:rsid w:val="00720705"/>
    <w:rsid w:val="0072073A"/>
    <w:rsid w:val="0072080C"/>
    <w:rsid w:val="007211BE"/>
    <w:rsid w:val="00721DA8"/>
    <w:rsid w:val="007222AF"/>
    <w:rsid w:val="00723647"/>
    <w:rsid w:val="00723862"/>
    <w:rsid w:val="00723A90"/>
    <w:rsid w:val="007249FB"/>
    <w:rsid w:val="00724D6B"/>
    <w:rsid w:val="00725849"/>
    <w:rsid w:val="00727320"/>
    <w:rsid w:val="007279AD"/>
    <w:rsid w:val="00727B84"/>
    <w:rsid w:val="00727FE2"/>
    <w:rsid w:val="00730062"/>
    <w:rsid w:val="00730C2B"/>
    <w:rsid w:val="007318B2"/>
    <w:rsid w:val="007321EB"/>
    <w:rsid w:val="00732722"/>
    <w:rsid w:val="00732F98"/>
    <w:rsid w:val="00733334"/>
    <w:rsid w:val="007342CF"/>
    <w:rsid w:val="00734349"/>
    <w:rsid w:val="007346A6"/>
    <w:rsid w:val="00734C24"/>
    <w:rsid w:val="00735CFB"/>
    <w:rsid w:val="007361CB"/>
    <w:rsid w:val="00736270"/>
    <w:rsid w:val="007362B9"/>
    <w:rsid w:val="00736B87"/>
    <w:rsid w:val="007376F7"/>
    <w:rsid w:val="0073799C"/>
    <w:rsid w:val="00737E93"/>
    <w:rsid w:val="007401E1"/>
    <w:rsid w:val="0074049F"/>
    <w:rsid w:val="00740F68"/>
    <w:rsid w:val="007412C4"/>
    <w:rsid w:val="00741544"/>
    <w:rsid w:val="007418E3"/>
    <w:rsid w:val="00741907"/>
    <w:rsid w:val="00741C71"/>
    <w:rsid w:val="00742324"/>
    <w:rsid w:val="00742646"/>
    <w:rsid w:val="00742906"/>
    <w:rsid w:val="00742975"/>
    <w:rsid w:val="00742BCE"/>
    <w:rsid w:val="00743494"/>
    <w:rsid w:val="00743908"/>
    <w:rsid w:val="00743D8C"/>
    <w:rsid w:val="00743FA0"/>
    <w:rsid w:val="00744185"/>
    <w:rsid w:val="00744218"/>
    <w:rsid w:val="00744256"/>
    <w:rsid w:val="00744D17"/>
    <w:rsid w:val="007451AA"/>
    <w:rsid w:val="007452BC"/>
    <w:rsid w:val="007456DC"/>
    <w:rsid w:val="00746159"/>
    <w:rsid w:val="00746340"/>
    <w:rsid w:val="00750053"/>
    <w:rsid w:val="0075033F"/>
    <w:rsid w:val="007504A9"/>
    <w:rsid w:val="007508F7"/>
    <w:rsid w:val="00750A1D"/>
    <w:rsid w:val="00751677"/>
    <w:rsid w:val="00751AFF"/>
    <w:rsid w:val="00752215"/>
    <w:rsid w:val="00752528"/>
    <w:rsid w:val="00752997"/>
    <w:rsid w:val="00753CC8"/>
    <w:rsid w:val="007547A5"/>
    <w:rsid w:val="00755672"/>
    <w:rsid w:val="00755F2E"/>
    <w:rsid w:val="00756120"/>
    <w:rsid w:val="00756185"/>
    <w:rsid w:val="00757AA4"/>
    <w:rsid w:val="00757CA5"/>
    <w:rsid w:val="00757D1E"/>
    <w:rsid w:val="00760151"/>
    <w:rsid w:val="0076020A"/>
    <w:rsid w:val="00760628"/>
    <w:rsid w:val="007607C9"/>
    <w:rsid w:val="00760D3A"/>
    <w:rsid w:val="00760E67"/>
    <w:rsid w:val="00761027"/>
    <w:rsid w:val="007610C5"/>
    <w:rsid w:val="007613E1"/>
    <w:rsid w:val="00761466"/>
    <w:rsid w:val="0076410B"/>
    <w:rsid w:val="007644F8"/>
    <w:rsid w:val="00764A71"/>
    <w:rsid w:val="00764B0C"/>
    <w:rsid w:val="00764BE7"/>
    <w:rsid w:val="00765901"/>
    <w:rsid w:val="00765D01"/>
    <w:rsid w:val="007664C8"/>
    <w:rsid w:val="0076736D"/>
    <w:rsid w:val="00770F00"/>
    <w:rsid w:val="007713FF"/>
    <w:rsid w:val="0077187A"/>
    <w:rsid w:val="00771908"/>
    <w:rsid w:val="00771D0C"/>
    <w:rsid w:val="00771DB5"/>
    <w:rsid w:val="007721DA"/>
    <w:rsid w:val="00772929"/>
    <w:rsid w:val="00772D07"/>
    <w:rsid w:val="00773457"/>
    <w:rsid w:val="0077361E"/>
    <w:rsid w:val="00773ADE"/>
    <w:rsid w:val="00773C33"/>
    <w:rsid w:val="00773CEE"/>
    <w:rsid w:val="00773DF8"/>
    <w:rsid w:val="007745CF"/>
    <w:rsid w:val="007748EC"/>
    <w:rsid w:val="00774978"/>
    <w:rsid w:val="00774E9B"/>
    <w:rsid w:val="0077512E"/>
    <w:rsid w:val="00775F26"/>
    <w:rsid w:val="007760F8"/>
    <w:rsid w:val="007773A2"/>
    <w:rsid w:val="007773E2"/>
    <w:rsid w:val="00777DAA"/>
    <w:rsid w:val="007801C1"/>
    <w:rsid w:val="00780292"/>
    <w:rsid w:val="00780680"/>
    <w:rsid w:val="00781185"/>
    <w:rsid w:val="0078178A"/>
    <w:rsid w:val="007817F3"/>
    <w:rsid w:val="00781957"/>
    <w:rsid w:val="00781A84"/>
    <w:rsid w:val="00781FD8"/>
    <w:rsid w:val="00782D5B"/>
    <w:rsid w:val="00783671"/>
    <w:rsid w:val="00783922"/>
    <w:rsid w:val="007839C9"/>
    <w:rsid w:val="00783B3B"/>
    <w:rsid w:val="00783B7C"/>
    <w:rsid w:val="00784221"/>
    <w:rsid w:val="00784B80"/>
    <w:rsid w:val="00785200"/>
    <w:rsid w:val="007854D8"/>
    <w:rsid w:val="0078583B"/>
    <w:rsid w:val="00785E53"/>
    <w:rsid w:val="00785FD7"/>
    <w:rsid w:val="00786BDF"/>
    <w:rsid w:val="00787496"/>
    <w:rsid w:val="00787574"/>
    <w:rsid w:val="00790636"/>
    <w:rsid w:val="00790705"/>
    <w:rsid w:val="0079098E"/>
    <w:rsid w:val="00793315"/>
    <w:rsid w:val="00793C54"/>
    <w:rsid w:val="00793CD3"/>
    <w:rsid w:val="007943FF"/>
    <w:rsid w:val="007947F1"/>
    <w:rsid w:val="00794837"/>
    <w:rsid w:val="00795318"/>
    <w:rsid w:val="007956BF"/>
    <w:rsid w:val="00795C51"/>
    <w:rsid w:val="00795D8D"/>
    <w:rsid w:val="00795E73"/>
    <w:rsid w:val="00796122"/>
    <w:rsid w:val="0079733C"/>
    <w:rsid w:val="00797496"/>
    <w:rsid w:val="007A0A3F"/>
    <w:rsid w:val="007A0FF9"/>
    <w:rsid w:val="007A17CC"/>
    <w:rsid w:val="007A2083"/>
    <w:rsid w:val="007A2830"/>
    <w:rsid w:val="007A2C43"/>
    <w:rsid w:val="007A356F"/>
    <w:rsid w:val="007A3745"/>
    <w:rsid w:val="007A396B"/>
    <w:rsid w:val="007A3AFC"/>
    <w:rsid w:val="007A479E"/>
    <w:rsid w:val="007A4933"/>
    <w:rsid w:val="007A493B"/>
    <w:rsid w:val="007A5B88"/>
    <w:rsid w:val="007A6311"/>
    <w:rsid w:val="007A6CA3"/>
    <w:rsid w:val="007A7E7B"/>
    <w:rsid w:val="007B0177"/>
    <w:rsid w:val="007B053A"/>
    <w:rsid w:val="007B0E15"/>
    <w:rsid w:val="007B1104"/>
    <w:rsid w:val="007B2759"/>
    <w:rsid w:val="007B2951"/>
    <w:rsid w:val="007B2C57"/>
    <w:rsid w:val="007B2D11"/>
    <w:rsid w:val="007B2E29"/>
    <w:rsid w:val="007B2FE1"/>
    <w:rsid w:val="007B3184"/>
    <w:rsid w:val="007B321B"/>
    <w:rsid w:val="007B3A79"/>
    <w:rsid w:val="007B3C57"/>
    <w:rsid w:val="007B404C"/>
    <w:rsid w:val="007B5E77"/>
    <w:rsid w:val="007B61BF"/>
    <w:rsid w:val="007B68AE"/>
    <w:rsid w:val="007B70A5"/>
    <w:rsid w:val="007B71B7"/>
    <w:rsid w:val="007B754C"/>
    <w:rsid w:val="007B7FE7"/>
    <w:rsid w:val="007C05BF"/>
    <w:rsid w:val="007C0C97"/>
    <w:rsid w:val="007C1299"/>
    <w:rsid w:val="007C1764"/>
    <w:rsid w:val="007C1BC2"/>
    <w:rsid w:val="007C1CAB"/>
    <w:rsid w:val="007C2A71"/>
    <w:rsid w:val="007C321F"/>
    <w:rsid w:val="007C33E4"/>
    <w:rsid w:val="007C3882"/>
    <w:rsid w:val="007C42FE"/>
    <w:rsid w:val="007C5075"/>
    <w:rsid w:val="007C50E1"/>
    <w:rsid w:val="007C59E0"/>
    <w:rsid w:val="007C5C6C"/>
    <w:rsid w:val="007C5DB9"/>
    <w:rsid w:val="007C5F33"/>
    <w:rsid w:val="007C68A1"/>
    <w:rsid w:val="007C6C82"/>
    <w:rsid w:val="007D016B"/>
    <w:rsid w:val="007D026A"/>
    <w:rsid w:val="007D0981"/>
    <w:rsid w:val="007D0B81"/>
    <w:rsid w:val="007D170D"/>
    <w:rsid w:val="007D25EF"/>
    <w:rsid w:val="007D3247"/>
    <w:rsid w:val="007D3523"/>
    <w:rsid w:val="007D3794"/>
    <w:rsid w:val="007D3926"/>
    <w:rsid w:val="007D3C65"/>
    <w:rsid w:val="007D3DF2"/>
    <w:rsid w:val="007D47AC"/>
    <w:rsid w:val="007D4BD0"/>
    <w:rsid w:val="007D5191"/>
    <w:rsid w:val="007D5505"/>
    <w:rsid w:val="007D5657"/>
    <w:rsid w:val="007D5C28"/>
    <w:rsid w:val="007D5FA7"/>
    <w:rsid w:val="007D63D1"/>
    <w:rsid w:val="007D6998"/>
    <w:rsid w:val="007D6E9A"/>
    <w:rsid w:val="007D7016"/>
    <w:rsid w:val="007D708D"/>
    <w:rsid w:val="007D77DC"/>
    <w:rsid w:val="007D7DE7"/>
    <w:rsid w:val="007D7E24"/>
    <w:rsid w:val="007D7E69"/>
    <w:rsid w:val="007D7EDB"/>
    <w:rsid w:val="007E0696"/>
    <w:rsid w:val="007E0ACD"/>
    <w:rsid w:val="007E1445"/>
    <w:rsid w:val="007E15A3"/>
    <w:rsid w:val="007E2328"/>
    <w:rsid w:val="007E2A01"/>
    <w:rsid w:val="007E2A46"/>
    <w:rsid w:val="007E3B20"/>
    <w:rsid w:val="007E3CB9"/>
    <w:rsid w:val="007E3FB2"/>
    <w:rsid w:val="007E40CB"/>
    <w:rsid w:val="007E477D"/>
    <w:rsid w:val="007E4D88"/>
    <w:rsid w:val="007E4E2D"/>
    <w:rsid w:val="007E5350"/>
    <w:rsid w:val="007E6115"/>
    <w:rsid w:val="007E6263"/>
    <w:rsid w:val="007E7045"/>
    <w:rsid w:val="007E7E77"/>
    <w:rsid w:val="007F05BE"/>
    <w:rsid w:val="007F103E"/>
    <w:rsid w:val="007F1AC9"/>
    <w:rsid w:val="007F1C85"/>
    <w:rsid w:val="007F39BB"/>
    <w:rsid w:val="007F4705"/>
    <w:rsid w:val="007F49B3"/>
    <w:rsid w:val="007F51CC"/>
    <w:rsid w:val="007F5379"/>
    <w:rsid w:val="007F60C4"/>
    <w:rsid w:val="007F6539"/>
    <w:rsid w:val="007F6C35"/>
    <w:rsid w:val="007F6C85"/>
    <w:rsid w:val="007F740B"/>
    <w:rsid w:val="007F7A5C"/>
    <w:rsid w:val="007F7B05"/>
    <w:rsid w:val="00800465"/>
    <w:rsid w:val="008007E7"/>
    <w:rsid w:val="008015ED"/>
    <w:rsid w:val="0080167B"/>
    <w:rsid w:val="00802A59"/>
    <w:rsid w:val="00802BA0"/>
    <w:rsid w:val="00802D17"/>
    <w:rsid w:val="008038CF"/>
    <w:rsid w:val="00803B00"/>
    <w:rsid w:val="008040F6"/>
    <w:rsid w:val="0080415E"/>
    <w:rsid w:val="008042FF"/>
    <w:rsid w:val="008044F0"/>
    <w:rsid w:val="00804D86"/>
    <w:rsid w:val="0080557C"/>
    <w:rsid w:val="008055FE"/>
    <w:rsid w:val="0080584B"/>
    <w:rsid w:val="00807836"/>
    <w:rsid w:val="00810031"/>
    <w:rsid w:val="00810196"/>
    <w:rsid w:val="0081194F"/>
    <w:rsid w:val="00811B46"/>
    <w:rsid w:val="00811D97"/>
    <w:rsid w:val="008120F6"/>
    <w:rsid w:val="008149C0"/>
    <w:rsid w:val="008149D6"/>
    <w:rsid w:val="00814A97"/>
    <w:rsid w:val="00814D31"/>
    <w:rsid w:val="008153A4"/>
    <w:rsid w:val="00815427"/>
    <w:rsid w:val="00815F33"/>
    <w:rsid w:val="00816F58"/>
    <w:rsid w:val="0081733A"/>
    <w:rsid w:val="00817AB4"/>
    <w:rsid w:val="008203BB"/>
    <w:rsid w:val="00820651"/>
    <w:rsid w:val="00821051"/>
    <w:rsid w:val="00821290"/>
    <w:rsid w:val="008215ED"/>
    <w:rsid w:val="00821A17"/>
    <w:rsid w:val="00821A54"/>
    <w:rsid w:val="00821D02"/>
    <w:rsid w:val="00822519"/>
    <w:rsid w:val="00823224"/>
    <w:rsid w:val="00823CF2"/>
    <w:rsid w:val="00824795"/>
    <w:rsid w:val="0082595C"/>
    <w:rsid w:val="008260E2"/>
    <w:rsid w:val="008262ED"/>
    <w:rsid w:val="008269D8"/>
    <w:rsid w:val="008270DE"/>
    <w:rsid w:val="00827609"/>
    <w:rsid w:val="00827D62"/>
    <w:rsid w:val="008301A9"/>
    <w:rsid w:val="00831119"/>
    <w:rsid w:val="008316DB"/>
    <w:rsid w:val="00831A8B"/>
    <w:rsid w:val="00831BFB"/>
    <w:rsid w:val="00831C0C"/>
    <w:rsid w:val="00832177"/>
    <w:rsid w:val="008336E1"/>
    <w:rsid w:val="00833829"/>
    <w:rsid w:val="00834A86"/>
    <w:rsid w:val="00834FAA"/>
    <w:rsid w:val="00835198"/>
    <w:rsid w:val="00835325"/>
    <w:rsid w:val="0083558A"/>
    <w:rsid w:val="00835D46"/>
    <w:rsid w:val="00835E80"/>
    <w:rsid w:val="00836B8B"/>
    <w:rsid w:val="00837215"/>
    <w:rsid w:val="0083755B"/>
    <w:rsid w:val="00837B42"/>
    <w:rsid w:val="00837E33"/>
    <w:rsid w:val="008401A9"/>
    <w:rsid w:val="0084076E"/>
    <w:rsid w:val="00840AD4"/>
    <w:rsid w:val="00840E89"/>
    <w:rsid w:val="00841980"/>
    <w:rsid w:val="00842871"/>
    <w:rsid w:val="00842D13"/>
    <w:rsid w:val="0084335A"/>
    <w:rsid w:val="00843D2C"/>
    <w:rsid w:val="0084532E"/>
    <w:rsid w:val="008459FD"/>
    <w:rsid w:val="00845C55"/>
    <w:rsid w:val="00847813"/>
    <w:rsid w:val="008513F0"/>
    <w:rsid w:val="00851BDA"/>
    <w:rsid w:val="00851C7D"/>
    <w:rsid w:val="00851F90"/>
    <w:rsid w:val="0085212D"/>
    <w:rsid w:val="0085254A"/>
    <w:rsid w:val="00852560"/>
    <w:rsid w:val="008528E3"/>
    <w:rsid w:val="00852A3F"/>
    <w:rsid w:val="00853079"/>
    <w:rsid w:val="00853868"/>
    <w:rsid w:val="008544E9"/>
    <w:rsid w:val="00854D45"/>
    <w:rsid w:val="00855457"/>
    <w:rsid w:val="00855A24"/>
    <w:rsid w:val="00855C1A"/>
    <w:rsid w:val="00855C3A"/>
    <w:rsid w:val="008560BF"/>
    <w:rsid w:val="0085680B"/>
    <w:rsid w:val="008576D8"/>
    <w:rsid w:val="0086034C"/>
    <w:rsid w:val="0086040E"/>
    <w:rsid w:val="0086064B"/>
    <w:rsid w:val="008607BB"/>
    <w:rsid w:val="0086082C"/>
    <w:rsid w:val="008610B5"/>
    <w:rsid w:val="00861C61"/>
    <w:rsid w:val="00861E1F"/>
    <w:rsid w:val="0086245E"/>
    <w:rsid w:val="00862544"/>
    <w:rsid w:val="008638EE"/>
    <w:rsid w:val="00863B1D"/>
    <w:rsid w:val="00864ABA"/>
    <w:rsid w:val="008650DE"/>
    <w:rsid w:val="00865350"/>
    <w:rsid w:val="008656CB"/>
    <w:rsid w:val="0086692A"/>
    <w:rsid w:val="008673A2"/>
    <w:rsid w:val="008675B8"/>
    <w:rsid w:val="0086798E"/>
    <w:rsid w:val="00867ACA"/>
    <w:rsid w:val="00870366"/>
    <w:rsid w:val="0087051B"/>
    <w:rsid w:val="008717D0"/>
    <w:rsid w:val="00872406"/>
    <w:rsid w:val="008725B2"/>
    <w:rsid w:val="008730CA"/>
    <w:rsid w:val="008730FA"/>
    <w:rsid w:val="00873796"/>
    <w:rsid w:val="00873BC6"/>
    <w:rsid w:val="00874D04"/>
    <w:rsid w:val="008755AC"/>
    <w:rsid w:val="008755BF"/>
    <w:rsid w:val="00875831"/>
    <w:rsid w:val="00875F7E"/>
    <w:rsid w:val="00877296"/>
    <w:rsid w:val="00877673"/>
    <w:rsid w:val="00877E32"/>
    <w:rsid w:val="008808D7"/>
    <w:rsid w:val="00880B97"/>
    <w:rsid w:val="00880CE5"/>
    <w:rsid w:val="00881215"/>
    <w:rsid w:val="008816EE"/>
    <w:rsid w:val="00881804"/>
    <w:rsid w:val="0088190B"/>
    <w:rsid w:val="00882271"/>
    <w:rsid w:val="00882400"/>
    <w:rsid w:val="00882436"/>
    <w:rsid w:val="008828E4"/>
    <w:rsid w:val="00882AC3"/>
    <w:rsid w:val="00882C02"/>
    <w:rsid w:val="00882C46"/>
    <w:rsid w:val="00882F54"/>
    <w:rsid w:val="008835E7"/>
    <w:rsid w:val="008837D8"/>
    <w:rsid w:val="00883B65"/>
    <w:rsid w:val="00883DFF"/>
    <w:rsid w:val="00884496"/>
    <w:rsid w:val="00884C86"/>
    <w:rsid w:val="00884F21"/>
    <w:rsid w:val="00885FF6"/>
    <w:rsid w:val="008862DB"/>
    <w:rsid w:val="00886618"/>
    <w:rsid w:val="008867E9"/>
    <w:rsid w:val="008869A2"/>
    <w:rsid w:val="00886A31"/>
    <w:rsid w:val="00886BA9"/>
    <w:rsid w:val="00887197"/>
    <w:rsid w:val="00887B64"/>
    <w:rsid w:val="00887DD5"/>
    <w:rsid w:val="00887E68"/>
    <w:rsid w:val="00890016"/>
    <w:rsid w:val="00890099"/>
    <w:rsid w:val="00890673"/>
    <w:rsid w:val="00890E21"/>
    <w:rsid w:val="00891065"/>
    <w:rsid w:val="0089133D"/>
    <w:rsid w:val="0089139A"/>
    <w:rsid w:val="00892008"/>
    <w:rsid w:val="00892ACC"/>
    <w:rsid w:val="0089326A"/>
    <w:rsid w:val="0089331E"/>
    <w:rsid w:val="00893473"/>
    <w:rsid w:val="00894041"/>
    <w:rsid w:val="00894527"/>
    <w:rsid w:val="00894AE5"/>
    <w:rsid w:val="00894B3C"/>
    <w:rsid w:val="00894E5F"/>
    <w:rsid w:val="008955DA"/>
    <w:rsid w:val="00895B8D"/>
    <w:rsid w:val="00896212"/>
    <w:rsid w:val="008973E1"/>
    <w:rsid w:val="00897BD3"/>
    <w:rsid w:val="00897BE1"/>
    <w:rsid w:val="00897F82"/>
    <w:rsid w:val="008A061F"/>
    <w:rsid w:val="008A15B0"/>
    <w:rsid w:val="008A1A09"/>
    <w:rsid w:val="008A2865"/>
    <w:rsid w:val="008A396D"/>
    <w:rsid w:val="008A3E9E"/>
    <w:rsid w:val="008A490D"/>
    <w:rsid w:val="008A4D52"/>
    <w:rsid w:val="008A5684"/>
    <w:rsid w:val="008A5693"/>
    <w:rsid w:val="008A5A69"/>
    <w:rsid w:val="008A5E0D"/>
    <w:rsid w:val="008A5ECD"/>
    <w:rsid w:val="008A77A5"/>
    <w:rsid w:val="008A7CAB"/>
    <w:rsid w:val="008B02F5"/>
    <w:rsid w:val="008B05CC"/>
    <w:rsid w:val="008B07AE"/>
    <w:rsid w:val="008B1E14"/>
    <w:rsid w:val="008B2397"/>
    <w:rsid w:val="008B2CAB"/>
    <w:rsid w:val="008B2EFB"/>
    <w:rsid w:val="008B3190"/>
    <w:rsid w:val="008B328F"/>
    <w:rsid w:val="008B360B"/>
    <w:rsid w:val="008B3AB1"/>
    <w:rsid w:val="008B3BF4"/>
    <w:rsid w:val="008B4B7A"/>
    <w:rsid w:val="008B4D05"/>
    <w:rsid w:val="008B4EA7"/>
    <w:rsid w:val="008B50BF"/>
    <w:rsid w:val="008B5201"/>
    <w:rsid w:val="008B52C6"/>
    <w:rsid w:val="008B5567"/>
    <w:rsid w:val="008B6569"/>
    <w:rsid w:val="008B706B"/>
    <w:rsid w:val="008B7181"/>
    <w:rsid w:val="008B7460"/>
    <w:rsid w:val="008B758B"/>
    <w:rsid w:val="008B7CAE"/>
    <w:rsid w:val="008C115D"/>
    <w:rsid w:val="008C15BE"/>
    <w:rsid w:val="008C16B3"/>
    <w:rsid w:val="008C211A"/>
    <w:rsid w:val="008C2B12"/>
    <w:rsid w:val="008C3421"/>
    <w:rsid w:val="008C3754"/>
    <w:rsid w:val="008C3BF4"/>
    <w:rsid w:val="008C4955"/>
    <w:rsid w:val="008C49C9"/>
    <w:rsid w:val="008C50D3"/>
    <w:rsid w:val="008C539E"/>
    <w:rsid w:val="008C59F4"/>
    <w:rsid w:val="008C5D16"/>
    <w:rsid w:val="008C5F2A"/>
    <w:rsid w:val="008C660F"/>
    <w:rsid w:val="008C6E8C"/>
    <w:rsid w:val="008C7B90"/>
    <w:rsid w:val="008D09F7"/>
    <w:rsid w:val="008D142B"/>
    <w:rsid w:val="008D15F9"/>
    <w:rsid w:val="008D1B1F"/>
    <w:rsid w:val="008D1C54"/>
    <w:rsid w:val="008D1E9D"/>
    <w:rsid w:val="008D230D"/>
    <w:rsid w:val="008D3A41"/>
    <w:rsid w:val="008D3F73"/>
    <w:rsid w:val="008D5206"/>
    <w:rsid w:val="008D57E7"/>
    <w:rsid w:val="008D603E"/>
    <w:rsid w:val="008E03CE"/>
    <w:rsid w:val="008E064D"/>
    <w:rsid w:val="008E087E"/>
    <w:rsid w:val="008E098C"/>
    <w:rsid w:val="008E1558"/>
    <w:rsid w:val="008E16D9"/>
    <w:rsid w:val="008E33FC"/>
    <w:rsid w:val="008E39F0"/>
    <w:rsid w:val="008E3B32"/>
    <w:rsid w:val="008E3ED8"/>
    <w:rsid w:val="008E40A9"/>
    <w:rsid w:val="008E44E7"/>
    <w:rsid w:val="008E457F"/>
    <w:rsid w:val="008E4BF1"/>
    <w:rsid w:val="008E4C16"/>
    <w:rsid w:val="008E653A"/>
    <w:rsid w:val="008E6E11"/>
    <w:rsid w:val="008E7427"/>
    <w:rsid w:val="008E7608"/>
    <w:rsid w:val="008F06F9"/>
    <w:rsid w:val="008F09C0"/>
    <w:rsid w:val="008F19A9"/>
    <w:rsid w:val="008F1F9E"/>
    <w:rsid w:val="008F20C8"/>
    <w:rsid w:val="008F30EA"/>
    <w:rsid w:val="008F3409"/>
    <w:rsid w:val="008F35BD"/>
    <w:rsid w:val="008F3671"/>
    <w:rsid w:val="008F39BB"/>
    <w:rsid w:val="008F3A0C"/>
    <w:rsid w:val="008F3AB2"/>
    <w:rsid w:val="008F43C5"/>
    <w:rsid w:val="008F5352"/>
    <w:rsid w:val="008F554E"/>
    <w:rsid w:val="008F5C2F"/>
    <w:rsid w:val="008F6240"/>
    <w:rsid w:val="008F6A5F"/>
    <w:rsid w:val="008F6E1C"/>
    <w:rsid w:val="008F7001"/>
    <w:rsid w:val="008F7626"/>
    <w:rsid w:val="008F7645"/>
    <w:rsid w:val="008F7953"/>
    <w:rsid w:val="0090080C"/>
    <w:rsid w:val="00900D32"/>
    <w:rsid w:val="00900D8B"/>
    <w:rsid w:val="00900ECA"/>
    <w:rsid w:val="00901A92"/>
    <w:rsid w:val="009025F6"/>
    <w:rsid w:val="00902B76"/>
    <w:rsid w:val="009044C4"/>
    <w:rsid w:val="00904866"/>
    <w:rsid w:val="009057F0"/>
    <w:rsid w:val="00905BCD"/>
    <w:rsid w:val="00906DA6"/>
    <w:rsid w:val="00906EB5"/>
    <w:rsid w:val="00906F9E"/>
    <w:rsid w:val="00907402"/>
    <w:rsid w:val="0091020F"/>
    <w:rsid w:val="0091028D"/>
    <w:rsid w:val="009102BD"/>
    <w:rsid w:val="00910324"/>
    <w:rsid w:val="009108A0"/>
    <w:rsid w:val="00910F90"/>
    <w:rsid w:val="009113B1"/>
    <w:rsid w:val="009114CF"/>
    <w:rsid w:val="00912159"/>
    <w:rsid w:val="00912575"/>
    <w:rsid w:val="009128EE"/>
    <w:rsid w:val="00912D07"/>
    <w:rsid w:val="0091348D"/>
    <w:rsid w:val="00914760"/>
    <w:rsid w:val="00914C0C"/>
    <w:rsid w:val="00914E45"/>
    <w:rsid w:val="00915D62"/>
    <w:rsid w:val="00915F6B"/>
    <w:rsid w:val="00916106"/>
    <w:rsid w:val="00916DEE"/>
    <w:rsid w:val="00917CB5"/>
    <w:rsid w:val="00917EF6"/>
    <w:rsid w:val="0092057F"/>
    <w:rsid w:val="00920B4E"/>
    <w:rsid w:val="00920B50"/>
    <w:rsid w:val="00920DBB"/>
    <w:rsid w:val="00921243"/>
    <w:rsid w:val="009216AE"/>
    <w:rsid w:val="0092195C"/>
    <w:rsid w:val="009219A3"/>
    <w:rsid w:val="00922150"/>
    <w:rsid w:val="00922181"/>
    <w:rsid w:val="009225F4"/>
    <w:rsid w:val="00922B31"/>
    <w:rsid w:val="0092301A"/>
    <w:rsid w:val="009234CB"/>
    <w:rsid w:val="009245E0"/>
    <w:rsid w:val="009246F8"/>
    <w:rsid w:val="00924F5A"/>
    <w:rsid w:val="009258F0"/>
    <w:rsid w:val="00926B62"/>
    <w:rsid w:val="00926DA7"/>
    <w:rsid w:val="0092706D"/>
    <w:rsid w:val="009274D1"/>
    <w:rsid w:val="0092781B"/>
    <w:rsid w:val="00930245"/>
    <w:rsid w:val="00930B23"/>
    <w:rsid w:val="00930D46"/>
    <w:rsid w:val="00931095"/>
    <w:rsid w:val="009313D2"/>
    <w:rsid w:val="009329A4"/>
    <w:rsid w:val="00932EB3"/>
    <w:rsid w:val="00933367"/>
    <w:rsid w:val="00933760"/>
    <w:rsid w:val="00933989"/>
    <w:rsid w:val="009340C7"/>
    <w:rsid w:val="009341B9"/>
    <w:rsid w:val="0093423D"/>
    <w:rsid w:val="00935419"/>
    <w:rsid w:val="00935E21"/>
    <w:rsid w:val="00936109"/>
    <w:rsid w:val="00936E50"/>
    <w:rsid w:val="00937070"/>
    <w:rsid w:val="00937363"/>
    <w:rsid w:val="00937B23"/>
    <w:rsid w:val="0094072F"/>
    <w:rsid w:val="0094112C"/>
    <w:rsid w:val="0094115A"/>
    <w:rsid w:val="009414D4"/>
    <w:rsid w:val="009429CC"/>
    <w:rsid w:val="00942FAA"/>
    <w:rsid w:val="00943E2D"/>
    <w:rsid w:val="00943FF3"/>
    <w:rsid w:val="00944A29"/>
    <w:rsid w:val="00945228"/>
    <w:rsid w:val="00945600"/>
    <w:rsid w:val="00945FE8"/>
    <w:rsid w:val="00946290"/>
    <w:rsid w:val="00946571"/>
    <w:rsid w:val="009465E6"/>
    <w:rsid w:val="0094678E"/>
    <w:rsid w:val="009469D7"/>
    <w:rsid w:val="00947A7C"/>
    <w:rsid w:val="00947C98"/>
    <w:rsid w:val="00947EC6"/>
    <w:rsid w:val="009508C8"/>
    <w:rsid w:val="009509AF"/>
    <w:rsid w:val="00950B08"/>
    <w:rsid w:val="00951743"/>
    <w:rsid w:val="00951A02"/>
    <w:rsid w:val="00952D64"/>
    <w:rsid w:val="00953B3B"/>
    <w:rsid w:val="0095442F"/>
    <w:rsid w:val="00956095"/>
    <w:rsid w:val="009560EB"/>
    <w:rsid w:val="00956391"/>
    <w:rsid w:val="009576BC"/>
    <w:rsid w:val="00957AF9"/>
    <w:rsid w:val="00960E7F"/>
    <w:rsid w:val="00961572"/>
    <w:rsid w:val="00961920"/>
    <w:rsid w:val="00961AA4"/>
    <w:rsid w:val="00962474"/>
    <w:rsid w:val="00962549"/>
    <w:rsid w:val="00962CB5"/>
    <w:rsid w:val="00962F0E"/>
    <w:rsid w:val="00964054"/>
    <w:rsid w:val="0096517A"/>
    <w:rsid w:val="0096535F"/>
    <w:rsid w:val="00965A42"/>
    <w:rsid w:val="00965FEA"/>
    <w:rsid w:val="0096653E"/>
    <w:rsid w:val="00966573"/>
    <w:rsid w:val="00967BA5"/>
    <w:rsid w:val="00970B51"/>
    <w:rsid w:val="00970BCA"/>
    <w:rsid w:val="009713A8"/>
    <w:rsid w:val="009715D2"/>
    <w:rsid w:val="0097160D"/>
    <w:rsid w:val="0097246C"/>
    <w:rsid w:val="00972CCE"/>
    <w:rsid w:val="00972D66"/>
    <w:rsid w:val="00973AC9"/>
    <w:rsid w:val="00974FE0"/>
    <w:rsid w:val="00975606"/>
    <w:rsid w:val="009759C5"/>
    <w:rsid w:val="00975B96"/>
    <w:rsid w:val="009763B1"/>
    <w:rsid w:val="009764DF"/>
    <w:rsid w:val="009768F0"/>
    <w:rsid w:val="00976DB5"/>
    <w:rsid w:val="00977540"/>
    <w:rsid w:val="00977C6A"/>
    <w:rsid w:val="00980DBE"/>
    <w:rsid w:val="009823F8"/>
    <w:rsid w:val="00982687"/>
    <w:rsid w:val="00982C49"/>
    <w:rsid w:val="00982DF8"/>
    <w:rsid w:val="00983F7A"/>
    <w:rsid w:val="00984B84"/>
    <w:rsid w:val="009851F8"/>
    <w:rsid w:val="00985ADF"/>
    <w:rsid w:val="00985B61"/>
    <w:rsid w:val="00985DF9"/>
    <w:rsid w:val="00985ECF"/>
    <w:rsid w:val="0098633C"/>
    <w:rsid w:val="00986CC8"/>
    <w:rsid w:val="00987964"/>
    <w:rsid w:val="009879DA"/>
    <w:rsid w:val="00990D1C"/>
    <w:rsid w:val="00990EAF"/>
    <w:rsid w:val="009914B4"/>
    <w:rsid w:val="0099185F"/>
    <w:rsid w:val="009918CF"/>
    <w:rsid w:val="0099226E"/>
    <w:rsid w:val="00992334"/>
    <w:rsid w:val="009923E6"/>
    <w:rsid w:val="00992505"/>
    <w:rsid w:val="00992E83"/>
    <w:rsid w:val="00993B2E"/>
    <w:rsid w:val="009946E1"/>
    <w:rsid w:val="0099504A"/>
    <w:rsid w:val="00995588"/>
    <w:rsid w:val="009967E0"/>
    <w:rsid w:val="00996ABB"/>
    <w:rsid w:val="00996B91"/>
    <w:rsid w:val="00997035"/>
    <w:rsid w:val="009972A4"/>
    <w:rsid w:val="00997384"/>
    <w:rsid w:val="00997407"/>
    <w:rsid w:val="009978F9"/>
    <w:rsid w:val="009979EE"/>
    <w:rsid w:val="009A00DC"/>
    <w:rsid w:val="009A1411"/>
    <w:rsid w:val="009A16C0"/>
    <w:rsid w:val="009A1F2E"/>
    <w:rsid w:val="009A23BA"/>
    <w:rsid w:val="009A24A1"/>
    <w:rsid w:val="009A27C9"/>
    <w:rsid w:val="009A27FE"/>
    <w:rsid w:val="009A30D8"/>
    <w:rsid w:val="009A3D4C"/>
    <w:rsid w:val="009A4017"/>
    <w:rsid w:val="009A432B"/>
    <w:rsid w:val="009A496C"/>
    <w:rsid w:val="009A49B4"/>
    <w:rsid w:val="009A5536"/>
    <w:rsid w:val="009A5645"/>
    <w:rsid w:val="009A5E40"/>
    <w:rsid w:val="009A63C0"/>
    <w:rsid w:val="009A6859"/>
    <w:rsid w:val="009B03BD"/>
    <w:rsid w:val="009B057A"/>
    <w:rsid w:val="009B0791"/>
    <w:rsid w:val="009B13E8"/>
    <w:rsid w:val="009B14FE"/>
    <w:rsid w:val="009B1DB1"/>
    <w:rsid w:val="009B1EC2"/>
    <w:rsid w:val="009B22F9"/>
    <w:rsid w:val="009B251C"/>
    <w:rsid w:val="009B26BF"/>
    <w:rsid w:val="009B2EBB"/>
    <w:rsid w:val="009B4749"/>
    <w:rsid w:val="009B49CE"/>
    <w:rsid w:val="009B4C1C"/>
    <w:rsid w:val="009B5100"/>
    <w:rsid w:val="009B549F"/>
    <w:rsid w:val="009B64DA"/>
    <w:rsid w:val="009B656D"/>
    <w:rsid w:val="009B6666"/>
    <w:rsid w:val="009B6CB0"/>
    <w:rsid w:val="009B7909"/>
    <w:rsid w:val="009B7FA7"/>
    <w:rsid w:val="009C0C73"/>
    <w:rsid w:val="009C1739"/>
    <w:rsid w:val="009C1D55"/>
    <w:rsid w:val="009C2091"/>
    <w:rsid w:val="009C2336"/>
    <w:rsid w:val="009C237E"/>
    <w:rsid w:val="009C2506"/>
    <w:rsid w:val="009C2510"/>
    <w:rsid w:val="009C2635"/>
    <w:rsid w:val="009C2A72"/>
    <w:rsid w:val="009C3AAB"/>
    <w:rsid w:val="009C3AB8"/>
    <w:rsid w:val="009C3AE7"/>
    <w:rsid w:val="009C4EE9"/>
    <w:rsid w:val="009C5FE3"/>
    <w:rsid w:val="009C69F8"/>
    <w:rsid w:val="009C6E70"/>
    <w:rsid w:val="009C751E"/>
    <w:rsid w:val="009C75B2"/>
    <w:rsid w:val="009C77C7"/>
    <w:rsid w:val="009D044E"/>
    <w:rsid w:val="009D04C4"/>
    <w:rsid w:val="009D1771"/>
    <w:rsid w:val="009D18E1"/>
    <w:rsid w:val="009D2360"/>
    <w:rsid w:val="009D23BF"/>
    <w:rsid w:val="009D27F0"/>
    <w:rsid w:val="009D38BA"/>
    <w:rsid w:val="009D3DD1"/>
    <w:rsid w:val="009D4739"/>
    <w:rsid w:val="009D5626"/>
    <w:rsid w:val="009D6442"/>
    <w:rsid w:val="009D6460"/>
    <w:rsid w:val="009D65F0"/>
    <w:rsid w:val="009D76E3"/>
    <w:rsid w:val="009D7EA1"/>
    <w:rsid w:val="009E0F45"/>
    <w:rsid w:val="009E1D88"/>
    <w:rsid w:val="009E2F52"/>
    <w:rsid w:val="009E3152"/>
    <w:rsid w:val="009E36A6"/>
    <w:rsid w:val="009E43F6"/>
    <w:rsid w:val="009E4607"/>
    <w:rsid w:val="009E46F0"/>
    <w:rsid w:val="009E549D"/>
    <w:rsid w:val="009E5FCF"/>
    <w:rsid w:val="009E62CA"/>
    <w:rsid w:val="009E6C1D"/>
    <w:rsid w:val="009E7E88"/>
    <w:rsid w:val="009F07F2"/>
    <w:rsid w:val="009F1380"/>
    <w:rsid w:val="009F1B6E"/>
    <w:rsid w:val="009F273A"/>
    <w:rsid w:val="009F337C"/>
    <w:rsid w:val="009F3695"/>
    <w:rsid w:val="009F4673"/>
    <w:rsid w:val="009F5683"/>
    <w:rsid w:val="009F5692"/>
    <w:rsid w:val="009F5997"/>
    <w:rsid w:val="009F5FB0"/>
    <w:rsid w:val="009F6071"/>
    <w:rsid w:val="009F6294"/>
    <w:rsid w:val="009F636B"/>
    <w:rsid w:val="009F6D3D"/>
    <w:rsid w:val="009F7A83"/>
    <w:rsid w:val="009F7AA5"/>
    <w:rsid w:val="00A00D5A"/>
    <w:rsid w:val="00A01467"/>
    <w:rsid w:val="00A015A6"/>
    <w:rsid w:val="00A02041"/>
    <w:rsid w:val="00A02516"/>
    <w:rsid w:val="00A03774"/>
    <w:rsid w:val="00A044D9"/>
    <w:rsid w:val="00A04A9E"/>
    <w:rsid w:val="00A056DA"/>
    <w:rsid w:val="00A0694D"/>
    <w:rsid w:val="00A069A9"/>
    <w:rsid w:val="00A06CAB"/>
    <w:rsid w:val="00A0747E"/>
    <w:rsid w:val="00A07B28"/>
    <w:rsid w:val="00A07BB5"/>
    <w:rsid w:val="00A10143"/>
    <w:rsid w:val="00A11038"/>
    <w:rsid w:val="00A11123"/>
    <w:rsid w:val="00A11348"/>
    <w:rsid w:val="00A11CB9"/>
    <w:rsid w:val="00A126F0"/>
    <w:rsid w:val="00A13BC0"/>
    <w:rsid w:val="00A13F05"/>
    <w:rsid w:val="00A14745"/>
    <w:rsid w:val="00A14D9A"/>
    <w:rsid w:val="00A1562C"/>
    <w:rsid w:val="00A15E88"/>
    <w:rsid w:val="00A16273"/>
    <w:rsid w:val="00A1678F"/>
    <w:rsid w:val="00A1730A"/>
    <w:rsid w:val="00A174E3"/>
    <w:rsid w:val="00A17F9F"/>
    <w:rsid w:val="00A20A7E"/>
    <w:rsid w:val="00A20B61"/>
    <w:rsid w:val="00A21CF4"/>
    <w:rsid w:val="00A220A4"/>
    <w:rsid w:val="00A223C2"/>
    <w:rsid w:val="00A22A97"/>
    <w:rsid w:val="00A23D83"/>
    <w:rsid w:val="00A23DB4"/>
    <w:rsid w:val="00A240BE"/>
    <w:rsid w:val="00A24719"/>
    <w:rsid w:val="00A260E9"/>
    <w:rsid w:val="00A262BD"/>
    <w:rsid w:val="00A26A5B"/>
    <w:rsid w:val="00A26CE2"/>
    <w:rsid w:val="00A27659"/>
    <w:rsid w:val="00A30338"/>
    <w:rsid w:val="00A304FC"/>
    <w:rsid w:val="00A30C8A"/>
    <w:rsid w:val="00A30E1F"/>
    <w:rsid w:val="00A31BCE"/>
    <w:rsid w:val="00A31D97"/>
    <w:rsid w:val="00A32002"/>
    <w:rsid w:val="00A322E8"/>
    <w:rsid w:val="00A32301"/>
    <w:rsid w:val="00A3252D"/>
    <w:rsid w:val="00A32F07"/>
    <w:rsid w:val="00A33528"/>
    <w:rsid w:val="00A33610"/>
    <w:rsid w:val="00A33C62"/>
    <w:rsid w:val="00A33CD3"/>
    <w:rsid w:val="00A343E4"/>
    <w:rsid w:val="00A34B27"/>
    <w:rsid w:val="00A351C9"/>
    <w:rsid w:val="00A352CF"/>
    <w:rsid w:val="00A35A4E"/>
    <w:rsid w:val="00A36105"/>
    <w:rsid w:val="00A3717F"/>
    <w:rsid w:val="00A37998"/>
    <w:rsid w:val="00A37DFE"/>
    <w:rsid w:val="00A40880"/>
    <w:rsid w:val="00A41470"/>
    <w:rsid w:val="00A41739"/>
    <w:rsid w:val="00A41F50"/>
    <w:rsid w:val="00A422C5"/>
    <w:rsid w:val="00A42578"/>
    <w:rsid w:val="00A42DCE"/>
    <w:rsid w:val="00A43317"/>
    <w:rsid w:val="00A43603"/>
    <w:rsid w:val="00A44A50"/>
    <w:rsid w:val="00A45870"/>
    <w:rsid w:val="00A45AD0"/>
    <w:rsid w:val="00A45CBA"/>
    <w:rsid w:val="00A46060"/>
    <w:rsid w:val="00A46160"/>
    <w:rsid w:val="00A4648E"/>
    <w:rsid w:val="00A46E1C"/>
    <w:rsid w:val="00A46E38"/>
    <w:rsid w:val="00A4730F"/>
    <w:rsid w:val="00A47779"/>
    <w:rsid w:val="00A47DB7"/>
    <w:rsid w:val="00A50FEB"/>
    <w:rsid w:val="00A51684"/>
    <w:rsid w:val="00A5186C"/>
    <w:rsid w:val="00A5209B"/>
    <w:rsid w:val="00A52BB4"/>
    <w:rsid w:val="00A53284"/>
    <w:rsid w:val="00A54483"/>
    <w:rsid w:val="00A54629"/>
    <w:rsid w:val="00A54BD7"/>
    <w:rsid w:val="00A54EB4"/>
    <w:rsid w:val="00A55192"/>
    <w:rsid w:val="00A553DF"/>
    <w:rsid w:val="00A55A90"/>
    <w:rsid w:val="00A55B16"/>
    <w:rsid w:val="00A55DD2"/>
    <w:rsid w:val="00A56632"/>
    <w:rsid w:val="00A5684C"/>
    <w:rsid w:val="00A570EA"/>
    <w:rsid w:val="00A573C5"/>
    <w:rsid w:val="00A57799"/>
    <w:rsid w:val="00A601D6"/>
    <w:rsid w:val="00A610E1"/>
    <w:rsid w:val="00A61201"/>
    <w:rsid w:val="00A61509"/>
    <w:rsid w:val="00A61BA6"/>
    <w:rsid w:val="00A61FC7"/>
    <w:rsid w:val="00A625D7"/>
    <w:rsid w:val="00A62866"/>
    <w:rsid w:val="00A631F1"/>
    <w:rsid w:val="00A63FAD"/>
    <w:rsid w:val="00A64163"/>
    <w:rsid w:val="00A65235"/>
    <w:rsid w:val="00A65509"/>
    <w:rsid w:val="00A65B13"/>
    <w:rsid w:val="00A668C2"/>
    <w:rsid w:val="00A669DA"/>
    <w:rsid w:val="00A67066"/>
    <w:rsid w:val="00A67701"/>
    <w:rsid w:val="00A67790"/>
    <w:rsid w:val="00A679EA"/>
    <w:rsid w:val="00A67B32"/>
    <w:rsid w:val="00A702FB"/>
    <w:rsid w:val="00A70E56"/>
    <w:rsid w:val="00A71B16"/>
    <w:rsid w:val="00A71B87"/>
    <w:rsid w:val="00A72C6D"/>
    <w:rsid w:val="00A72D64"/>
    <w:rsid w:val="00A73EED"/>
    <w:rsid w:val="00A74121"/>
    <w:rsid w:val="00A74D26"/>
    <w:rsid w:val="00A74FFA"/>
    <w:rsid w:val="00A779FC"/>
    <w:rsid w:val="00A77B61"/>
    <w:rsid w:val="00A77CAE"/>
    <w:rsid w:val="00A804E0"/>
    <w:rsid w:val="00A8074A"/>
    <w:rsid w:val="00A80E14"/>
    <w:rsid w:val="00A81427"/>
    <w:rsid w:val="00A8154D"/>
    <w:rsid w:val="00A8191C"/>
    <w:rsid w:val="00A82CE2"/>
    <w:rsid w:val="00A82CFF"/>
    <w:rsid w:val="00A83654"/>
    <w:rsid w:val="00A83EC7"/>
    <w:rsid w:val="00A84345"/>
    <w:rsid w:val="00A84CB1"/>
    <w:rsid w:val="00A84D03"/>
    <w:rsid w:val="00A85F90"/>
    <w:rsid w:val="00A861DE"/>
    <w:rsid w:val="00A8676B"/>
    <w:rsid w:val="00A87FC6"/>
    <w:rsid w:val="00A90BB1"/>
    <w:rsid w:val="00A90D9B"/>
    <w:rsid w:val="00A90F4C"/>
    <w:rsid w:val="00A912DD"/>
    <w:rsid w:val="00A9131C"/>
    <w:rsid w:val="00A92056"/>
    <w:rsid w:val="00A9234C"/>
    <w:rsid w:val="00A93144"/>
    <w:rsid w:val="00A932B2"/>
    <w:rsid w:val="00A9380E"/>
    <w:rsid w:val="00A93B34"/>
    <w:rsid w:val="00A93D0C"/>
    <w:rsid w:val="00A93E1E"/>
    <w:rsid w:val="00A94138"/>
    <w:rsid w:val="00A94F9A"/>
    <w:rsid w:val="00A9519C"/>
    <w:rsid w:val="00A95B4A"/>
    <w:rsid w:val="00A9617F"/>
    <w:rsid w:val="00A96221"/>
    <w:rsid w:val="00A969CE"/>
    <w:rsid w:val="00A96FB7"/>
    <w:rsid w:val="00A97764"/>
    <w:rsid w:val="00A9787A"/>
    <w:rsid w:val="00A97B11"/>
    <w:rsid w:val="00A97F90"/>
    <w:rsid w:val="00AA0B91"/>
    <w:rsid w:val="00AA0F31"/>
    <w:rsid w:val="00AA18E7"/>
    <w:rsid w:val="00AA1ABD"/>
    <w:rsid w:val="00AA3407"/>
    <w:rsid w:val="00AA3892"/>
    <w:rsid w:val="00AA3D08"/>
    <w:rsid w:val="00AA43E5"/>
    <w:rsid w:val="00AA448F"/>
    <w:rsid w:val="00AA4992"/>
    <w:rsid w:val="00AA4C4D"/>
    <w:rsid w:val="00AA4CC0"/>
    <w:rsid w:val="00AA59A0"/>
    <w:rsid w:val="00AA6742"/>
    <w:rsid w:val="00AA7A53"/>
    <w:rsid w:val="00AB088D"/>
    <w:rsid w:val="00AB0FF7"/>
    <w:rsid w:val="00AB127A"/>
    <w:rsid w:val="00AB2D86"/>
    <w:rsid w:val="00AB326B"/>
    <w:rsid w:val="00AB3660"/>
    <w:rsid w:val="00AB36FA"/>
    <w:rsid w:val="00AB3C1E"/>
    <w:rsid w:val="00AB4153"/>
    <w:rsid w:val="00AB45B4"/>
    <w:rsid w:val="00AB4F6C"/>
    <w:rsid w:val="00AB594C"/>
    <w:rsid w:val="00AB5C35"/>
    <w:rsid w:val="00AB6930"/>
    <w:rsid w:val="00AB69E4"/>
    <w:rsid w:val="00AB6CBC"/>
    <w:rsid w:val="00AB7179"/>
    <w:rsid w:val="00AB733A"/>
    <w:rsid w:val="00AB76B8"/>
    <w:rsid w:val="00AB7718"/>
    <w:rsid w:val="00AC013B"/>
    <w:rsid w:val="00AC0BCA"/>
    <w:rsid w:val="00AC1703"/>
    <w:rsid w:val="00AC1CC1"/>
    <w:rsid w:val="00AC1CFB"/>
    <w:rsid w:val="00AC266B"/>
    <w:rsid w:val="00AC2B77"/>
    <w:rsid w:val="00AC2CBC"/>
    <w:rsid w:val="00AC3032"/>
    <w:rsid w:val="00AC3A7E"/>
    <w:rsid w:val="00AC3AF3"/>
    <w:rsid w:val="00AC421E"/>
    <w:rsid w:val="00AC42C2"/>
    <w:rsid w:val="00AC4CA1"/>
    <w:rsid w:val="00AC50FF"/>
    <w:rsid w:val="00AC6133"/>
    <w:rsid w:val="00AC6358"/>
    <w:rsid w:val="00AC675F"/>
    <w:rsid w:val="00AC727D"/>
    <w:rsid w:val="00AC7B99"/>
    <w:rsid w:val="00AC7FCC"/>
    <w:rsid w:val="00AD0354"/>
    <w:rsid w:val="00AD170A"/>
    <w:rsid w:val="00AD1754"/>
    <w:rsid w:val="00AD18F3"/>
    <w:rsid w:val="00AD247A"/>
    <w:rsid w:val="00AD2742"/>
    <w:rsid w:val="00AD287E"/>
    <w:rsid w:val="00AD30B1"/>
    <w:rsid w:val="00AD5260"/>
    <w:rsid w:val="00AD66BC"/>
    <w:rsid w:val="00AD72A9"/>
    <w:rsid w:val="00AD76E9"/>
    <w:rsid w:val="00AD7C99"/>
    <w:rsid w:val="00AE0607"/>
    <w:rsid w:val="00AE1195"/>
    <w:rsid w:val="00AE1A07"/>
    <w:rsid w:val="00AE1D7A"/>
    <w:rsid w:val="00AE308F"/>
    <w:rsid w:val="00AE405E"/>
    <w:rsid w:val="00AE463E"/>
    <w:rsid w:val="00AE4E07"/>
    <w:rsid w:val="00AE50B1"/>
    <w:rsid w:val="00AE5A45"/>
    <w:rsid w:val="00AE6770"/>
    <w:rsid w:val="00AE6819"/>
    <w:rsid w:val="00AE6BBD"/>
    <w:rsid w:val="00AE6D4A"/>
    <w:rsid w:val="00AE6F54"/>
    <w:rsid w:val="00AE72B5"/>
    <w:rsid w:val="00AE74FC"/>
    <w:rsid w:val="00AE7C4D"/>
    <w:rsid w:val="00AE7D96"/>
    <w:rsid w:val="00AF0E75"/>
    <w:rsid w:val="00AF204F"/>
    <w:rsid w:val="00AF2141"/>
    <w:rsid w:val="00AF215A"/>
    <w:rsid w:val="00AF2F72"/>
    <w:rsid w:val="00AF325B"/>
    <w:rsid w:val="00AF47F2"/>
    <w:rsid w:val="00AF48D9"/>
    <w:rsid w:val="00AF4FA3"/>
    <w:rsid w:val="00AF51A5"/>
    <w:rsid w:val="00AF5C9A"/>
    <w:rsid w:val="00AF6195"/>
    <w:rsid w:val="00AF61A3"/>
    <w:rsid w:val="00AF6639"/>
    <w:rsid w:val="00AF6998"/>
    <w:rsid w:val="00AF6C6C"/>
    <w:rsid w:val="00AF6D14"/>
    <w:rsid w:val="00AF6E62"/>
    <w:rsid w:val="00AF7201"/>
    <w:rsid w:val="00AF7DD1"/>
    <w:rsid w:val="00B00028"/>
    <w:rsid w:val="00B00F31"/>
    <w:rsid w:val="00B01517"/>
    <w:rsid w:val="00B01C8E"/>
    <w:rsid w:val="00B03171"/>
    <w:rsid w:val="00B036BB"/>
    <w:rsid w:val="00B03BA1"/>
    <w:rsid w:val="00B0423E"/>
    <w:rsid w:val="00B04497"/>
    <w:rsid w:val="00B04C05"/>
    <w:rsid w:val="00B05021"/>
    <w:rsid w:val="00B05048"/>
    <w:rsid w:val="00B0524E"/>
    <w:rsid w:val="00B05959"/>
    <w:rsid w:val="00B06152"/>
    <w:rsid w:val="00B0711A"/>
    <w:rsid w:val="00B07774"/>
    <w:rsid w:val="00B07862"/>
    <w:rsid w:val="00B07C1D"/>
    <w:rsid w:val="00B103D8"/>
    <w:rsid w:val="00B10E5F"/>
    <w:rsid w:val="00B11707"/>
    <w:rsid w:val="00B12C0D"/>
    <w:rsid w:val="00B1367F"/>
    <w:rsid w:val="00B13857"/>
    <w:rsid w:val="00B1386A"/>
    <w:rsid w:val="00B13B20"/>
    <w:rsid w:val="00B13E84"/>
    <w:rsid w:val="00B13F72"/>
    <w:rsid w:val="00B1400B"/>
    <w:rsid w:val="00B15190"/>
    <w:rsid w:val="00B155DE"/>
    <w:rsid w:val="00B159B1"/>
    <w:rsid w:val="00B15BF5"/>
    <w:rsid w:val="00B15D41"/>
    <w:rsid w:val="00B15D55"/>
    <w:rsid w:val="00B160B6"/>
    <w:rsid w:val="00B16821"/>
    <w:rsid w:val="00B16CAA"/>
    <w:rsid w:val="00B200BC"/>
    <w:rsid w:val="00B20270"/>
    <w:rsid w:val="00B20781"/>
    <w:rsid w:val="00B2079E"/>
    <w:rsid w:val="00B20A5D"/>
    <w:rsid w:val="00B21A11"/>
    <w:rsid w:val="00B220D6"/>
    <w:rsid w:val="00B2281C"/>
    <w:rsid w:val="00B2363F"/>
    <w:rsid w:val="00B23868"/>
    <w:rsid w:val="00B24921"/>
    <w:rsid w:val="00B25DF2"/>
    <w:rsid w:val="00B262CD"/>
    <w:rsid w:val="00B26469"/>
    <w:rsid w:val="00B26BC2"/>
    <w:rsid w:val="00B2756C"/>
    <w:rsid w:val="00B27B92"/>
    <w:rsid w:val="00B27CA0"/>
    <w:rsid w:val="00B305DD"/>
    <w:rsid w:val="00B30879"/>
    <w:rsid w:val="00B30A2F"/>
    <w:rsid w:val="00B30AD9"/>
    <w:rsid w:val="00B30FF4"/>
    <w:rsid w:val="00B3264E"/>
    <w:rsid w:val="00B32F3E"/>
    <w:rsid w:val="00B32FE7"/>
    <w:rsid w:val="00B33439"/>
    <w:rsid w:val="00B334ED"/>
    <w:rsid w:val="00B347BF"/>
    <w:rsid w:val="00B3495B"/>
    <w:rsid w:val="00B34DFE"/>
    <w:rsid w:val="00B34E71"/>
    <w:rsid w:val="00B351DC"/>
    <w:rsid w:val="00B353A2"/>
    <w:rsid w:val="00B35C61"/>
    <w:rsid w:val="00B35CE3"/>
    <w:rsid w:val="00B36A7C"/>
    <w:rsid w:val="00B36AC3"/>
    <w:rsid w:val="00B37D1A"/>
    <w:rsid w:val="00B37F5B"/>
    <w:rsid w:val="00B41E21"/>
    <w:rsid w:val="00B42210"/>
    <w:rsid w:val="00B425D5"/>
    <w:rsid w:val="00B426DE"/>
    <w:rsid w:val="00B43E3E"/>
    <w:rsid w:val="00B442D8"/>
    <w:rsid w:val="00B44989"/>
    <w:rsid w:val="00B44AE3"/>
    <w:rsid w:val="00B458D5"/>
    <w:rsid w:val="00B45B10"/>
    <w:rsid w:val="00B45B9F"/>
    <w:rsid w:val="00B45EE0"/>
    <w:rsid w:val="00B4692A"/>
    <w:rsid w:val="00B4779F"/>
    <w:rsid w:val="00B47F6D"/>
    <w:rsid w:val="00B509C2"/>
    <w:rsid w:val="00B50B4F"/>
    <w:rsid w:val="00B513D1"/>
    <w:rsid w:val="00B518BC"/>
    <w:rsid w:val="00B518C8"/>
    <w:rsid w:val="00B51F71"/>
    <w:rsid w:val="00B52893"/>
    <w:rsid w:val="00B528CA"/>
    <w:rsid w:val="00B52AAA"/>
    <w:rsid w:val="00B52DEA"/>
    <w:rsid w:val="00B53034"/>
    <w:rsid w:val="00B53C16"/>
    <w:rsid w:val="00B541D4"/>
    <w:rsid w:val="00B54528"/>
    <w:rsid w:val="00B54534"/>
    <w:rsid w:val="00B54678"/>
    <w:rsid w:val="00B54EA4"/>
    <w:rsid w:val="00B552AD"/>
    <w:rsid w:val="00B55357"/>
    <w:rsid w:val="00B553B1"/>
    <w:rsid w:val="00B55AA5"/>
    <w:rsid w:val="00B55BDE"/>
    <w:rsid w:val="00B5601E"/>
    <w:rsid w:val="00B56790"/>
    <w:rsid w:val="00B57004"/>
    <w:rsid w:val="00B5713D"/>
    <w:rsid w:val="00B578BB"/>
    <w:rsid w:val="00B60CBF"/>
    <w:rsid w:val="00B61B8B"/>
    <w:rsid w:val="00B61E64"/>
    <w:rsid w:val="00B641CC"/>
    <w:rsid w:val="00B641E1"/>
    <w:rsid w:val="00B65484"/>
    <w:rsid w:val="00B65492"/>
    <w:rsid w:val="00B658C0"/>
    <w:rsid w:val="00B66279"/>
    <w:rsid w:val="00B66C50"/>
    <w:rsid w:val="00B67A43"/>
    <w:rsid w:val="00B709FB"/>
    <w:rsid w:val="00B71C18"/>
    <w:rsid w:val="00B7213F"/>
    <w:rsid w:val="00B72140"/>
    <w:rsid w:val="00B722CF"/>
    <w:rsid w:val="00B73570"/>
    <w:rsid w:val="00B73966"/>
    <w:rsid w:val="00B73A84"/>
    <w:rsid w:val="00B74120"/>
    <w:rsid w:val="00B7484E"/>
    <w:rsid w:val="00B750CF"/>
    <w:rsid w:val="00B75313"/>
    <w:rsid w:val="00B760D4"/>
    <w:rsid w:val="00B767E8"/>
    <w:rsid w:val="00B77278"/>
    <w:rsid w:val="00B77882"/>
    <w:rsid w:val="00B8016D"/>
    <w:rsid w:val="00B8038E"/>
    <w:rsid w:val="00B8102F"/>
    <w:rsid w:val="00B81E38"/>
    <w:rsid w:val="00B82296"/>
    <w:rsid w:val="00B8279C"/>
    <w:rsid w:val="00B82F13"/>
    <w:rsid w:val="00B832C8"/>
    <w:rsid w:val="00B8340F"/>
    <w:rsid w:val="00B834F2"/>
    <w:rsid w:val="00B83CDD"/>
    <w:rsid w:val="00B8452F"/>
    <w:rsid w:val="00B84AF0"/>
    <w:rsid w:val="00B84F7F"/>
    <w:rsid w:val="00B856EE"/>
    <w:rsid w:val="00B85A0C"/>
    <w:rsid w:val="00B85D8F"/>
    <w:rsid w:val="00B85FAF"/>
    <w:rsid w:val="00B867A0"/>
    <w:rsid w:val="00B8722B"/>
    <w:rsid w:val="00B87A9B"/>
    <w:rsid w:val="00B87BBA"/>
    <w:rsid w:val="00B90020"/>
    <w:rsid w:val="00B90FEC"/>
    <w:rsid w:val="00B9103C"/>
    <w:rsid w:val="00B91359"/>
    <w:rsid w:val="00B91375"/>
    <w:rsid w:val="00B918E4"/>
    <w:rsid w:val="00B92903"/>
    <w:rsid w:val="00B93996"/>
    <w:rsid w:val="00B9403D"/>
    <w:rsid w:val="00B94D31"/>
    <w:rsid w:val="00B95162"/>
    <w:rsid w:val="00B95408"/>
    <w:rsid w:val="00B95507"/>
    <w:rsid w:val="00B961BB"/>
    <w:rsid w:val="00B96445"/>
    <w:rsid w:val="00B96487"/>
    <w:rsid w:val="00B96692"/>
    <w:rsid w:val="00B972D5"/>
    <w:rsid w:val="00B976DC"/>
    <w:rsid w:val="00B97B10"/>
    <w:rsid w:val="00B97CD8"/>
    <w:rsid w:val="00BA0615"/>
    <w:rsid w:val="00BA0C02"/>
    <w:rsid w:val="00BA0D9E"/>
    <w:rsid w:val="00BA0E15"/>
    <w:rsid w:val="00BA0F0A"/>
    <w:rsid w:val="00BA11D1"/>
    <w:rsid w:val="00BA12D4"/>
    <w:rsid w:val="00BA1505"/>
    <w:rsid w:val="00BA1D48"/>
    <w:rsid w:val="00BA2721"/>
    <w:rsid w:val="00BA34E1"/>
    <w:rsid w:val="00BA4A75"/>
    <w:rsid w:val="00BA4D9B"/>
    <w:rsid w:val="00BA4ED5"/>
    <w:rsid w:val="00BA53EB"/>
    <w:rsid w:val="00BA5876"/>
    <w:rsid w:val="00BA63C1"/>
    <w:rsid w:val="00BA7897"/>
    <w:rsid w:val="00BA7D4C"/>
    <w:rsid w:val="00BA7E25"/>
    <w:rsid w:val="00BB02ED"/>
    <w:rsid w:val="00BB0B4D"/>
    <w:rsid w:val="00BB106E"/>
    <w:rsid w:val="00BB1658"/>
    <w:rsid w:val="00BB1FBA"/>
    <w:rsid w:val="00BB2086"/>
    <w:rsid w:val="00BB23BB"/>
    <w:rsid w:val="00BB274B"/>
    <w:rsid w:val="00BB513F"/>
    <w:rsid w:val="00BB546A"/>
    <w:rsid w:val="00BB5DB0"/>
    <w:rsid w:val="00BB6EBB"/>
    <w:rsid w:val="00BB72D1"/>
    <w:rsid w:val="00BB7A8F"/>
    <w:rsid w:val="00BB7EE5"/>
    <w:rsid w:val="00BB7F0A"/>
    <w:rsid w:val="00BC0122"/>
    <w:rsid w:val="00BC0B21"/>
    <w:rsid w:val="00BC11C0"/>
    <w:rsid w:val="00BC161E"/>
    <w:rsid w:val="00BC24C4"/>
    <w:rsid w:val="00BC2F9D"/>
    <w:rsid w:val="00BC3066"/>
    <w:rsid w:val="00BC358C"/>
    <w:rsid w:val="00BC375E"/>
    <w:rsid w:val="00BC37DE"/>
    <w:rsid w:val="00BC3EA4"/>
    <w:rsid w:val="00BC3F8B"/>
    <w:rsid w:val="00BC556E"/>
    <w:rsid w:val="00BC5BBE"/>
    <w:rsid w:val="00BC5DC6"/>
    <w:rsid w:val="00BC63A5"/>
    <w:rsid w:val="00BC6BC3"/>
    <w:rsid w:val="00BC6E94"/>
    <w:rsid w:val="00BC70C7"/>
    <w:rsid w:val="00BC7C0E"/>
    <w:rsid w:val="00BD09FB"/>
    <w:rsid w:val="00BD0CFF"/>
    <w:rsid w:val="00BD0E56"/>
    <w:rsid w:val="00BD14D3"/>
    <w:rsid w:val="00BD176F"/>
    <w:rsid w:val="00BD2179"/>
    <w:rsid w:val="00BD2F0A"/>
    <w:rsid w:val="00BD4118"/>
    <w:rsid w:val="00BD4913"/>
    <w:rsid w:val="00BD5987"/>
    <w:rsid w:val="00BD5A2E"/>
    <w:rsid w:val="00BD5EE3"/>
    <w:rsid w:val="00BD6185"/>
    <w:rsid w:val="00BD6B17"/>
    <w:rsid w:val="00BD6B91"/>
    <w:rsid w:val="00BD75F7"/>
    <w:rsid w:val="00BD77D2"/>
    <w:rsid w:val="00BD7F4C"/>
    <w:rsid w:val="00BE0AF8"/>
    <w:rsid w:val="00BE0B2A"/>
    <w:rsid w:val="00BE18D7"/>
    <w:rsid w:val="00BE1A73"/>
    <w:rsid w:val="00BE2185"/>
    <w:rsid w:val="00BE2533"/>
    <w:rsid w:val="00BE2AF7"/>
    <w:rsid w:val="00BE33D1"/>
    <w:rsid w:val="00BE3501"/>
    <w:rsid w:val="00BE3CC3"/>
    <w:rsid w:val="00BE4BA1"/>
    <w:rsid w:val="00BE4E9F"/>
    <w:rsid w:val="00BE50F0"/>
    <w:rsid w:val="00BE551D"/>
    <w:rsid w:val="00BE554C"/>
    <w:rsid w:val="00BE55FF"/>
    <w:rsid w:val="00BE5816"/>
    <w:rsid w:val="00BE6021"/>
    <w:rsid w:val="00BE6305"/>
    <w:rsid w:val="00BE6561"/>
    <w:rsid w:val="00BE6B0C"/>
    <w:rsid w:val="00BE6B19"/>
    <w:rsid w:val="00BE6D01"/>
    <w:rsid w:val="00BE734A"/>
    <w:rsid w:val="00BF1A93"/>
    <w:rsid w:val="00BF1BFF"/>
    <w:rsid w:val="00BF1DA5"/>
    <w:rsid w:val="00BF2914"/>
    <w:rsid w:val="00BF2944"/>
    <w:rsid w:val="00BF2956"/>
    <w:rsid w:val="00BF320A"/>
    <w:rsid w:val="00BF3493"/>
    <w:rsid w:val="00BF372C"/>
    <w:rsid w:val="00BF37F5"/>
    <w:rsid w:val="00BF3D02"/>
    <w:rsid w:val="00BF441F"/>
    <w:rsid w:val="00BF52C2"/>
    <w:rsid w:val="00BF5376"/>
    <w:rsid w:val="00BF57BA"/>
    <w:rsid w:val="00BF629F"/>
    <w:rsid w:val="00BF67A0"/>
    <w:rsid w:val="00BF7091"/>
    <w:rsid w:val="00BF7268"/>
    <w:rsid w:val="00BF76DF"/>
    <w:rsid w:val="00C00279"/>
    <w:rsid w:val="00C002AF"/>
    <w:rsid w:val="00C002CD"/>
    <w:rsid w:val="00C01C46"/>
    <w:rsid w:val="00C01C60"/>
    <w:rsid w:val="00C01D46"/>
    <w:rsid w:val="00C01F84"/>
    <w:rsid w:val="00C01FCF"/>
    <w:rsid w:val="00C02195"/>
    <w:rsid w:val="00C0231B"/>
    <w:rsid w:val="00C026B5"/>
    <w:rsid w:val="00C03048"/>
    <w:rsid w:val="00C03CC2"/>
    <w:rsid w:val="00C053AB"/>
    <w:rsid w:val="00C05D88"/>
    <w:rsid w:val="00C10A9E"/>
    <w:rsid w:val="00C10E86"/>
    <w:rsid w:val="00C10F81"/>
    <w:rsid w:val="00C11767"/>
    <w:rsid w:val="00C11A54"/>
    <w:rsid w:val="00C1273E"/>
    <w:rsid w:val="00C1294B"/>
    <w:rsid w:val="00C1316B"/>
    <w:rsid w:val="00C13B66"/>
    <w:rsid w:val="00C1512A"/>
    <w:rsid w:val="00C15B7C"/>
    <w:rsid w:val="00C15E17"/>
    <w:rsid w:val="00C17123"/>
    <w:rsid w:val="00C179FB"/>
    <w:rsid w:val="00C17DC5"/>
    <w:rsid w:val="00C17EDF"/>
    <w:rsid w:val="00C2021D"/>
    <w:rsid w:val="00C203CD"/>
    <w:rsid w:val="00C20A64"/>
    <w:rsid w:val="00C21CDF"/>
    <w:rsid w:val="00C21D6D"/>
    <w:rsid w:val="00C227C3"/>
    <w:rsid w:val="00C2294E"/>
    <w:rsid w:val="00C22ECC"/>
    <w:rsid w:val="00C2339A"/>
    <w:rsid w:val="00C234C0"/>
    <w:rsid w:val="00C23FD0"/>
    <w:rsid w:val="00C2413F"/>
    <w:rsid w:val="00C24AE8"/>
    <w:rsid w:val="00C2555C"/>
    <w:rsid w:val="00C25BEF"/>
    <w:rsid w:val="00C25EF1"/>
    <w:rsid w:val="00C26373"/>
    <w:rsid w:val="00C26AAC"/>
    <w:rsid w:val="00C26E92"/>
    <w:rsid w:val="00C27D6D"/>
    <w:rsid w:val="00C27F4A"/>
    <w:rsid w:val="00C30092"/>
    <w:rsid w:val="00C3024D"/>
    <w:rsid w:val="00C30C1B"/>
    <w:rsid w:val="00C30C20"/>
    <w:rsid w:val="00C30E56"/>
    <w:rsid w:val="00C310EB"/>
    <w:rsid w:val="00C31129"/>
    <w:rsid w:val="00C3125B"/>
    <w:rsid w:val="00C31B5E"/>
    <w:rsid w:val="00C31D81"/>
    <w:rsid w:val="00C31EEF"/>
    <w:rsid w:val="00C32D27"/>
    <w:rsid w:val="00C33254"/>
    <w:rsid w:val="00C338D4"/>
    <w:rsid w:val="00C33A0A"/>
    <w:rsid w:val="00C33B54"/>
    <w:rsid w:val="00C33D8C"/>
    <w:rsid w:val="00C33EAD"/>
    <w:rsid w:val="00C3469C"/>
    <w:rsid w:val="00C34D64"/>
    <w:rsid w:val="00C356AC"/>
    <w:rsid w:val="00C35AB4"/>
    <w:rsid w:val="00C365C5"/>
    <w:rsid w:val="00C36645"/>
    <w:rsid w:val="00C36AE0"/>
    <w:rsid w:val="00C371E7"/>
    <w:rsid w:val="00C372CC"/>
    <w:rsid w:val="00C372D7"/>
    <w:rsid w:val="00C377FA"/>
    <w:rsid w:val="00C37C60"/>
    <w:rsid w:val="00C40C99"/>
    <w:rsid w:val="00C410B3"/>
    <w:rsid w:val="00C415AE"/>
    <w:rsid w:val="00C41892"/>
    <w:rsid w:val="00C41AE3"/>
    <w:rsid w:val="00C41B61"/>
    <w:rsid w:val="00C421D8"/>
    <w:rsid w:val="00C422D0"/>
    <w:rsid w:val="00C42948"/>
    <w:rsid w:val="00C42B15"/>
    <w:rsid w:val="00C42FA6"/>
    <w:rsid w:val="00C43504"/>
    <w:rsid w:val="00C435FA"/>
    <w:rsid w:val="00C440D7"/>
    <w:rsid w:val="00C44B6C"/>
    <w:rsid w:val="00C4586F"/>
    <w:rsid w:val="00C46A90"/>
    <w:rsid w:val="00C46C54"/>
    <w:rsid w:val="00C47042"/>
    <w:rsid w:val="00C47AD8"/>
    <w:rsid w:val="00C504EB"/>
    <w:rsid w:val="00C510D7"/>
    <w:rsid w:val="00C51239"/>
    <w:rsid w:val="00C52EA4"/>
    <w:rsid w:val="00C5370B"/>
    <w:rsid w:val="00C53AB5"/>
    <w:rsid w:val="00C53D9C"/>
    <w:rsid w:val="00C53E0A"/>
    <w:rsid w:val="00C5456D"/>
    <w:rsid w:val="00C54A57"/>
    <w:rsid w:val="00C54AEA"/>
    <w:rsid w:val="00C54F1D"/>
    <w:rsid w:val="00C55BDF"/>
    <w:rsid w:val="00C5612A"/>
    <w:rsid w:val="00C574A7"/>
    <w:rsid w:val="00C60284"/>
    <w:rsid w:val="00C60640"/>
    <w:rsid w:val="00C60F9F"/>
    <w:rsid w:val="00C6142B"/>
    <w:rsid w:val="00C6145C"/>
    <w:rsid w:val="00C61EC9"/>
    <w:rsid w:val="00C62876"/>
    <w:rsid w:val="00C62A32"/>
    <w:rsid w:val="00C62CD2"/>
    <w:rsid w:val="00C6315F"/>
    <w:rsid w:val="00C6379C"/>
    <w:rsid w:val="00C63F93"/>
    <w:rsid w:val="00C640E6"/>
    <w:rsid w:val="00C64611"/>
    <w:rsid w:val="00C64AE3"/>
    <w:rsid w:val="00C64C63"/>
    <w:rsid w:val="00C6551D"/>
    <w:rsid w:val="00C6554D"/>
    <w:rsid w:val="00C665AD"/>
    <w:rsid w:val="00C66F28"/>
    <w:rsid w:val="00C66F48"/>
    <w:rsid w:val="00C67496"/>
    <w:rsid w:val="00C67BB1"/>
    <w:rsid w:val="00C70107"/>
    <w:rsid w:val="00C70883"/>
    <w:rsid w:val="00C7132F"/>
    <w:rsid w:val="00C720B4"/>
    <w:rsid w:val="00C73060"/>
    <w:rsid w:val="00C73A7A"/>
    <w:rsid w:val="00C74AED"/>
    <w:rsid w:val="00C75C39"/>
    <w:rsid w:val="00C75E6D"/>
    <w:rsid w:val="00C761EC"/>
    <w:rsid w:val="00C768F9"/>
    <w:rsid w:val="00C77561"/>
    <w:rsid w:val="00C77AE8"/>
    <w:rsid w:val="00C80182"/>
    <w:rsid w:val="00C801DC"/>
    <w:rsid w:val="00C8040E"/>
    <w:rsid w:val="00C8071D"/>
    <w:rsid w:val="00C807FB"/>
    <w:rsid w:val="00C81843"/>
    <w:rsid w:val="00C81C52"/>
    <w:rsid w:val="00C81FB1"/>
    <w:rsid w:val="00C8266B"/>
    <w:rsid w:val="00C826CC"/>
    <w:rsid w:val="00C8298F"/>
    <w:rsid w:val="00C8328D"/>
    <w:rsid w:val="00C83424"/>
    <w:rsid w:val="00C83611"/>
    <w:rsid w:val="00C83716"/>
    <w:rsid w:val="00C84B82"/>
    <w:rsid w:val="00C84BB0"/>
    <w:rsid w:val="00C85529"/>
    <w:rsid w:val="00C85948"/>
    <w:rsid w:val="00C85F7C"/>
    <w:rsid w:val="00C86F93"/>
    <w:rsid w:val="00C870BF"/>
    <w:rsid w:val="00C87871"/>
    <w:rsid w:val="00C87C73"/>
    <w:rsid w:val="00C90C7B"/>
    <w:rsid w:val="00C90F19"/>
    <w:rsid w:val="00C90FE9"/>
    <w:rsid w:val="00C9136F"/>
    <w:rsid w:val="00C9149F"/>
    <w:rsid w:val="00C9199C"/>
    <w:rsid w:val="00C92405"/>
    <w:rsid w:val="00C927AF"/>
    <w:rsid w:val="00C92926"/>
    <w:rsid w:val="00C9321A"/>
    <w:rsid w:val="00C94B10"/>
    <w:rsid w:val="00C94BAB"/>
    <w:rsid w:val="00C94C66"/>
    <w:rsid w:val="00C961A9"/>
    <w:rsid w:val="00C9661B"/>
    <w:rsid w:val="00C96862"/>
    <w:rsid w:val="00C969A9"/>
    <w:rsid w:val="00C96BE4"/>
    <w:rsid w:val="00C9734E"/>
    <w:rsid w:val="00C974F7"/>
    <w:rsid w:val="00CA0145"/>
    <w:rsid w:val="00CA2541"/>
    <w:rsid w:val="00CA2606"/>
    <w:rsid w:val="00CA2C61"/>
    <w:rsid w:val="00CA2D6E"/>
    <w:rsid w:val="00CA3119"/>
    <w:rsid w:val="00CA3141"/>
    <w:rsid w:val="00CA343D"/>
    <w:rsid w:val="00CA48D2"/>
    <w:rsid w:val="00CA5B46"/>
    <w:rsid w:val="00CA6003"/>
    <w:rsid w:val="00CA66C0"/>
    <w:rsid w:val="00CA706B"/>
    <w:rsid w:val="00CA734A"/>
    <w:rsid w:val="00CA7536"/>
    <w:rsid w:val="00CA78FB"/>
    <w:rsid w:val="00CB072E"/>
    <w:rsid w:val="00CB17E7"/>
    <w:rsid w:val="00CB1873"/>
    <w:rsid w:val="00CB1AFE"/>
    <w:rsid w:val="00CB1C36"/>
    <w:rsid w:val="00CB27E6"/>
    <w:rsid w:val="00CB2B6C"/>
    <w:rsid w:val="00CB46AD"/>
    <w:rsid w:val="00CB4722"/>
    <w:rsid w:val="00CB4954"/>
    <w:rsid w:val="00CB5488"/>
    <w:rsid w:val="00CB5AA0"/>
    <w:rsid w:val="00CB662B"/>
    <w:rsid w:val="00CB6A07"/>
    <w:rsid w:val="00CB6B7B"/>
    <w:rsid w:val="00CB6BF8"/>
    <w:rsid w:val="00CB6F37"/>
    <w:rsid w:val="00CB70EF"/>
    <w:rsid w:val="00CB72E9"/>
    <w:rsid w:val="00CB7417"/>
    <w:rsid w:val="00CB78BF"/>
    <w:rsid w:val="00CB799F"/>
    <w:rsid w:val="00CC036E"/>
    <w:rsid w:val="00CC0803"/>
    <w:rsid w:val="00CC0E26"/>
    <w:rsid w:val="00CC0F0A"/>
    <w:rsid w:val="00CC18E9"/>
    <w:rsid w:val="00CC1EC8"/>
    <w:rsid w:val="00CC211A"/>
    <w:rsid w:val="00CC2BB7"/>
    <w:rsid w:val="00CC3AEF"/>
    <w:rsid w:val="00CC3EA2"/>
    <w:rsid w:val="00CC44AF"/>
    <w:rsid w:val="00CC4726"/>
    <w:rsid w:val="00CC485B"/>
    <w:rsid w:val="00CC4CCC"/>
    <w:rsid w:val="00CC4EB0"/>
    <w:rsid w:val="00CC5210"/>
    <w:rsid w:val="00CC5493"/>
    <w:rsid w:val="00CC55DB"/>
    <w:rsid w:val="00CC6309"/>
    <w:rsid w:val="00CC6508"/>
    <w:rsid w:val="00CC6D0C"/>
    <w:rsid w:val="00CC6E74"/>
    <w:rsid w:val="00CC726F"/>
    <w:rsid w:val="00CC7387"/>
    <w:rsid w:val="00CC7697"/>
    <w:rsid w:val="00CC7C76"/>
    <w:rsid w:val="00CC7E6C"/>
    <w:rsid w:val="00CD0488"/>
    <w:rsid w:val="00CD1086"/>
    <w:rsid w:val="00CD18C2"/>
    <w:rsid w:val="00CD1A82"/>
    <w:rsid w:val="00CD1CD8"/>
    <w:rsid w:val="00CD27F1"/>
    <w:rsid w:val="00CD2D73"/>
    <w:rsid w:val="00CD2D94"/>
    <w:rsid w:val="00CD3989"/>
    <w:rsid w:val="00CD4250"/>
    <w:rsid w:val="00CD4A36"/>
    <w:rsid w:val="00CD4AC5"/>
    <w:rsid w:val="00CD4F83"/>
    <w:rsid w:val="00CD57A4"/>
    <w:rsid w:val="00CD58F2"/>
    <w:rsid w:val="00CD5D66"/>
    <w:rsid w:val="00CD5EC5"/>
    <w:rsid w:val="00CD6070"/>
    <w:rsid w:val="00CD612E"/>
    <w:rsid w:val="00CD6457"/>
    <w:rsid w:val="00CD7269"/>
    <w:rsid w:val="00CD7833"/>
    <w:rsid w:val="00CD78CD"/>
    <w:rsid w:val="00CD7E24"/>
    <w:rsid w:val="00CD7E84"/>
    <w:rsid w:val="00CE01FE"/>
    <w:rsid w:val="00CE038C"/>
    <w:rsid w:val="00CE04AE"/>
    <w:rsid w:val="00CE06D3"/>
    <w:rsid w:val="00CE080D"/>
    <w:rsid w:val="00CE0A9D"/>
    <w:rsid w:val="00CE0B81"/>
    <w:rsid w:val="00CE1482"/>
    <w:rsid w:val="00CE14C2"/>
    <w:rsid w:val="00CE1AC2"/>
    <w:rsid w:val="00CE1B7B"/>
    <w:rsid w:val="00CE1F05"/>
    <w:rsid w:val="00CE2081"/>
    <w:rsid w:val="00CE2103"/>
    <w:rsid w:val="00CE22CD"/>
    <w:rsid w:val="00CE3155"/>
    <w:rsid w:val="00CE37C0"/>
    <w:rsid w:val="00CE40A3"/>
    <w:rsid w:val="00CE4669"/>
    <w:rsid w:val="00CE4B8B"/>
    <w:rsid w:val="00CE4D40"/>
    <w:rsid w:val="00CE52BD"/>
    <w:rsid w:val="00CE54F0"/>
    <w:rsid w:val="00CE591C"/>
    <w:rsid w:val="00CE5955"/>
    <w:rsid w:val="00CE5CC3"/>
    <w:rsid w:val="00CE5F8A"/>
    <w:rsid w:val="00CE65A4"/>
    <w:rsid w:val="00CE6DC8"/>
    <w:rsid w:val="00CE75D9"/>
    <w:rsid w:val="00CE7E9C"/>
    <w:rsid w:val="00CF0674"/>
    <w:rsid w:val="00CF0752"/>
    <w:rsid w:val="00CF0830"/>
    <w:rsid w:val="00CF1A21"/>
    <w:rsid w:val="00CF1AAB"/>
    <w:rsid w:val="00CF2893"/>
    <w:rsid w:val="00CF2922"/>
    <w:rsid w:val="00CF32FB"/>
    <w:rsid w:val="00CF3D25"/>
    <w:rsid w:val="00CF4906"/>
    <w:rsid w:val="00CF6735"/>
    <w:rsid w:val="00CF67EA"/>
    <w:rsid w:val="00CF6E38"/>
    <w:rsid w:val="00CF707A"/>
    <w:rsid w:val="00CF77A9"/>
    <w:rsid w:val="00D006B0"/>
    <w:rsid w:val="00D00CDC"/>
    <w:rsid w:val="00D00D58"/>
    <w:rsid w:val="00D00EF5"/>
    <w:rsid w:val="00D0131B"/>
    <w:rsid w:val="00D015B7"/>
    <w:rsid w:val="00D0193D"/>
    <w:rsid w:val="00D01A8C"/>
    <w:rsid w:val="00D01DF7"/>
    <w:rsid w:val="00D020C8"/>
    <w:rsid w:val="00D03115"/>
    <w:rsid w:val="00D03385"/>
    <w:rsid w:val="00D035E4"/>
    <w:rsid w:val="00D03730"/>
    <w:rsid w:val="00D03E01"/>
    <w:rsid w:val="00D04115"/>
    <w:rsid w:val="00D044D0"/>
    <w:rsid w:val="00D052C5"/>
    <w:rsid w:val="00D057BF"/>
    <w:rsid w:val="00D05840"/>
    <w:rsid w:val="00D05A81"/>
    <w:rsid w:val="00D05B58"/>
    <w:rsid w:val="00D06283"/>
    <w:rsid w:val="00D06485"/>
    <w:rsid w:val="00D06A60"/>
    <w:rsid w:val="00D06CF4"/>
    <w:rsid w:val="00D06F0C"/>
    <w:rsid w:val="00D073F6"/>
    <w:rsid w:val="00D07EFC"/>
    <w:rsid w:val="00D1076A"/>
    <w:rsid w:val="00D10842"/>
    <w:rsid w:val="00D1132C"/>
    <w:rsid w:val="00D1254E"/>
    <w:rsid w:val="00D12573"/>
    <w:rsid w:val="00D12806"/>
    <w:rsid w:val="00D12B66"/>
    <w:rsid w:val="00D1325F"/>
    <w:rsid w:val="00D13DF2"/>
    <w:rsid w:val="00D13F38"/>
    <w:rsid w:val="00D14177"/>
    <w:rsid w:val="00D14464"/>
    <w:rsid w:val="00D1476C"/>
    <w:rsid w:val="00D14BB8"/>
    <w:rsid w:val="00D14EFF"/>
    <w:rsid w:val="00D15569"/>
    <w:rsid w:val="00D15E7F"/>
    <w:rsid w:val="00D1614B"/>
    <w:rsid w:val="00D17DE7"/>
    <w:rsid w:val="00D17E92"/>
    <w:rsid w:val="00D200E2"/>
    <w:rsid w:val="00D20964"/>
    <w:rsid w:val="00D20B1F"/>
    <w:rsid w:val="00D20BD0"/>
    <w:rsid w:val="00D21364"/>
    <w:rsid w:val="00D21C39"/>
    <w:rsid w:val="00D21ECF"/>
    <w:rsid w:val="00D22889"/>
    <w:rsid w:val="00D228EA"/>
    <w:rsid w:val="00D22916"/>
    <w:rsid w:val="00D23AFA"/>
    <w:rsid w:val="00D24113"/>
    <w:rsid w:val="00D242AA"/>
    <w:rsid w:val="00D2498A"/>
    <w:rsid w:val="00D24AC2"/>
    <w:rsid w:val="00D24F2E"/>
    <w:rsid w:val="00D2573A"/>
    <w:rsid w:val="00D25C7B"/>
    <w:rsid w:val="00D26A63"/>
    <w:rsid w:val="00D26C19"/>
    <w:rsid w:val="00D27856"/>
    <w:rsid w:val="00D2792A"/>
    <w:rsid w:val="00D27F47"/>
    <w:rsid w:val="00D3007C"/>
    <w:rsid w:val="00D31302"/>
    <w:rsid w:val="00D3135D"/>
    <w:rsid w:val="00D3167D"/>
    <w:rsid w:val="00D319AF"/>
    <w:rsid w:val="00D31A77"/>
    <w:rsid w:val="00D31C4D"/>
    <w:rsid w:val="00D31EDA"/>
    <w:rsid w:val="00D31F9E"/>
    <w:rsid w:val="00D32244"/>
    <w:rsid w:val="00D32424"/>
    <w:rsid w:val="00D3261D"/>
    <w:rsid w:val="00D32747"/>
    <w:rsid w:val="00D3286C"/>
    <w:rsid w:val="00D333D5"/>
    <w:rsid w:val="00D33E6A"/>
    <w:rsid w:val="00D34199"/>
    <w:rsid w:val="00D347B9"/>
    <w:rsid w:val="00D34FB5"/>
    <w:rsid w:val="00D35C53"/>
    <w:rsid w:val="00D3613C"/>
    <w:rsid w:val="00D371BB"/>
    <w:rsid w:val="00D37368"/>
    <w:rsid w:val="00D37E08"/>
    <w:rsid w:val="00D40439"/>
    <w:rsid w:val="00D40852"/>
    <w:rsid w:val="00D4225F"/>
    <w:rsid w:val="00D42839"/>
    <w:rsid w:val="00D42989"/>
    <w:rsid w:val="00D432E2"/>
    <w:rsid w:val="00D4332D"/>
    <w:rsid w:val="00D44059"/>
    <w:rsid w:val="00D44BE5"/>
    <w:rsid w:val="00D45CD9"/>
    <w:rsid w:val="00D45D6A"/>
    <w:rsid w:val="00D4665C"/>
    <w:rsid w:val="00D473E1"/>
    <w:rsid w:val="00D477DE"/>
    <w:rsid w:val="00D47973"/>
    <w:rsid w:val="00D47F00"/>
    <w:rsid w:val="00D47F21"/>
    <w:rsid w:val="00D509C0"/>
    <w:rsid w:val="00D50AF2"/>
    <w:rsid w:val="00D51536"/>
    <w:rsid w:val="00D51B26"/>
    <w:rsid w:val="00D52A05"/>
    <w:rsid w:val="00D52A4D"/>
    <w:rsid w:val="00D530B1"/>
    <w:rsid w:val="00D53177"/>
    <w:rsid w:val="00D5377E"/>
    <w:rsid w:val="00D53C08"/>
    <w:rsid w:val="00D53D61"/>
    <w:rsid w:val="00D53E23"/>
    <w:rsid w:val="00D53E89"/>
    <w:rsid w:val="00D53F09"/>
    <w:rsid w:val="00D541B0"/>
    <w:rsid w:val="00D54D1D"/>
    <w:rsid w:val="00D54E64"/>
    <w:rsid w:val="00D55601"/>
    <w:rsid w:val="00D55971"/>
    <w:rsid w:val="00D55B2E"/>
    <w:rsid w:val="00D56FAE"/>
    <w:rsid w:val="00D57092"/>
    <w:rsid w:val="00D57199"/>
    <w:rsid w:val="00D57244"/>
    <w:rsid w:val="00D572A2"/>
    <w:rsid w:val="00D575D0"/>
    <w:rsid w:val="00D5772E"/>
    <w:rsid w:val="00D5785E"/>
    <w:rsid w:val="00D57E68"/>
    <w:rsid w:val="00D603BB"/>
    <w:rsid w:val="00D6053F"/>
    <w:rsid w:val="00D6109C"/>
    <w:rsid w:val="00D61B0B"/>
    <w:rsid w:val="00D61DB9"/>
    <w:rsid w:val="00D61E87"/>
    <w:rsid w:val="00D627C7"/>
    <w:rsid w:val="00D62E12"/>
    <w:rsid w:val="00D632E2"/>
    <w:rsid w:val="00D6348C"/>
    <w:rsid w:val="00D6352A"/>
    <w:rsid w:val="00D635BD"/>
    <w:rsid w:val="00D637E0"/>
    <w:rsid w:val="00D63BF5"/>
    <w:rsid w:val="00D64467"/>
    <w:rsid w:val="00D648D4"/>
    <w:rsid w:val="00D65DF4"/>
    <w:rsid w:val="00D65F50"/>
    <w:rsid w:val="00D66040"/>
    <w:rsid w:val="00D6648E"/>
    <w:rsid w:val="00D67134"/>
    <w:rsid w:val="00D6793B"/>
    <w:rsid w:val="00D70E2C"/>
    <w:rsid w:val="00D7157E"/>
    <w:rsid w:val="00D724D5"/>
    <w:rsid w:val="00D72778"/>
    <w:rsid w:val="00D72C8C"/>
    <w:rsid w:val="00D739F7"/>
    <w:rsid w:val="00D73D31"/>
    <w:rsid w:val="00D745D1"/>
    <w:rsid w:val="00D747B4"/>
    <w:rsid w:val="00D74F47"/>
    <w:rsid w:val="00D75928"/>
    <w:rsid w:val="00D762E2"/>
    <w:rsid w:val="00D762F4"/>
    <w:rsid w:val="00D77035"/>
    <w:rsid w:val="00D7752C"/>
    <w:rsid w:val="00D77652"/>
    <w:rsid w:val="00D77977"/>
    <w:rsid w:val="00D80483"/>
    <w:rsid w:val="00D80E84"/>
    <w:rsid w:val="00D81F0F"/>
    <w:rsid w:val="00D8287C"/>
    <w:rsid w:val="00D836E5"/>
    <w:rsid w:val="00D83C9C"/>
    <w:rsid w:val="00D83F83"/>
    <w:rsid w:val="00D84473"/>
    <w:rsid w:val="00D84BA0"/>
    <w:rsid w:val="00D8512F"/>
    <w:rsid w:val="00D86137"/>
    <w:rsid w:val="00D86F2B"/>
    <w:rsid w:val="00D879B5"/>
    <w:rsid w:val="00D87FE2"/>
    <w:rsid w:val="00D90F23"/>
    <w:rsid w:val="00D91CE0"/>
    <w:rsid w:val="00D91D6C"/>
    <w:rsid w:val="00D92F27"/>
    <w:rsid w:val="00D932EC"/>
    <w:rsid w:val="00D933CF"/>
    <w:rsid w:val="00D9342C"/>
    <w:rsid w:val="00D93A81"/>
    <w:rsid w:val="00D93E6F"/>
    <w:rsid w:val="00D95123"/>
    <w:rsid w:val="00D9517E"/>
    <w:rsid w:val="00D95D2C"/>
    <w:rsid w:val="00D961D9"/>
    <w:rsid w:val="00D96C2A"/>
    <w:rsid w:val="00D96F22"/>
    <w:rsid w:val="00D970E8"/>
    <w:rsid w:val="00D97BE9"/>
    <w:rsid w:val="00D97CBD"/>
    <w:rsid w:val="00D97EBC"/>
    <w:rsid w:val="00DA066F"/>
    <w:rsid w:val="00DA13F1"/>
    <w:rsid w:val="00DA1910"/>
    <w:rsid w:val="00DA1FED"/>
    <w:rsid w:val="00DA2133"/>
    <w:rsid w:val="00DA2331"/>
    <w:rsid w:val="00DA2451"/>
    <w:rsid w:val="00DA2ABF"/>
    <w:rsid w:val="00DA3B28"/>
    <w:rsid w:val="00DA3B91"/>
    <w:rsid w:val="00DA3D46"/>
    <w:rsid w:val="00DA4C3E"/>
    <w:rsid w:val="00DA55C1"/>
    <w:rsid w:val="00DA618D"/>
    <w:rsid w:val="00DA73D6"/>
    <w:rsid w:val="00DB10A2"/>
    <w:rsid w:val="00DB12B2"/>
    <w:rsid w:val="00DB29E2"/>
    <w:rsid w:val="00DB307C"/>
    <w:rsid w:val="00DB36D6"/>
    <w:rsid w:val="00DB36E8"/>
    <w:rsid w:val="00DB3D1A"/>
    <w:rsid w:val="00DB407D"/>
    <w:rsid w:val="00DB4C55"/>
    <w:rsid w:val="00DB4E2F"/>
    <w:rsid w:val="00DB5141"/>
    <w:rsid w:val="00DB5546"/>
    <w:rsid w:val="00DB6C64"/>
    <w:rsid w:val="00DB6D3E"/>
    <w:rsid w:val="00DB6DD9"/>
    <w:rsid w:val="00DB71A4"/>
    <w:rsid w:val="00DB7893"/>
    <w:rsid w:val="00DB7B3E"/>
    <w:rsid w:val="00DB7ED3"/>
    <w:rsid w:val="00DC03DD"/>
    <w:rsid w:val="00DC0452"/>
    <w:rsid w:val="00DC0BDB"/>
    <w:rsid w:val="00DC0E49"/>
    <w:rsid w:val="00DC12BE"/>
    <w:rsid w:val="00DC154A"/>
    <w:rsid w:val="00DC1826"/>
    <w:rsid w:val="00DC1993"/>
    <w:rsid w:val="00DC26EB"/>
    <w:rsid w:val="00DC27AF"/>
    <w:rsid w:val="00DC316C"/>
    <w:rsid w:val="00DC3AAA"/>
    <w:rsid w:val="00DC3BD6"/>
    <w:rsid w:val="00DC3E7C"/>
    <w:rsid w:val="00DC3F0E"/>
    <w:rsid w:val="00DC418C"/>
    <w:rsid w:val="00DC5458"/>
    <w:rsid w:val="00DC5E5A"/>
    <w:rsid w:val="00DC60AB"/>
    <w:rsid w:val="00DC60F5"/>
    <w:rsid w:val="00DC7930"/>
    <w:rsid w:val="00DD000A"/>
    <w:rsid w:val="00DD05E7"/>
    <w:rsid w:val="00DD0C9A"/>
    <w:rsid w:val="00DD0E75"/>
    <w:rsid w:val="00DD0EE7"/>
    <w:rsid w:val="00DD0EF8"/>
    <w:rsid w:val="00DD1C79"/>
    <w:rsid w:val="00DD1DD9"/>
    <w:rsid w:val="00DD1E97"/>
    <w:rsid w:val="00DD1FEC"/>
    <w:rsid w:val="00DD228B"/>
    <w:rsid w:val="00DD24AD"/>
    <w:rsid w:val="00DD3161"/>
    <w:rsid w:val="00DD375D"/>
    <w:rsid w:val="00DD38AC"/>
    <w:rsid w:val="00DD4481"/>
    <w:rsid w:val="00DD550C"/>
    <w:rsid w:val="00DD5880"/>
    <w:rsid w:val="00DD5B2B"/>
    <w:rsid w:val="00DD5DEE"/>
    <w:rsid w:val="00DD5EDB"/>
    <w:rsid w:val="00DD635E"/>
    <w:rsid w:val="00DD66A5"/>
    <w:rsid w:val="00DD74F5"/>
    <w:rsid w:val="00DE0612"/>
    <w:rsid w:val="00DE087E"/>
    <w:rsid w:val="00DE0D13"/>
    <w:rsid w:val="00DE1157"/>
    <w:rsid w:val="00DE12C3"/>
    <w:rsid w:val="00DE1F0E"/>
    <w:rsid w:val="00DE2542"/>
    <w:rsid w:val="00DE2A9F"/>
    <w:rsid w:val="00DE2AA9"/>
    <w:rsid w:val="00DE2CC5"/>
    <w:rsid w:val="00DE2DE0"/>
    <w:rsid w:val="00DE31E0"/>
    <w:rsid w:val="00DE369B"/>
    <w:rsid w:val="00DE38C6"/>
    <w:rsid w:val="00DE3A55"/>
    <w:rsid w:val="00DE3A5C"/>
    <w:rsid w:val="00DE3D1E"/>
    <w:rsid w:val="00DE4198"/>
    <w:rsid w:val="00DE4B79"/>
    <w:rsid w:val="00DE544C"/>
    <w:rsid w:val="00DE553F"/>
    <w:rsid w:val="00DE68AA"/>
    <w:rsid w:val="00DE6CDE"/>
    <w:rsid w:val="00DE78E5"/>
    <w:rsid w:val="00DF0F38"/>
    <w:rsid w:val="00DF1654"/>
    <w:rsid w:val="00DF1DD5"/>
    <w:rsid w:val="00DF1EAA"/>
    <w:rsid w:val="00DF1F2D"/>
    <w:rsid w:val="00DF237D"/>
    <w:rsid w:val="00DF2D5D"/>
    <w:rsid w:val="00DF2FBE"/>
    <w:rsid w:val="00DF33E8"/>
    <w:rsid w:val="00DF37C1"/>
    <w:rsid w:val="00DF41EC"/>
    <w:rsid w:val="00DF4866"/>
    <w:rsid w:val="00DF5457"/>
    <w:rsid w:val="00DF552E"/>
    <w:rsid w:val="00DF561F"/>
    <w:rsid w:val="00DF581E"/>
    <w:rsid w:val="00DF6216"/>
    <w:rsid w:val="00DF6909"/>
    <w:rsid w:val="00DF6E25"/>
    <w:rsid w:val="00DF6F5F"/>
    <w:rsid w:val="00DF740E"/>
    <w:rsid w:val="00DF788A"/>
    <w:rsid w:val="00E00869"/>
    <w:rsid w:val="00E00C30"/>
    <w:rsid w:val="00E00E36"/>
    <w:rsid w:val="00E00ED3"/>
    <w:rsid w:val="00E012AA"/>
    <w:rsid w:val="00E01625"/>
    <w:rsid w:val="00E0252B"/>
    <w:rsid w:val="00E0265A"/>
    <w:rsid w:val="00E03C67"/>
    <w:rsid w:val="00E04A0C"/>
    <w:rsid w:val="00E04BE1"/>
    <w:rsid w:val="00E04BF3"/>
    <w:rsid w:val="00E0644C"/>
    <w:rsid w:val="00E064B9"/>
    <w:rsid w:val="00E069E6"/>
    <w:rsid w:val="00E06A03"/>
    <w:rsid w:val="00E07E2A"/>
    <w:rsid w:val="00E07E55"/>
    <w:rsid w:val="00E10224"/>
    <w:rsid w:val="00E10948"/>
    <w:rsid w:val="00E10FE0"/>
    <w:rsid w:val="00E11445"/>
    <w:rsid w:val="00E1226C"/>
    <w:rsid w:val="00E1237C"/>
    <w:rsid w:val="00E139A7"/>
    <w:rsid w:val="00E1465F"/>
    <w:rsid w:val="00E14F32"/>
    <w:rsid w:val="00E15216"/>
    <w:rsid w:val="00E1540C"/>
    <w:rsid w:val="00E1552E"/>
    <w:rsid w:val="00E1654E"/>
    <w:rsid w:val="00E16711"/>
    <w:rsid w:val="00E17192"/>
    <w:rsid w:val="00E177A7"/>
    <w:rsid w:val="00E17B7D"/>
    <w:rsid w:val="00E17BEF"/>
    <w:rsid w:val="00E20782"/>
    <w:rsid w:val="00E20FA7"/>
    <w:rsid w:val="00E216C0"/>
    <w:rsid w:val="00E216CF"/>
    <w:rsid w:val="00E2221A"/>
    <w:rsid w:val="00E22813"/>
    <w:rsid w:val="00E2284B"/>
    <w:rsid w:val="00E22EBB"/>
    <w:rsid w:val="00E2326D"/>
    <w:rsid w:val="00E23343"/>
    <w:rsid w:val="00E23492"/>
    <w:rsid w:val="00E23790"/>
    <w:rsid w:val="00E25F03"/>
    <w:rsid w:val="00E265F9"/>
    <w:rsid w:val="00E26B44"/>
    <w:rsid w:val="00E26D06"/>
    <w:rsid w:val="00E26D25"/>
    <w:rsid w:val="00E274F2"/>
    <w:rsid w:val="00E27593"/>
    <w:rsid w:val="00E27B20"/>
    <w:rsid w:val="00E305A8"/>
    <w:rsid w:val="00E30735"/>
    <w:rsid w:val="00E30747"/>
    <w:rsid w:val="00E311E7"/>
    <w:rsid w:val="00E328A2"/>
    <w:rsid w:val="00E32A7D"/>
    <w:rsid w:val="00E32F46"/>
    <w:rsid w:val="00E3303C"/>
    <w:rsid w:val="00E3365E"/>
    <w:rsid w:val="00E34004"/>
    <w:rsid w:val="00E34598"/>
    <w:rsid w:val="00E3467A"/>
    <w:rsid w:val="00E351C3"/>
    <w:rsid w:val="00E35265"/>
    <w:rsid w:val="00E35C9B"/>
    <w:rsid w:val="00E36677"/>
    <w:rsid w:val="00E36C80"/>
    <w:rsid w:val="00E37149"/>
    <w:rsid w:val="00E373F4"/>
    <w:rsid w:val="00E3763F"/>
    <w:rsid w:val="00E3799D"/>
    <w:rsid w:val="00E400A8"/>
    <w:rsid w:val="00E405DF"/>
    <w:rsid w:val="00E41043"/>
    <w:rsid w:val="00E417BB"/>
    <w:rsid w:val="00E41864"/>
    <w:rsid w:val="00E41DA8"/>
    <w:rsid w:val="00E420AF"/>
    <w:rsid w:val="00E44125"/>
    <w:rsid w:val="00E45283"/>
    <w:rsid w:val="00E4600D"/>
    <w:rsid w:val="00E463A4"/>
    <w:rsid w:val="00E465E3"/>
    <w:rsid w:val="00E46A11"/>
    <w:rsid w:val="00E46B7B"/>
    <w:rsid w:val="00E4792F"/>
    <w:rsid w:val="00E50111"/>
    <w:rsid w:val="00E50FEA"/>
    <w:rsid w:val="00E5142B"/>
    <w:rsid w:val="00E518A7"/>
    <w:rsid w:val="00E52B92"/>
    <w:rsid w:val="00E531A2"/>
    <w:rsid w:val="00E53E9C"/>
    <w:rsid w:val="00E54DBB"/>
    <w:rsid w:val="00E560AD"/>
    <w:rsid w:val="00E56171"/>
    <w:rsid w:val="00E566D0"/>
    <w:rsid w:val="00E57218"/>
    <w:rsid w:val="00E57BD4"/>
    <w:rsid w:val="00E57C3B"/>
    <w:rsid w:val="00E6004D"/>
    <w:rsid w:val="00E6060F"/>
    <w:rsid w:val="00E606A1"/>
    <w:rsid w:val="00E609F3"/>
    <w:rsid w:val="00E60F22"/>
    <w:rsid w:val="00E618EF"/>
    <w:rsid w:val="00E61B19"/>
    <w:rsid w:val="00E628DB"/>
    <w:rsid w:val="00E62922"/>
    <w:rsid w:val="00E62A86"/>
    <w:rsid w:val="00E62B89"/>
    <w:rsid w:val="00E62E55"/>
    <w:rsid w:val="00E63212"/>
    <w:rsid w:val="00E63828"/>
    <w:rsid w:val="00E63D25"/>
    <w:rsid w:val="00E64656"/>
    <w:rsid w:val="00E65A85"/>
    <w:rsid w:val="00E663AD"/>
    <w:rsid w:val="00E66A4C"/>
    <w:rsid w:val="00E7051A"/>
    <w:rsid w:val="00E70800"/>
    <w:rsid w:val="00E72822"/>
    <w:rsid w:val="00E73471"/>
    <w:rsid w:val="00E73CC3"/>
    <w:rsid w:val="00E73FDF"/>
    <w:rsid w:val="00E74B6A"/>
    <w:rsid w:val="00E7560D"/>
    <w:rsid w:val="00E75F0F"/>
    <w:rsid w:val="00E7639D"/>
    <w:rsid w:val="00E76BF2"/>
    <w:rsid w:val="00E76DE3"/>
    <w:rsid w:val="00E76E55"/>
    <w:rsid w:val="00E77CFE"/>
    <w:rsid w:val="00E77EDF"/>
    <w:rsid w:val="00E804A5"/>
    <w:rsid w:val="00E804F4"/>
    <w:rsid w:val="00E80767"/>
    <w:rsid w:val="00E80AA1"/>
    <w:rsid w:val="00E81263"/>
    <w:rsid w:val="00E81301"/>
    <w:rsid w:val="00E81306"/>
    <w:rsid w:val="00E82056"/>
    <w:rsid w:val="00E836FD"/>
    <w:rsid w:val="00E83B44"/>
    <w:rsid w:val="00E83E1F"/>
    <w:rsid w:val="00E85005"/>
    <w:rsid w:val="00E85571"/>
    <w:rsid w:val="00E85689"/>
    <w:rsid w:val="00E86302"/>
    <w:rsid w:val="00E869A1"/>
    <w:rsid w:val="00E87047"/>
    <w:rsid w:val="00E877F8"/>
    <w:rsid w:val="00E87A30"/>
    <w:rsid w:val="00E87C71"/>
    <w:rsid w:val="00E87CDA"/>
    <w:rsid w:val="00E87EDA"/>
    <w:rsid w:val="00E9021C"/>
    <w:rsid w:val="00E90803"/>
    <w:rsid w:val="00E90ACF"/>
    <w:rsid w:val="00E90C1B"/>
    <w:rsid w:val="00E91295"/>
    <w:rsid w:val="00E9144D"/>
    <w:rsid w:val="00E91831"/>
    <w:rsid w:val="00E91DB8"/>
    <w:rsid w:val="00E91FD4"/>
    <w:rsid w:val="00E92DE1"/>
    <w:rsid w:val="00E92E98"/>
    <w:rsid w:val="00E92F51"/>
    <w:rsid w:val="00E9317F"/>
    <w:rsid w:val="00E9346D"/>
    <w:rsid w:val="00E93724"/>
    <w:rsid w:val="00E93F36"/>
    <w:rsid w:val="00E943DC"/>
    <w:rsid w:val="00E94592"/>
    <w:rsid w:val="00E949CF"/>
    <w:rsid w:val="00E94DCF"/>
    <w:rsid w:val="00E951D7"/>
    <w:rsid w:val="00E95360"/>
    <w:rsid w:val="00E954AD"/>
    <w:rsid w:val="00E955C8"/>
    <w:rsid w:val="00E95706"/>
    <w:rsid w:val="00E96C3F"/>
    <w:rsid w:val="00E9703E"/>
    <w:rsid w:val="00E97224"/>
    <w:rsid w:val="00E97F4E"/>
    <w:rsid w:val="00EA0454"/>
    <w:rsid w:val="00EA05E4"/>
    <w:rsid w:val="00EA06CA"/>
    <w:rsid w:val="00EA070C"/>
    <w:rsid w:val="00EA1ECE"/>
    <w:rsid w:val="00EA26D6"/>
    <w:rsid w:val="00EA310F"/>
    <w:rsid w:val="00EA35DA"/>
    <w:rsid w:val="00EA3653"/>
    <w:rsid w:val="00EA3720"/>
    <w:rsid w:val="00EA3A6B"/>
    <w:rsid w:val="00EA44FC"/>
    <w:rsid w:val="00EA4D5D"/>
    <w:rsid w:val="00EA4EDB"/>
    <w:rsid w:val="00EA6907"/>
    <w:rsid w:val="00EA6D94"/>
    <w:rsid w:val="00EA705B"/>
    <w:rsid w:val="00EA7BF0"/>
    <w:rsid w:val="00EA7C7E"/>
    <w:rsid w:val="00EA7E00"/>
    <w:rsid w:val="00EB049F"/>
    <w:rsid w:val="00EB0A5E"/>
    <w:rsid w:val="00EB0DBE"/>
    <w:rsid w:val="00EB1187"/>
    <w:rsid w:val="00EB175A"/>
    <w:rsid w:val="00EB205B"/>
    <w:rsid w:val="00EB278D"/>
    <w:rsid w:val="00EB27E4"/>
    <w:rsid w:val="00EB2946"/>
    <w:rsid w:val="00EB2F2A"/>
    <w:rsid w:val="00EB33C9"/>
    <w:rsid w:val="00EB345C"/>
    <w:rsid w:val="00EB36AF"/>
    <w:rsid w:val="00EB3784"/>
    <w:rsid w:val="00EB39EB"/>
    <w:rsid w:val="00EB3CB9"/>
    <w:rsid w:val="00EB406A"/>
    <w:rsid w:val="00EB4C77"/>
    <w:rsid w:val="00EB4E2C"/>
    <w:rsid w:val="00EB6025"/>
    <w:rsid w:val="00EB696B"/>
    <w:rsid w:val="00EB7288"/>
    <w:rsid w:val="00EB769C"/>
    <w:rsid w:val="00EB7700"/>
    <w:rsid w:val="00EB7869"/>
    <w:rsid w:val="00EB7C17"/>
    <w:rsid w:val="00EB7D16"/>
    <w:rsid w:val="00EC0481"/>
    <w:rsid w:val="00EC1025"/>
    <w:rsid w:val="00EC1AF1"/>
    <w:rsid w:val="00EC1BA3"/>
    <w:rsid w:val="00EC234A"/>
    <w:rsid w:val="00EC2E03"/>
    <w:rsid w:val="00EC3057"/>
    <w:rsid w:val="00EC3DDA"/>
    <w:rsid w:val="00EC4685"/>
    <w:rsid w:val="00EC47DB"/>
    <w:rsid w:val="00EC48F8"/>
    <w:rsid w:val="00EC5FE2"/>
    <w:rsid w:val="00EC62E5"/>
    <w:rsid w:val="00EC6536"/>
    <w:rsid w:val="00EC6A5D"/>
    <w:rsid w:val="00EC738D"/>
    <w:rsid w:val="00EC7421"/>
    <w:rsid w:val="00EC7F3C"/>
    <w:rsid w:val="00ED0F8C"/>
    <w:rsid w:val="00ED127A"/>
    <w:rsid w:val="00ED16E8"/>
    <w:rsid w:val="00ED1B82"/>
    <w:rsid w:val="00ED1EC1"/>
    <w:rsid w:val="00ED24C7"/>
    <w:rsid w:val="00ED2563"/>
    <w:rsid w:val="00ED2922"/>
    <w:rsid w:val="00ED2A96"/>
    <w:rsid w:val="00ED3D43"/>
    <w:rsid w:val="00ED3FC0"/>
    <w:rsid w:val="00ED4222"/>
    <w:rsid w:val="00ED4A2E"/>
    <w:rsid w:val="00ED4DED"/>
    <w:rsid w:val="00ED5963"/>
    <w:rsid w:val="00ED5AAF"/>
    <w:rsid w:val="00ED5F65"/>
    <w:rsid w:val="00EE0A07"/>
    <w:rsid w:val="00EE10B6"/>
    <w:rsid w:val="00EE1756"/>
    <w:rsid w:val="00EE1B0A"/>
    <w:rsid w:val="00EE2521"/>
    <w:rsid w:val="00EE2F0A"/>
    <w:rsid w:val="00EE344E"/>
    <w:rsid w:val="00EE42D5"/>
    <w:rsid w:val="00EE54EB"/>
    <w:rsid w:val="00EE6340"/>
    <w:rsid w:val="00EE6725"/>
    <w:rsid w:val="00EE6B53"/>
    <w:rsid w:val="00EE72E9"/>
    <w:rsid w:val="00EF013F"/>
    <w:rsid w:val="00EF03F6"/>
    <w:rsid w:val="00EF0518"/>
    <w:rsid w:val="00EF05B8"/>
    <w:rsid w:val="00EF0C05"/>
    <w:rsid w:val="00EF0C92"/>
    <w:rsid w:val="00EF0D7C"/>
    <w:rsid w:val="00EF0FE0"/>
    <w:rsid w:val="00EF1A96"/>
    <w:rsid w:val="00EF20DE"/>
    <w:rsid w:val="00EF20E6"/>
    <w:rsid w:val="00EF21A5"/>
    <w:rsid w:val="00EF2A82"/>
    <w:rsid w:val="00EF3417"/>
    <w:rsid w:val="00EF35AE"/>
    <w:rsid w:val="00EF36DF"/>
    <w:rsid w:val="00EF3914"/>
    <w:rsid w:val="00EF39AD"/>
    <w:rsid w:val="00EF3B0A"/>
    <w:rsid w:val="00EF3BA5"/>
    <w:rsid w:val="00EF3D15"/>
    <w:rsid w:val="00EF419C"/>
    <w:rsid w:val="00EF4B8B"/>
    <w:rsid w:val="00EF4EC1"/>
    <w:rsid w:val="00EF6531"/>
    <w:rsid w:val="00EF66A8"/>
    <w:rsid w:val="00EF6BAF"/>
    <w:rsid w:val="00EF6DFF"/>
    <w:rsid w:val="00F00816"/>
    <w:rsid w:val="00F0085C"/>
    <w:rsid w:val="00F00E5B"/>
    <w:rsid w:val="00F01427"/>
    <w:rsid w:val="00F014AA"/>
    <w:rsid w:val="00F01934"/>
    <w:rsid w:val="00F01E00"/>
    <w:rsid w:val="00F02CDE"/>
    <w:rsid w:val="00F02EAD"/>
    <w:rsid w:val="00F03AD9"/>
    <w:rsid w:val="00F03F50"/>
    <w:rsid w:val="00F04497"/>
    <w:rsid w:val="00F055C7"/>
    <w:rsid w:val="00F06B2A"/>
    <w:rsid w:val="00F06CB9"/>
    <w:rsid w:val="00F07DFC"/>
    <w:rsid w:val="00F10016"/>
    <w:rsid w:val="00F10324"/>
    <w:rsid w:val="00F10F35"/>
    <w:rsid w:val="00F116E3"/>
    <w:rsid w:val="00F11D7C"/>
    <w:rsid w:val="00F12355"/>
    <w:rsid w:val="00F12768"/>
    <w:rsid w:val="00F12927"/>
    <w:rsid w:val="00F130D1"/>
    <w:rsid w:val="00F13270"/>
    <w:rsid w:val="00F13F7D"/>
    <w:rsid w:val="00F14448"/>
    <w:rsid w:val="00F14BC4"/>
    <w:rsid w:val="00F15B64"/>
    <w:rsid w:val="00F15E67"/>
    <w:rsid w:val="00F160CC"/>
    <w:rsid w:val="00F164AC"/>
    <w:rsid w:val="00F164D5"/>
    <w:rsid w:val="00F1692A"/>
    <w:rsid w:val="00F169D0"/>
    <w:rsid w:val="00F16B4A"/>
    <w:rsid w:val="00F17DE4"/>
    <w:rsid w:val="00F200F9"/>
    <w:rsid w:val="00F20DF6"/>
    <w:rsid w:val="00F20E34"/>
    <w:rsid w:val="00F20FA0"/>
    <w:rsid w:val="00F21973"/>
    <w:rsid w:val="00F21F40"/>
    <w:rsid w:val="00F233B3"/>
    <w:rsid w:val="00F23618"/>
    <w:rsid w:val="00F240CA"/>
    <w:rsid w:val="00F24339"/>
    <w:rsid w:val="00F24591"/>
    <w:rsid w:val="00F24877"/>
    <w:rsid w:val="00F24D8F"/>
    <w:rsid w:val="00F2506C"/>
    <w:rsid w:val="00F25150"/>
    <w:rsid w:val="00F25313"/>
    <w:rsid w:val="00F254D2"/>
    <w:rsid w:val="00F25DE0"/>
    <w:rsid w:val="00F265BE"/>
    <w:rsid w:val="00F26648"/>
    <w:rsid w:val="00F26BC6"/>
    <w:rsid w:val="00F27152"/>
    <w:rsid w:val="00F27A4A"/>
    <w:rsid w:val="00F27BF0"/>
    <w:rsid w:val="00F30B06"/>
    <w:rsid w:val="00F30F08"/>
    <w:rsid w:val="00F3122D"/>
    <w:rsid w:val="00F3185D"/>
    <w:rsid w:val="00F31AA1"/>
    <w:rsid w:val="00F32AE5"/>
    <w:rsid w:val="00F32E08"/>
    <w:rsid w:val="00F3356E"/>
    <w:rsid w:val="00F3380D"/>
    <w:rsid w:val="00F34183"/>
    <w:rsid w:val="00F343B2"/>
    <w:rsid w:val="00F3477D"/>
    <w:rsid w:val="00F35790"/>
    <w:rsid w:val="00F363AA"/>
    <w:rsid w:val="00F36860"/>
    <w:rsid w:val="00F36A14"/>
    <w:rsid w:val="00F37310"/>
    <w:rsid w:val="00F400D3"/>
    <w:rsid w:val="00F401B7"/>
    <w:rsid w:val="00F4038B"/>
    <w:rsid w:val="00F4191A"/>
    <w:rsid w:val="00F41A4E"/>
    <w:rsid w:val="00F41CCB"/>
    <w:rsid w:val="00F41E91"/>
    <w:rsid w:val="00F42409"/>
    <w:rsid w:val="00F42794"/>
    <w:rsid w:val="00F42A41"/>
    <w:rsid w:val="00F42CFC"/>
    <w:rsid w:val="00F42ECF"/>
    <w:rsid w:val="00F42FAC"/>
    <w:rsid w:val="00F43D5D"/>
    <w:rsid w:val="00F447C7"/>
    <w:rsid w:val="00F450F3"/>
    <w:rsid w:val="00F46D30"/>
    <w:rsid w:val="00F4790E"/>
    <w:rsid w:val="00F5082F"/>
    <w:rsid w:val="00F509E7"/>
    <w:rsid w:val="00F5132D"/>
    <w:rsid w:val="00F51473"/>
    <w:rsid w:val="00F51700"/>
    <w:rsid w:val="00F52741"/>
    <w:rsid w:val="00F52ACF"/>
    <w:rsid w:val="00F52BD7"/>
    <w:rsid w:val="00F533D6"/>
    <w:rsid w:val="00F5360E"/>
    <w:rsid w:val="00F54054"/>
    <w:rsid w:val="00F5464D"/>
    <w:rsid w:val="00F54AE5"/>
    <w:rsid w:val="00F54D3A"/>
    <w:rsid w:val="00F55071"/>
    <w:rsid w:val="00F55431"/>
    <w:rsid w:val="00F55E18"/>
    <w:rsid w:val="00F5798F"/>
    <w:rsid w:val="00F60011"/>
    <w:rsid w:val="00F600B5"/>
    <w:rsid w:val="00F613AD"/>
    <w:rsid w:val="00F61422"/>
    <w:rsid w:val="00F61559"/>
    <w:rsid w:val="00F61646"/>
    <w:rsid w:val="00F61B81"/>
    <w:rsid w:val="00F621FB"/>
    <w:rsid w:val="00F62313"/>
    <w:rsid w:val="00F629E9"/>
    <w:rsid w:val="00F62EDA"/>
    <w:rsid w:val="00F6318A"/>
    <w:rsid w:val="00F63770"/>
    <w:rsid w:val="00F63E06"/>
    <w:rsid w:val="00F64014"/>
    <w:rsid w:val="00F6471F"/>
    <w:rsid w:val="00F64C85"/>
    <w:rsid w:val="00F6503D"/>
    <w:rsid w:val="00F652A3"/>
    <w:rsid w:val="00F6586B"/>
    <w:rsid w:val="00F65B11"/>
    <w:rsid w:val="00F65C80"/>
    <w:rsid w:val="00F666EB"/>
    <w:rsid w:val="00F668D2"/>
    <w:rsid w:val="00F668E0"/>
    <w:rsid w:val="00F669BF"/>
    <w:rsid w:val="00F66B20"/>
    <w:rsid w:val="00F66CDE"/>
    <w:rsid w:val="00F66E39"/>
    <w:rsid w:val="00F67BEA"/>
    <w:rsid w:val="00F67F4B"/>
    <w:rsid w:val="00F700D1"/>
    <w:rsid w:val="00F704F1"/>
    <w:rsid w:val="00F70539"/>
    <w:rsid w:val="00F70CCF"/>
    <w:rsid w:val="00F70F70"/>
    <w:rsid w:val="00F713DA"/>
    <w:rsid w:val="00F71814"/>
    <w:rsid w:val="00F718DF"/>
    <w:rsid w:val="00F71F04"/>
    <w:rsid w:val="00F71F88"/>
    <w:rsid w:val="00F725CF"/>
    <w:rsid w:val="00F727CE"/>
    <w:rsid w:val="00F73C17"/>
    <w:rsid w:val="00F73FFD"/>
    <w:rsid w:val="00F743BC"/>
    <w:rsid w:val="00F744C2"/>
    <w:rsid w:val="00F74F5E"/>
    <w:rsid w:val="00F75250"/>
    <w:rsid w:val="00F759B3"/>
    <w:rsid w:val="00F7671B"/>
    <w:rsid w:val="00F772EE"/>
    <w:rsid w:val="00F773EC"/>
    <w:rsid w:val="00F77855"/>
    <w:rsid w:val="00F77943"/>
    <w:rsid w:val="00F800CE"/>
    <w:rsid w:val="00F800E3"/>
    <w:rsid w:val="00F80BF5"/>
    <w:rsid w:val="00F81107"/>
    <w:rsid w:val="00F81938"/>
    <w:rsid w:val="00F82357"/>
    <w:rsid w:val="00F82772"/>
    <w:rsid w:val="00F8347C"/>
    <w:rsid w:val="00F84C8D"/>
    <w:rsid w:val="00F84DF2"/>
    <w:rsid w:val="00F850B4"/>
    <w:rsid w:val="00F85EB3"/>
    <w:rsid w:val="00F8673F"/>
    <w:rsid w:val="00F87A37"/>
    <w:rsid w:val="00F90591"/>
    <w:rsid w:val="00F90972"/>
    <w:rsid w:val="00F90B4D"/>
    <w:rsid w:val="00F9173A"/>
    <w:rsid w:val="00F92BA5"/>
    <w:rsid w:val="00F93249"/>
    <w:rsid w:val="00F93998"/>
    <w:rsid w:val="00F94E75"/>
    <w:rsid w:val="00F9559F"/>
    <w:rsid w:val="00F95710"/>
    <w:rsid w:val="00F957F9"/>
    <w:rsid w:val="00F95D18"/>
    <w:rsid w:val="00F9627E"/>
    <w:rsid w:val="00F962AC"/>
    <w:rsid w:val="00F9659C"/>
    <w:rsid w:val="00F965DB"/>
    <w:rsid w:val="00F96F88"/>
    <w:rsid w:val="00F9734C"/>
    <w:rsid w:val="00F97CB8"/>
    <w:rsid w:val="00FA13F9"/>
    <w:rsid w:val="00FA197A"/>
    <w:rsid w:val="00FA1D96"/>
    <w:rsid w:val="00FA24DE"/>
    <w:rsid w:val="00FA2E57"/>
    <w:rsid w:val="00FA356A"/>
    <w:rsid w:val="00FA3F27"/>
    <w:rsid w:val="00FA4889"/>
    <w:rsid w:val="00FA65E9"/>
    <w:rsid w:val="00FA672F"/>
    <w:rsid w:val="00FA6EDC"/>
    <w:rsid w:val="00FA796C"/>
    <w:rsid w:val="00FA7E9F"/>
    <w:rsid w:val="00FB03E7"/>
    <w:rsid w:val="00FB07EE"/>
    <w:rsid w:val="00FB087D"/>
    <w:rsid w:val="00FB165C"/>
    <w:rsid w:val="00FB2011"/>
    <w:rsid w:val="00FB26DD"/>
    <w:rsid w:val="00FB351B"/>
    <w:rsid w:val="00FB3F0F"/>
    <w:rsid w:val="00FB4364"/>
    <w:rsid w:val="00FB463E"/>
    <w:rsid w:val="00FB4FAE"/>
    <w:rsid w:val="00FB555E"/>
    <w:rsid w:val="00FB5ED9"/>
    <w:rsid w:val="00FB623F"/>
    <w:rsid w:val="00FB66A7"/>
    <w:rsid w:val="00FB69D7"/>
    <w:rsid w:val="00FB6DA5"/>
    <w:rsid w:val="00FB702C"/>
    <w:rsid w:val="00FB7CE3"/>
    <w:rsid w:val="00FC1331"/>
    <w:rsid w:val="00FC17F7"/>
    <w:rsid w:val="00FC2121"/>
    <w:rsid w:val="00FC40C9"/>
    <w:rsid w:val="00FC4440"/>
    <w:rsid w:val="00FC473D"/>
    <w:rsid w:val="00FC4A26"/>
    <w:rsid w:val="00FC4E8D"/>
    <w:rsid w:val="00FC650B"/>
    <w:rsid w:val="00FC7129"/>
    <w:rsid w:val="00FC7955"/>
    <w:rsid w:val="00FC79C1"/>
    <w:rsid w:val="00FC7AAF"/>
    <w:rsid w:val="00FC7DF4"/>
    <w:rsid w:val="00FD042F"/>
    <w:rsid w:val="00FD158C"/>
    <w:rsid w:val="00FD1701"/>
    <w:rsid w:val="00FD235A"/>
    <w:rsid w:val="00FD25F6"/>
    <w:rsid w:val="00FD3218"/>
    <w:rsid w:val="00FD4E9D"/>
    <w:rsid w:val="00FD5832"/>
    <w:rsid w:val="00FD6A69"/>
    <w:rsid w:val="00FD6F2D"/>
    <w:rsid w:val="00FD6FE3"/>
    <w:rsid w:val="00FD7741"/>
    <w:rsid w:val="00FD79E5"/>
    <w:rsid w:val="00FD7D80"/>
    <w:rsid w:val="00FD7DCA"/>
    <w:rsid w:val="00FD7ED0"/>
    <w:rsid w:val="00FE004C"/>
    <w:rsid w:val="00FE080B"/>
    <w:rsid w:val="00FE12CD"/>
    <w:rsid w:val="00FE175B"/>
    <w:rsid w:val="00FE216C"/>
    <w:rsid w:val="00FE2E0C"/>
    <w:rsid w:val="00FE4679"/>
    <w:rsid w:val="00FE4ADD"/>
    <w:rsid w:val="00FE564D"/>
    <w:rsid w:val="00FE68CA"/>
    <w:rsid w:val="00FE696F"/>
    <w:rsid w:val="00FE6A1D"/>
    <w:rsid w:val="00FE6A81"/>
    <w:rsid w:val="00FE74E2"/>
    <w:rsid w:val="00FE78E2"/>
    <w:rsid w:val="00FE7CB2"/>
    <w:rsid w:val="00FF044A"/>
    <w:rsid w:val="00FF0638"/>
    <w:rsid w:val="00FF0731"/>
    <w:rsid w:val="00FF07F8"/>
    <w:rsid w:val="00FF0874"/>
    <w:rsid w:val="00FF0D63"/>
    <w:rsid w:val="00FF1885"/>
    <w:rsid w:val="00FF196E"/>
    <w:rsid w:val="00FF1CD3"/>
    <w:rsid w:val="00FF2000"/>
    <w:rsid w:val="00FF201B"/>
    <w:rsid w:val="00FF26C0"/>
    <w:rsid w:val="00FF342D"/>
    <w:rsid w:val="00FF37BA"/>
    <w:rsid w:val="00FF3847"/>
    <w:rsid w:val="00FF4E02"/>
    <w:rsid w:val="00FF516A"/>
    <w:rsid w:val="00FF5507"/>
    <w:rsid w:val="00FF5564"/>
    <w:rsid w:val="00FF558E"/>
    <w:rsid w:val="00FF583E"/>
    <w:rsid w:val="00FF5BDF"/>
    <w:rsid w:val="00FF6DB0"/>
    <w:rsid w:val="00FF6E76"/>
    <w:rsid w:val="00FF7772"/>
    <w:rsid w:val="00FF7822"/>
    <w:rsid w:val="00FF7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4D5DB"/>
  <w15:chartTrackingRefBased/>
  <w15:docId w15:val="{01612E64-96FA-4E85-9C6B-44D9F5D2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3EC"/>
    <w:rPr>
      <w:rFonts w:eastAsiaTheme="minorEastAsia"/>
    </w:rPr>
  </w:style>
  <w:style w:type="paragraph" w:styleId="Heading1">
    <w:name w:val="heading 1"/>
    <w:basedOn w:val="Normal"/>
    <w:next w:val="Normal"/>
    <w:link w:val="Heading1Char"/>
    <w:uiPriority w:val="99"/>
    <w:qFormat/>
    <w:rsid w:val="002073EC"/>
    <w:pPr>
      <w:keepNext/>
      <w:keepLines/>
      <w:spacing w:before="320" w:after="0" w:line="240" w:lineRule="auto"/>
      <w:outlineLvl w:val="0"/>
    </w:pPr>
    <w:rPr>
      <w:rFonts w:asciiTheme="majorHAnsi" w:eastAsiaTheme="majorEastAsia" w:hAnsiTheme="majorHAnsi" w:cstheme="majorBidi"/>
      <w:color w:val="2E74B5" w:themeColor="accent1" w:themeShade="BF"/>
      <w:sz w:val="30"/>
      <w:szCs w:val="30"/>
    </w:rPr>
  </w:style>
  <w:style w:type="paragraph" w:styleId="Heading2">
    <w:name w:val="heading 2"/>
    <w:basedOn w:val="Normal"/>
    <w:next w:val="Normal"/>
    <w:link w:val="Heading2Char"/>
    <w:uiPriority w:val="99"/>
    <w:unhideWhenUsed/>
    <w:qFormat/>
    <w:rsid w:val="002073EC"/>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9"/>
    <w:unhideWhenUsed/>
    <w:qFormat/>
    <w:rsid w:val="002073EC"/>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9"/>
    <w:unhideWhenUsed/>
    <w:qFormat/>
    <w:rsid w:val="002073EC"/>
    <w:pPr>
      <w:keepNext/>
      <w:keepLines/>
      <w:spacing w:before="40" w:after="0"/>
      <w:outlineLvl w:val="3"/>
    </w:pPr>
    <w:rPr>
      <w:rFonts w:asciiTheme="majorHAnsi" w:eastAsiaTheme="majorEastAsia" w:hAnsiTheme="majorHAnsi" w:cstheme="majorBidi"/>
      <w:i/>
      <w:iCs/>
      <w:color w:val="2F5496" w:themeColor="accent5" w:themeShade="BF"/>
      <w:sz w:val="25"/>
      <w:szCs w:val="25"/>
    </w:rPr>
  </w:style>
  <w:style w:type="paragraph" w:styleId="Heading5">
    <w:name w:val="heading 5"/>
    <w:basedOn w:val="Normal"/>
    <w:next w:val="Normal"/>
    <w:link w:val="Heading5Char"/>
    <w:uiPriority w:val="9"/>
    <w:semiHidden/>
    <w:unhideWhenUsed/>
    <w:qFormat/>
    <w:rsid w:val="002073EC"/>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2073EC"/>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unhideWhenUsed/>
    <w:qFormat/>
    <w:rsid w:val="002073EC"/>
    <w:pPr>
      <w:keepNext/>
      <w:keepLines/>
      <w:spacing w:before="40" w:after="0"/>
      <w:outlineLvl w:val="6"/>
    </w:pPr>
    <w:rPr>
      <w:rFonts w:asciiTheme="majorHAnsi" w:eastAsiaTheme="majorEastAsia" w:hAnsiTheme="majorHAnsi" w:cstheme="majorBidi"/>
      <w:color w:val="1F4E79" w:themeColor="accent1" w:themeShade="80"/>
    </w:rPr>
  </w:style>
  <w:style w:type="paragraph" w:styleId="Heading8">
    <w:name w:val="heading 8"/>
    <w:basedOn w:val="Normal"/>
    <w:next w:val="Normal"/>
    <w:link w:val="Heading8Char"/>
    <w:uiPriority w:val="9"/>
    <w:semiHidden/>
    <w:unhideWhenUsed/>
    <w:qFormat/>
    <w:rsid w:val="002073EC"/>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2073EC"/>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1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1F8C"/>
  </w:style>
  <w:style w:type="paragraph" w:styleId="Footer">
    <w:name w:val="footer"/>
    <w:basedOn w:val="Normal"/>
    <w:link w:val="FooterChar"/>
    <w:uiPriority w:val="99"/>
    <w:unhideWhenUsed/>
    <w:rsid w:val="00701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1F8C"/>
  </w:style>
  <w:style w:type="paragraph" w:styleId="BalloonText">
    <w:name w:val="Balloon Text"/>
    <w:basedOn w:val="Normal"/>
    <w:link w:val="BalloonTextChar"/>
    <w:uiPriority w:val="99"/>
    <w:semiHidden/>
    <w:unhideWhenUsed/>
    <w:rsid w:val="002E7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B5C"/>
    <w:rPr>
      <w:rFonts w:ascii="Segoe UI" w:hAnsi="Segoe UI" w:cs="Segoe UI"/>
      <w:sz w:val="18"/>
      <w:szCs w:val="18"/>
    </w:rPr>
  </w:style>
  <w:style w:type="character" w:customStyle="1" w:styleId="Heading1Char">
    <w:name w:val="Heading 1 Char"/>
    <w:basedOn w:val="DefaultParagraphFont"/>
    <w:link w:val="Heading1"/>
    <w:uiPriority w:val="99"/>
    <w:rsid w:val="002073EC"/>
    <w:rPr>
      <w:rFonts w:asciiTheme="majorHAnsi" w:eastAsiaTheme="majorEastAsia" w:hAnsiTheme="majorHAnsi" w:cstheme="majorBidi"/>
      <w:color w:val="2E74B5" w:themeColor="accent1" w:themeShade="BF"/>
      <w:sz w:val="30"/>
      <w:szCs w:val="30"/>
    </w:rPr>
  </w:style>
  <w:style w:type="character" w:customStyle="1" w:styleId="Heading2Char">
    <w:name w:val="Heading 2 Char"/>
    <w:basedOn w:val="DefaultParagraphFont"/>
    <w:link w:val="Heading2"/>
    <w:uiPriority w:val="99"/>
    <w:rsid w:val="002073EC"/>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9"/>
    <w:rsid w:val="002073EC"/>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2073EC"/>
    <w:rPr>
      <w:rFonts w:asciiTheme="majorHAnsi" w:eastAsiaTheme="majorEastAsia" w:hAnsiTheme="majorHAnsi" w:cstheme="majorBidi"/>
      <w:i/>
      <w:iCs/>
      <w:color w:val="2F5496" w:themeColor="accent5" w:themeShade="BF"/>
      <w:sz w:val="25"/>
      <w:szCs w:val="25"/>
    </w:rPr>
  </w:style>
  <w:style w:type="character" w:customStyle="1" w:styleId="Heading5Char">
    <w:name w:val="Heading 5 Char"/>
    <w:basedOn w:val="DefaultParagraphFont"/>
    <w:link w:val="Heading5"/>
    <w:uiPriority w:val="9"/>
    <w:semiHidden/>
    <w:rsid w:val="002073EC"/>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2073EC"/>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rsid w:val="002073EC"/>
    <w:rPr>
      <w:rFonts w:asciiTheme="majorHAnsi" w:eastAsiaTheme="majorEastAsia" w:hAnsiTheme="majorHAnsi" w:cstheme="majorBidi"/>
      <w:color w:val="1F4E79" w:themeColor="accent1" w:themeShade="80"/>
    </w:rPr>
  </w:style>
  <w:style w:type="character" w:customStyle="1" w:styleId="Heading8Char">
    <w:name w:val="Heading 8 Char"/>
    <w:basedOn w:val="DefaultParagraphFont"/>
    <w:link w:val="Heading8"/>
    <w:uiPriority w:val="9"/>
    <w:semiHidden/>
    <w:rsid w:val="002073EC"/>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2073EC"/>
    <w:rPr>
      <w:rFonts w:asciiTheme="majorHAnsi" w:eastAsiaTheme="majorEastAsia" w:hAnsiTheme="majorHAnsi" w:cstheme="majorBidi"/>
      <w:color w:val="385623" w:themeColor="accent6" w:themeShade="80"/>
    </w:rPr>
  </w:style>
  <w:style w:type="paragraph" w:styleId="ListParagraph">
    <w:name w:val="List Paragraph"/>
    <w:aliases w:val="List Paragraph (numbered (a)),Bullets,List Paragraph nowy,Liste 1,ECDC AF Paragraph,List_Paragraph,Multilevel para_II,List Paragraph1,List Paragraph-ExecSummary,Paragraphe de liste PBLH,Akapit z listą BS,List Paragraph 1,References,Titulo"/>
    <w:basedOn w:val="Normal"/>
    <w:link w:val="ListParagraphChar"/>
    <w:uiPriority w:val="34"/>
    <w:qFormat/>
    <w:rsid w:val="002073EC"/>
    <w:pPr>
      <w:ind w:left="720"/>
      <w:contextualSpacing/>
    </w:pPr>
  </w:style>
  <w:style w:type="character" w:styleId="CommentReference">
    <w:name w:val="annotation reference"/>
    <w:basedOn w:val="DefaultParagraphFont"/>
    <w:uiPriority w:val="99"/>
    <w:unhideWhenUsed/>
    <w:rsid w:val="002073EC"/>
    <w:rPr>
      <w:sz w:val="16"/>
      <w:szCs w:val="16"/>
    </w:rPr>
  </w:style>
  <w:style w:type="paragraph" w:styleId="CommentText">
    <w:name w:val="annotation text"/>
    <w:basedOn w:val="Normal"/>
    <w:link w:val="CommentTextChar"/>
    <w:uiPriority w:val="99"/>
    <w:unhideWhenUsed/>
    <w:rsid w:val="00B155DE"/>
    <w:rPr>
      <w:rFonts w:ascii="GHEA Grapalat" w:hAnsi="GHEA Grapalat"/>
      <w:color w:val="0070C0"/>
      <w:sz w:val="28"/>
      <w:szCs w:val="20"/>
    </w:rPr>
  </w:style>
  <w:style w:type="character" w:customStyle="1" w:styleId="CommentTextChar">
    <w:name w:val="Comment Text Char"/>
    <w:basedOn w:val="DefaultParagraphFont"/>
    <w:link w:val="CommentText"/>
    <w:uiPriority w:val="99"/>
    <w:rsid w:val="00B155DE"/>
    <w:rPr>
      <w:rFonts w:ascii="GHEA Grapalat" w:eastAsiaTheme="minorEastAsia"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2073EC"/>
    <w:rPr>
      <w:b/>
      <w:bCs/>
    </w:rPr>
  </w:style>
  <w:style w:type="character" w:customStyle="1" w:styleId="CommentSubjectChar">
    <w:name w:val="Comment Subject Char"/>
    <w:basedOn w:val="CommentTextChar"/>
    <w:link w:val="CommentSubject"/>
    <w:uiPriority w:val="99"/>
    <w:semiHidden/>
    <w:rsid w:val="002073EC"/>
    <w:rPr>
      <w:rFonts w:ascii="GHEA Grapalat" w:eastAsiaTheme="minorEastAsia" w:hAnsi="GHEA Grapalat"/>
      <w:b/>
      <w:bCs/>
      <w:color w:val="0070C0"/>
      <w:sz w:val="20"/>
      <w:szCs w:val="20"/>
    </w:rPr>
  </w:style>
  <w:style w:type="paragraph" w:styleId="Revision">
    <w:name w:val="Revision"/>
    <w:hidden/>
    <w:uiPriority w:val="99"/>
    <w:semiHidden/>
    <w:rsid w:val="002073EC"/>
    <w:pPr>
      <w:spacing w:after="0" w:line="240" w:lineRule="auto"/>
    </w:pPr>
    <w:rPr>
      <w:rFonts w:eastAsiaTheme="minorEastAsia"/>
    </w:rPr>
  </w:style>
  <w:style w:type="paragraph" w:styleId="BlockText">
    <w:name w:val="Block Text"/>
    <w:basedOn w:val="Normal"/>
    <w:rsid w:val="002073EC"/>
    <w:pPr>
      <w:spacing w:after="0"/>
      <w:ind w:left="209" w:right="-108" w:hanging="209"/>
    </w:pPr>
    <w:rPr>
      <w:rFonts w:ascii="Arial Armenian" w:eastAsia="Times New Roman" w:hAnsi="Arial Armenian" w:cs="Times New Roman"/>
      <w:szCs w:val="20"/>
    </w:rPr>
  </w:style>
  <w:style w:type="paragraph" w:styleId="TOCHeading">
    <w:name w:val="TOC Heading"/>
    <w:basedOn w:val="Heading1"/>
    <w:next w:val="Normal"/>
    <w:uiPriority w:val="39"/>
    <w:unhideWhenUsed/>
    <w:qFormat/>
    <w:rsid w:val="002073EC"/>
    <w:pPr>
      <w:outlineLvl w:val="9"/>
    </w:pPr>
  </w:style>
  <w:style w:type="paragraph" w:styleId="TOC1">
    <w:name w:val="toc 1"/>
    <w:basedOn w:val="Normal"/>
    <w:next w:val="Normal"/>
    <w:autoRedefine/>
    <w:uiPriority w:val="39"/>
    <w:unhideWhenUsed/>
    <w:rsid w:val="002073EC"/>
    <w:pPr>
      <w:tabs>
        <w:tab w:val="left" w:pos="440"/>
        <w:tab w:val="right" w:leader="dot" w:pos="9350"/>
      </w:tabs>
      <w:spacing w:after="100"/>
    </w:pPr>
    <w:rPr>
      <w:noProof/>
    </w:rPr>
  </w:style>
  <w:style w:type="character" w:styleId="Hyperlink">
    <w:name w:val="Hyperlink"/>
    <w:basedOn w:val="DefaultParagraphFont"/>
    <w:uiPriority w:val="99"/>
    <w:unhideWhenUsed/>
    <w:rsid w:val="002073EC"/>
    <w:rPr>
      <w:color w:val="0563C1" w:themeColor="hyperlink"/>
      <w:u w:val="single"/>
    </w:rPr>
  </w:style>
  <w:style w:type="paragraph" w:styleId="TOC6">
    <w:name w:val="toc 6"/>
    <w:basedOn w:val="Normal"/>
    <w:next w:val="Normal"/>
    <w:autoRedefine/>
    <w:uiPriority w:val="39"/>
    <w:semiHidden/>
    <w:unhideWhenUsed/>
    <w:rsid w:val="002073EC"/>
    <w:pPr>
      <w:spacing w:after="100"/>
      <w:ind w:left="1100"/>
    </w:pPr>
  </w:style>
  <w:style w:type="table" w:styleId="TableGrid">
    <w:name w:val="Table Grid"/>
    <w:basedOn w:val="TableNormal"/>
    <w:uiPriority w:val="59"/>
    <w:rsid w:val="002073E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2073EC"/>
    <w:pPr>
      <w:spacing w:after="100" w:line="276" w:lineRule="auto"/>
      <w:ind w:left="220"/>
    </w:pPr>
    <w:rPr>
      <w:lang w:val="en-GB" w:eastAsia="en-GB"/>
    </w:rPr>
  </w:style>
  <w:style w:type="paragraph" w:styleId="TOC3">
    <w:name w:val="toc 3"/>
    <w:basedOn w:val="Normal"/>
    <w:next w:val="Normal"/>
    <w:autoRedefine/>
    <w:uiPriority w:val="39"/>
    <w:unhideWhenUsed/>
    <w:rsid w:val="002073EC"/>
    <w:pPr>
      <w:spacing w:after="100" w:line="276" w:lineRule="auto"/>
      <w:ind w:left="440"/>
    </w:pPr>
    <w:rPr>
      <w:lang w:val="en-GB" w:eastAsia="en-GB"/>
    </w:rPr>
  </w:style>
  <w:style w:type="paragraph" w:styleId="EndnoteText">
    <w:name w:val="endnote text"/>
    <w:basedOn w:val="Normal"/>
    <w:link w:val="EndnoteTextChar"/>
    <w:uiPriority w:val="99"/>
    <w:semiHidden/>
    <w:unhideWhenUsed/>
    <w:rsid w:val="002073EC"/>
    <w:pPr>
      <w:spacing w:after="0"/>
    </w:pPr>
    <w:rPr>
      <w:sz w:val="20"/>
      <w:szCs w:val="20"/>
    </w:rPr>
  </w:style>
  <w:style w:type="character" w:customStyle="1" w:styleId="EndnoteTextChar">
    <w:name w:val="Endnote Text Char"/>
    <w:basedOn w:val="DefaultParagraphFont"/>
    <w:link w:val="EndnoteText"/>
    <w:uiPriority w:val="99"/>
    <w:semiHidden/>
    <w:rsid w:val="002073EC"/>
    <w:rPr>
      <w:rFonts w:eastAsiaTheme="minorEastAsia"/>
      <w:sz w:val="20"/>
      <w:szCs w:val="20"/>
    </w:rPr>
  </w:style>
  <w:style w:type="character" w:styleId="EndnoteReference">
    <w:name w:val="endnote reference"/>
    <w:basedOn w:val="DefaultParagraphFont"/>
    <w:uiPriority w:val="99"/>
    <w:semiHidden/>
    <w:unhideWhenUsed/>
    <w:rsid w:val="002073EC"/>
    <w:rPr>
      <w:vertAlign w:val="superscript"/>
    </w:rPr>
  </w:style>
  <w:style w:type="paragraph" w:styleId="FootnoteText">
    <w:name w:val="footnote text"/>
    <w:basedOn w:val="Normal"/>
    <w:link w:val="FootnoteTextChar"/>
    <w:uiPriority w:val="99"/>
    <w:unhideWhenUsed/>
    <w:rsid w:val="002073EC"/>
    <w:pPr>
      <w:spacing w:after="0"/>
    </w:pPr>
    <w:rPr>
      <w:sz w:val="20"/>
      <w:szCs w:val="20"/>
    </w:rPr>
  </w:style>
  <w:style w:type="character" w:customStyle="1" w:styleId="FootnoteTextChar">
    <w:name w:val="Footnote Text Char"/>
    <w:basedOn w:val="DefaultParagraphFont"/>
    <w:link w:val="FootnoteText"/>
    <w:uiPriority w:val="99"/>
    <w:rsid w:val="002073EC"/>
    <w:rPr>
      <w:rFonts w:eastAsiaTheme="minorEastAsia"/>
      <w:sz w:val="20"/>
      <w:szCs w:val="20"/>
    </w:rPr>
  </w:style>
  <w:style w:type="character" w:styleId="FootnoteReference">
    <w:name w:val="footnote reference"/>
    <w:basedOn w:val="DefaultParagraphFont"/>
    <w:uiPriority w:val="99"/>
    <w:semiHidden/>
    <w:unhideWhenUsed/>
    <w:rsid w:val="002073EC"/>
    <w:rPr>
      <w:vertAlign w:val="superscript"/>
    </w:rPr>
  </w:style>
  <w:style w:type="paragraph" w:customStyle="1" w:styleId="IASBTitle">
    <w:name w:val="IASB Title"/>
    <w:basedOn w:val="Normal"/>
    <w:rsid w:val="002073EC"/>
    <w:pPr>
      <w:keepNext/>
      <w:keepLines/>
      <w:spacing w:before="300" w:after="400"/>
    </w:pPr>
    <w:rPr>
      <w:rFonts w:ascii="Arial" w:eastAsia="Times New Roman" w:hAnsi="Arial" w:cs="Arial"/>
      <w:b/>
      <w:sz w:val="36"/>
      <w:szCs w:val="20"/>
    </w:rPr>
  </w:style>
  <w:style w:type="paragraph" w:styleId="NormalWeb">
    <w:name w:val="Normal (Web)"/>
    <w:basedOn w:val="Normal"/>
    <w:uiPriority w:val="99"/>
    <w:unhideWhenUsed/>
    <w:rsid w:val="002073EC"/>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2073EC"/>
    <w:rPr>
      <w:b/>
      <w:bCs/>
    </w:rPr>
  </w:style>
  <w:style w:type="paragraph" w:customStyle="1" w:styleId="Heading11">
    <w:name w:val="Heading 11"/>
    <w:basedOn w:val="ListParagraph"/>
    <w:next w:val="Normal"/>
    <w:autoRedefine/>
    <w:uiPriority w:val="9"/>
    <w:rsid w:val="002073EC"/>
    <w:pPr>
      <w:pageBreakBefore/>
      <w:tabs>
        <w:tab w:val="left" w:pos="90"/>
        <w:tab w:val="num" w:pos="360"/>
      </w:tabs>
      <w:spacing w:after="0"/>
      <w:outlineLvl w:val="0"/>
    </w:pPr>
    <w:rPr>
      <w:rFonts w:eastAsia="Times New Roman" w:cs="Sylfaen"/>
      <w:b/>
      <w:sz w:val="28"/>
    </w:rPr>
  </w:style>
  <w:style w:type="paragraph" w:styleId="BodyText2">
    <w:name w:val="Body Text 2"/>
    <w:aliases w:val="1Text"/>
    <w:basedOn w:val="Normal"/>
    <w:link w:val="BodyText2Char"/>
    <w:autoRedefine/>
    <w:rsid w:val="002073EC"/>
    <w:pPr>
      <w:spacing w:after="0" w:line="276" w:lineRule="auto"/>
      <w:ind w:left="2" w:hanging="2"/>
      <w:contextualSpacing/>
      <w:jc w:val="both"/>
    </w:pPr>
    <w:rPr>
      <w:rFonts w:eastAsia="Calibri" w:cs="Times New Roman"/>
      <w:sz w:val="24"/>
      <w:szCs w:val="24"/>
    </w:rPr>
  </w:style>
  <w:style w:type="character" w:customStyle="1" w:styleId="BodyText2Char">
    <w:name w:val="Body Text 2 Char"/>
    <w:aliases w:val="1Text Char"/>
    <w:basedOn w:val="DefaultParagraphFont"/>
    <w:link w:val="BodyText2"/>
    <w:rsid w:val="002073EC"/>
    <w:rPr>
      <w:rFonts w:eastAsia="Calibri" w:cs="Times New Roman"/>
      <w:sz w:val="24"/>
      <w:szCs w:val="24"/>
    </w:rPr>
  </w:style>
  <w:style w:type="paragraph" w:customStyle="1" w:styleId="mechtex">
    <w:name w:val="mechtex"/>
    <w:basedOn w:val="Normal"/>
    <w:link w:val="mechtexChar"/>
    <w:rsid w:val="002073EC"/>
    <w:pPr>
      <w:spacing w:after="0"/>
      <w:jc w:val="center"/>
    </w:pPr>
    <w:rPr>
      <w:rFonts w:ascii="Arial Armenian" w:eastAsia="Times New Roman" w:hAnsi="Arial Armenian" w:cs="Times New Roman"/>
      <w:lang w:eastAsia="ru-RU"/>
    </w:rPr>
  </w:style>
  <w:style w:type="character" w:customStyle="1" w:styleId="mechtexChar">
    <w:name w:val="mechtex Char"/>
    <w:link w:val="mechtex"/>
    <w:locked/>
    <w:rsid w:val="002073EC"/>
    <w:rPr>
      <w:rFonts w:ascii="Arial Armenian" w:eastAsia="Times New Roman" w:hAnsi="Arial Armenian" w:cs="Times New Roman"/>
      <w:lang w:eastAsia="ru-RU"/>
    </w:rPr>
  </w:style>
  <w:style w:type="paragraph" w:styleId="BodyTextIndent">
    <w:name w:val="Body Text Indent"/>
    <w:basedOn w:val="Normal"/>
    <w:link w:val="BodyTextIndentChar"/>
    <w:unhideWhenUsed/>
    <w:rsid w:val="002073EC"/>
    <w:pPr>
      <w:ind w:left="283"/>
    </w:pPr>
  </w:style>
  <w:style w:type="character" w:customStyle="1" w:styleId="BodyTextIndentChar">
    <w:name w:val="Body Text Indent Char"/>
    <w:basedOn w:val="DefaultParagraphFont"/>
    <w:link w:val="BodyTextIndent"/>
    <w:rsid w:val="002073EC"/>
    <w:rPr>
      <w:rFonts w:eastAsiaTheme="minorEastAsia"/>
    </w:rPr>
  </w:style>
  <w:style w:type="paragraph" w:styleId="Caption">
    <w:name w:val="caption"/>
    <w:basedOn w:val="Normal"/>
    <w:next w:val="Normal"/>
    <w:uiPriority w:val="35"/>
    <w:unhideWhenUsed/>
    <w:qFormat/>
    <w:rsid w:val="002073EC"/>
    <w:pPr>
      <w:spacing w:line="240" w:lineRule="auto"/>
    </w:pPr>
    <w:rPr>
      <w:b/>
      <w:bCs/>
      <w:smallCaps/>
      <w:color w:val="5B9BD5" w:themeColor="accent1"/>
      <w:spacing w:val="6"/>
    </w:rPr>
  </w:style>
  <w:style w:type="paragraph" w:styleId="Title">
    <w:name w:val="Title"/>
    <w:basedOn w:val="Normal"/>
    <w:next w:val="Normal"/>
    <w:link w:val="TitleChar"/>
    <w:uiPriority w:val="10"/>
    <w:qFormat/>
    <w:rsid w:val="002073EC"/>
    <w:pPr>
      <w:spacing w:after="0" w:line="240" w:lineRule="auto"/>
      <w:contextualSpacing/>
    </w:pPr>
    <w:rPr>
      <w:rFonts w:asciiTheme="majorHAnsi" w:eastAsiaTheme="majorEastAsia" w:hAnsiTheme="majorHAnsi" w:cstheme="majorBidi"/>
      <w:color w:val="2E74B5" w:themeColor="accent1" w:themeShade="BF"/>
      <w:spacing w:val="-10"/>
      <w:sz w:val="52"/>
      <w:szCs w:val="52"/>
    </w:rPr>
  </w:style>
  <w:style w:type="character" w:customStyle="1" w:styleId="TitleChar">
    <w:name w:val="Title Char"/>
    <w:basedOn w:val="DefaultParagraphFont"/>
    <w:link w:val="Title"/>
    <w:uiPriority w:val="10"/>
    <w:rsid w:val="002073EC"/>
    <w:rPr>
      <w:rFonts w:asciiTheme="majorHAnsi" w:eastAsiaTheme="majorEastAsia" w:hAnsiTheme="majorHAnsi" w:cstheme="majorBidi"/>
      <w:color w:val="2E74B5" w:themeColor="accent1" w:themeShade="BF"/>
      <w:spacing w:val="-10"/>
      <w:sz w:val="52"/>
      <w:szCs w:val="52"/>
    </w:rPr>
  </w:style>
  <w:style w:type="paragraph" w:styleId="Subtitle">
    <w:name w:val="Subtitle"/>
    <w:basedOn w:val="Normal"/>
    <w:next w:val="Normal"/>
    <w:link w:val="SubtitleChar"/>
    <w:uiPriority w:val="11"/>
    <w:qFormat/>
    <w:rsid w:val="002073EC"/>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2073EC"/>
    <w:rPr>
      <w:rFonts w:asciiTheme="majorHAnsi" w:eastAsiaTheme="majorEastAsia" w:hAnsiTheme="majorHAnsi" w:cstheme="majorBidi"/>
    </w:rPr>
  </w:style>
  <w:style w:type="character" w:styleId="Emphasis">
    <w:name w:val="Emphasis"/>
    <w:basedOn w:val="DefaultParagraphFont"/>
    <w:qFormat/>
    <w:rsid w:val="002073EC"/>
    <w:rPr>
      <w:i/>
      <w:iCs/>
    </w:rPr>
  </w:style>
  <w:style w:type="paragraph" w:styleId="NoSpacing">
    <w:name w:val="No Spacing"/>
    <w:link w:val="NoSpacingChar"/>
    <w:uiPriority w:val="1"/>
    <w:qFormat/>
    <w:rsid w:val="002073EC"/>
    <w:pPr>
      <w:spacing w:after="0" w:line="240" w:lineRule="auto"/>
    </w:pPr>
    <w:rPr>
      <w:rFonts w:eastAsiaTheme="minorEastAsia"/>
    </w:rPr>
  </w:style>
  <w:style w:type="paragraph" w:styleId="Quote">
    <w:name w:val="Quote"/>
    <w:basedOn w:val="Normal"/>
    <w:next w:val="Normal"/>
    <w:link w:val="QuoteChar"/>
    <w:uiPriority w:val="29"/>
    <w:qFormat/>
    <w:rsid w:val="002073EC"/>
    <w:pPr>
      <w:spacing w:before="120"/>
      <w:ind w:left="720" w:right="720"/>
      <w:jc w:val="center"/>
    </w:pPr>
    <w:rPr>
      <w:i/>
      <w:iCs/>
    </w:rPr>
  </w:style>
  <w:style w:type="character" w:customStyle="1" w:styleId="QuoteChar">
    <w:name w:val="Quote Char"/>
    <w:basedOn w:val="DefaultParagraphFont"/>
    <w:link w:val="Quote"/>
    <w:uiPriority w:val="29"/>
    <w:rsid w:val="002073EC"/>
    <w:rPr>
      <w:rFonts w:eastAsiaTheme="minorEastAsia"/>
      <w:i/>
      <w:iCs/>
    </w:rPr>
  </w:style>
  <w:style w:type="paragraph" w:styleId="IntenseQuote">
    <w:name w:val="Intense Quote"/>
    <w:basedOn w:val="Normal"/>
    <w:next w:val="Normal"/>
    <w:link w:val="IntenseQuoteChar"/>
    <w:uiPriority w:val="30"/>
    <w:qFormat/>
    <w:rsid w:val="002073EC"/>
    <w:pPr>
      <w:spacing w:before="120" w:line="300" w:lineRule="auto"/>
      <w:ind w:left="576" w:right="576"/>
      <w:jc w:val="center"/>
    </w:pPr>
    <w:rPr>
      <w:rFonts w:asciiTheme="majorHAnsi" w:eastAsiaTheme="majorEastAsia" w:hAnsiTheme="majorHAnsi" w:cstheme="majorBidi"/>
      <w:color w:val="5B9BD5" w:themeColor="accent1"/>
      <w:sz w:val="24"/>
      <w:szCs w:val="24"/>
    </w:rPr>
  </w:style>
  <w:style w:type="character" w:customStyle="1" w:styleId="IntenseQuoteChar">
    <w:name w:val="Intense Quote Char"/>
    <w:basedOn w:val="DefaultParagraphFont"/>
    <w:link w:val="IntenseQuote"/>
    <w:uiPriority w:val="30"/>
    <w:rsid w:val="002073EC"/>
    <w:rPr>
      <w:rFonts w:asciiTheme="majorHAnsi" w:eastAsiaTheme="majorEastAsia" w:hAnsiTheme="majorHAnsi" w:cstheme="majorBidi"/>
      <w:color w:val="5B9BD5" w:themeColor="accent1"/>
      <w:sz w:val="24"/>
      <w:szCs w:val="24"/>
    </w:rPr>
  </w:style>
  <w:style w:type="character" w:styleId="SubtleEmphasis">
    <w:name w:val="Subtle Emphasis"/>
    <w:basedOn w:val="DefaultParagraphFont"/>
    <w:uiPriority w:val="19"/>
    <w:qFormat/>
    <w:rsid w:val="002073EC"/>
    <w:rPr>
      <w:i/>
      <w:iCs/>
      <w:color w:val="404040" w:themeColor="text1" w:themeTint="BF"/>
    </w:rPr>
  </w:style>
  <w:style w:type="character" w:styleId="IntenseEmphasis">
    <w:name w:val="Intense Emphasis"/>
    <w:basedOn w:val="DefaultParagraphFont"/>
    <w:uiPriority w:val="21"/>
    <w:qFormat/>
    <w:rsid w:val="002073EC"/>
    <w:rPr>
      <w:b w:val="0"/>
      <w:bCs w:val="0"/>
      <w:i/>
      <w:iCs/>
      <w:color w:val="5B9BD5" w:themeColor="accent1"/>
    </w:rPr>
  </w:style>
  <w:style w:type="character" w:styleId="SubtleReference">
    <w:name w:val="Subtle Reference"/>
    <w:basedOn w:val="DefaultParagraphFont"/>
    <w:uiPriority w:val="31"/>
    <w:qFormat/>
    <w:rsid w:val="002073E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073EC"/>
    <w:rPr>
      <w:b/>
      <w:bCs/>
      <w:smallCaps/>
      <w:color w:val="5B9BD5" w:themeColor="accent1"/>
      <w:spacing w:val="5"/>
      <w:u w:val="single"/>
    </w:rPr>
  </w:style>
  <w:style w:type="character" w:styleId="BookTitle">
    <w:name w:val="Book Title"/>
    <w:basedOn w:val="DefaultParagraphFont"/>
    <w:uiPriority w:val="33"/>
    <w:qFormat/>
    <w:rsid w:val="002073EC"/>
    <w:rPr>
      <w:b/>
      <w:bCs/>
      <w:smallCaps/>
    </w:rPr>
  </w:style>
  <w:style w:type="character" w:customStyle="1" w:styleId="ListParagraphChar">
    <w:name w:val="List Paragraph Char"/>
    <w:aliases w:val="List Paragraph (numbered (a)) Char,Bullets Char,List Paragraph nowy Char,Liste 1 Char,ECDC AF Paragraph Char,List_Paragraph Char,Multilevel para_II Char,List Paragraph1 Char,List Paragraph-ExecSummary Char,Akapit z listą BS Char"/>
    <w:link w:val="ListParagraph"/>
    <w:uiPriority w:val="34"/>
    <w:qFormat/>
    <w:locked/>
    <w:rsid w:val="002073EC"/>
    <w:rPr>
      <w:rFonts w:eastAsiaTheme="minorEastAsia"/>
    </w:rPr>
  </w:style>
  <w:style w:type="table" w:customStyle="1" w:styleId="TableGrid1">
    <w:name w:val="Table Grid1"/>
    <w:basedOn w:val="TableNormal"/>
    <w:next w:val="TableGrid"/>
    <w:uiPriority w:val="39"/>
    <w:rsid w:val="00203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03A4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203A47"/>
  </w:style>
  <w:style w:type="numbering" w:customStyle="1" w:styleId="NoList2">
    <w:name w:val="No List2"/>
    <w:next w:val="NoList"/>
    <w:uiPriority w:val="99"/>
    <w:semiHidden/>
    <w:unhideWhenUsed/>
    <w:rsid w:val="00203A47"/>
  </w:style>
  <w:style w:type="numbering" w:customStyle="1" w:styleId="NoList3">
    <w:name w:val="No List3"/>
    <w:next w:val="NoList"/>
    <w:uiPriority w:val="99"/>
    <w:semiHidden/>
    <w:unhideWhenUsed/>
    <w:rsid w:val="00203A47"/>
  </w:style>
  <w:style w:type="numbering" w:customStyle="1" w:styleId="NoList4">
    <w:name w:val="No List4"/>
    <w:next w:val="NoList"/>
    <w:uiPriority w:val="99"/>
    <w:semiHidden/>
    <w:unhideWhenUsed/>
    <w:rsid w:val="00203A47"/>
  </w:style>
  <w:style w:type="paragraph" w:styleId="BodyText">
    <w:name w:val="Body Text"/>
    <w:basedOn w:val="Normal"/>
    <w:link w:val="BodyTextChar"/>
    <w:rsid w:val="00203A47"/>
    <w:pPr>
      <w:spacing w:after="120" w:line="240" w:lineRule="auto"/>
      <w:ind w:firstLine="851"/>
      <w:jc w:val="both"/>
    </w:pPr>
    <w:rPr>
      <w:rFonts w:ascii="Times Armenian" w:eastAsia="Times New Roman" w:hAnsi="Times Armenian" w:cs="Times New Roman"/>
      <w:sz w:val="28"/>
      <w:szCs w:val="28"/>
      <w:lang w:val="ru-RU" w:eastAsia="ru-RU"/>
    </w:rPr>
  </w:style>
  <w:style w:type="character" w:customStyle="1" w:styleId="BodyTextChar">
    <w:name w:val="Body Text Char"/>
    <w:basedOn w:val="DefaultParagraphFont"/>
    <w:link w:val="BodyText"/>
    <w:rsid w:val="00203A47"/>
    <w:rPr>
      <w:rFonts w:ascii="Times Armenian" w:eastAsia="Times New Roman" w:hAnsi="Times Armenian" w:cs="Times New Roman"/>
      <w:sz w:val="28"/>
      <w:szCs w:val="28"/>
      <w:lang w:val="ru-RU" w:eastAsia="ru-RU"/>
    </w:rPr>
  </w:style>
  <w:style w:type="character" w:customStyle="1" w:styleId="NoSpacingChar">
    <w:name w:val="No Spacing Char"/>
    <w:basedOn w:val="DefaultParagraphFont"/>
    <w:link w:val="NoSpacing"/>
    <w:uiPriority w:val="1"/>
    <w:rsid w:val="00192C32"/>
    <w:rPr>
      <w:rFonts w:eastAsiaTheme="minorEastAsia"/>
    </w:rPr>
  </w:style>
  <w:style w:type="table" w:customStyle="1" w:styleId="TableGrid2">
    <w:name w:val="Table Grid2"/>
    <w:basedOn w:val="TableNormal"/>
    <w:next w:val="TableGrid"/>
    <w:uiPriority w:val="39"/>
    <w:rsid w:val="00CC6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861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E32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3244"/>
  </w:style>
  <w:style w:type="paragraph" w:styleId="BodyText3">
    <w:name w:val="Body Text 3"/>
    <w:basedOn w:val="Normal"/>
    <w:link w:val="BodyText3Char"/>
    <w:uiPriority w:val="99"/>
    <w:unhideWhenUsed/>
    <w:rsid w:val="001E3244"/>
    <w:pPr>
      <w:spacing w:after="120" w:line="240" w:lineRule="auto"/>
      <w:ind w:firstLine="851"/>
      <w:jc w:val="both"/>
    </w:pPr>
    <w:rPr>
      <w:rFonts w:ascii="Times Armenian" w:eastAsia="Times New Roman" w:hAnsi="Times Armenian" w:cs="Times New Roman"/>
      <w:sz w:val="16"/>
      <w:szCs w:val="16"/>
      <w:lang w:val="ru-RU" w:eastAsia="ru-RU"/>
    </w:rPr>
  </w:style>
  <w:style w:type="character" w:customStyle="1" w:styleId="BodyText3Char">
    <w:name w:val="Body Text 3 Char"/>
    <w:basedOn w:val="DefaultParagraphFont"/>
    <w:link w:val="BodyText3"/>
    <w:uiPriority w:val="99"/>
    <w:rsid w:val="001E3244"/>
    <w:rPr>
      <w:rFonts w:ascii="Times Armenian" w:eastAsia="Times New Roman" w:hAnsi="Times Armenian" w:cs="Times New Roman"/>
      <w:sz w:val="16"/>
      <w:szCs w:val="16"/>
      <w:lang w:val="ru-RU" w:eastAsia="ru-RU"/>
    </w:rPr>
  </w:style>
  <w:style w:type="numbering" w:customStyle="1" w:styleId="NoList6">
    <w:name w:val="No List6"/>
    <w:next w:val="NoList"/>
    <w:uiPriority w:val="99"/>
    <w:semiHidden/>
    <w:unhideWhenUsed/>
    <w:rsid w:val="001E3244"/>
  </w:style>
  <w:style w:type="numbering" w:customStyle="1" w:styleId="NoList11">
    <w:name w:val="No List11"/>
    <w:next w:val="NoList"/>
    <w:uiPriority w:val="99"/>
    <w:semiHidden/>
    <w:unhideWhenUsed/>
    <w:rsid w:val="001E3244"/>
  </w:style>
  <w:style w:type="numbering" w:customStyle="1" w:styleId="NoList111">
    <w:name w:val="No List111"/>
    <w:next w:val="NoList"/>
    <w:uiPriority w:val="99"/>
    <w:semiHidden/>
    <w:unhideWhenUsed/>
    <w:rsid w:val="001E3244"/>
  </w:style>
  <w:style w:type="numbering" w:customStyle="1" w:styleId="NoList21">
    <w:name w:val="No List21"/>
    <w:next w:val="NoList"/>
    <w:uiPriority w:val="99"/>
    <w:semiHidden/>
    <w:unhideWhenUsed/>
    <w:rsid w:val="001E3244"/>
  </w:style>
  <w:style w:type="numbering" w:customStyle="1" w:styleId="NoList31">
    <w:name w:val="No List31"/>
    <w:next w:val="NoList"/>
    <w:uiPriority w:val="99"/>
    <w:semiHidden/>
    <w:unhideWhenUsed/>
    <w:rsid w:val="001E3244"/>
  </w:style>
  <w:style w:type="numbering" w:customStyle="1" w:styleId="NoList41">
    <w:name w:val="No List41"/>
    <w:next w:val="NoList"/>
    <w:uiPriority w:val="99"/>
    <w:semiHidden/>
    <w:unhideWhenUsed/>
    <w:rsid w:val="001E3244"/>
  </w:style>
  <w:style w:type="numbering" w:customStyle="1" w:styleId="NoList51">
    <w:name w:val="No List51"/>
    <w:next w:val="NoList"/>
    <w:uiPriority w:val="99"/>
    <w:semiHidden/>
    <w:unhideWhenUsed/>
    <w:rsid w:val="001E3244"/>
  </w:style>
  <w:style w:type="table" w:customStyle="1" w:styleId="TableGrid11">
    <w:name w:val="Table Grid11"/>
    <w:basedOn w:val="TableNormal"/>
    <w:next w:val="TableGrid"/>
    <w:uiPriority w:val="39"/>
    <w:rsid w:val="001E32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16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616C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7145838303ydp14b33a0ev1msoplaintext">
    <w:name w:val="yiv7145838303ydp14b33a0ev1msoplaintext"/>
    <w:basedOn w:val="Normal"/>
    <w:rsid w:val="00621AE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rsid w:val="0070590F"/>
  </w:style>
  <w:style w:type="table" w:customStyle="1" w:styleId="TableGrid6">
    <w:name w:val="Table Grid6"/>
    <w:basedOn w:val="TableNormal"/>
    <w:next w:val="TableGrid"/>
    <w:uiPriority w:val="59"/>
    <w:rsid w:val="00874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74D0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874D04"/>
    <w:pPr>
      <w:spacing w:after="120"/>
      <w:ind w:left="283"/>
    </w:pPr>
    <w:rPr>
      <w:sz w:val="16"/>
      <w:szCs w:val="16"/>
    </w:rPr>
  </w:style>
  <w:style w:type="character" w:customStyle="1" w:styleId="BodyTextIndent3Char">
    <w:name w:val="Body Text Indent 3 Char"/>
    <w:basedOn w:val="DefaultParagraphFont"/>
    <w:link w:val="BodyTextIndent3"/>
    <w:uiPriority w:val="99"/>
    <w:rsid w:val="00874D04"/>
    <w:rPr>
      <w:rFonts w:eastAsiaTheme="minorEastAsia"/>
      <w:sz w:val="16"/>
      <w:szCs w:val="16"/>
    </w:rPr>
  </w:style>
  <w:style w:type="character" w:styleId="FollowedHyperlink">
    <w:name w:val="FollowedHyperlink"/>
    <w:basedOn w:val="DefaultParagraphFont"/>
    <w:uiPriority w:val="99"/>
    <w:rsid w:val="00697222"/>
    <w:rPr>
      <w:rFonts w:cs="Times New Roman"/>
      <w:color w:val="000000"/>
      <w:u w:val="none"/>
      <w:effect w:val="none"/>
    </w:rPr>
  </w:style>
  <w:style w:type="paragraph" w:styleId="HTMLPreformatted">
    <w:name w:val="HTML Preformatted"/>
    <w:basedOn w:val="Normal"/>
    <w:link w:val="HTMLPreformattedChar"/>
    <w:uiPriority w:val="99"/>
    <w:rsid w:val="00697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rPr>
  </w:style>
  <w:style w:type="character" w:customStyle="1" w:styleId="HTMLPreformattedChar">
    <w:name w:val="HTML Preformatted Char"/>
    <w:basedOn w:val="DefaultParagraphFont"/>
    <w:link w:val="HTMLPreformatted"/>
    <w:uiPriority w:val="99"/>
    <w:rsid w:val="00697222"/>
    <w:rPr>
      <w:rFonts w:ascii="Times New Roman" w:eastAsia="Times New Roman" w:hAnsi="Times New Roman" w:cs="Times New Roman"/>
    </w:rPr>
  </w:style>
  <w:style w:type="paragraph" w:customStyle="1" w:styleId="ktc">
    <w:name w:val="ktc"/>
    <w:basedOn w:val="Normal"/>
    <w:uiPriority w:val="99"/>
    <w:rsid w:val="00697222"/>
    <w:pPr>
      <w:pBdr>
        <w:bottom w:val="single" w:sz="6" w:space="0" w:color="000000"/>
      </w:pBdr>
      <w:spacing w:after="120" w:line="240" w:lineRule="auto"/>
    </w:pPr>
    <w:rPr>
      <w:rFonts w:ascii="Times New Roman" w:eastAsia="Times New Roman" w:hAnsi="Times New Roman" w:cs="Times New Roman"/>
      <w:sz w:val="24"/>
      <w:szCs w:val="24"/>
    </w:rPr>
  </w:style>
  <w:style w:type="paragraph" w:customStyle="1" w:styleId="pagebreak">
    <w:name w:val="pagebreak"/>
    <w:basedOn w:val="Normal"/>
    <w:uiPriority w:val="99"/>
    <w:rsid w:val="00697222"/>
    <w:pPr>
      <w:pageBreakBefore/>
      <w:spacing w:after="120" w:line="240" w:lineRule="auto"/>
    </w:pPr>
    <w:rPr>
      <w:rFonts w:ascii="Times New Roman" w:eastAsia="Times New Roman" w:hAnsi="Times New Roman" w:cs="Times New Roman"/>
      <w:sz w:val="24"/>
      <w:szCs w:val="24"/>
    </w:rPr>
  </w:style>
  <w:style w:type="paragraph" w:customStyle="1" w:styleId="lineunder">
    <w:name w:val="lineunder"/>
    <w:basedOn w:val="Normal"/>
    <w:uiPriority w:val="99"/>
    <w:rsid w:val="00697222"/>
    <w:pPr>
      <w:pBdr>
        <w:bottom w:val="single" w:sz="6" w:space="0" w:color="auto"/>
      </w:pBdr>
      <w:spacing w:after="120" w:line="240" w:lineRule="auto"/>
    </w:pPr>
    <w:rPr>
      <w:rFonts w:ascii="Times New Roman" w:eastAsia="Times New Roman" w:hAnsi="Times New Roman" w:cs="Times New Roman"/>
      <w:sz w:val="24"/>
      <w:szCs w:val="24"/>
    </w:rPr>
  </w:style>
  <w:style w:type="paragraph" w:customStyle="1" w:styleId="lineover">
    <w:name w:val="lineover"/>
    <w:basedOn w:val="Normal"/>
    <w:uiPriority w:val="99"/>
    <w:rsid w:val="00697222"/>
    <w:pPr>
      <w:pBdr>
        <w:top w:val="single" w:sz="6" w:space="0" w:color="auto"/>
      </w:pBdr>
      <w:spacing w:after="120" w:line="240" w:lineRule="auto"/>
    </w:pPr>
    <w:rPr>
      <w:rFonts w:ascii="Times New Roman" w:eastAsia="Times New Roman" w:hAnsi="Times New Roman" w:cs="Times New Roman"/>
      <w:sz w:val="24"/>
      <w:szCs w:val="24"/>
    </w:rPr>
  </w:style>
  <w:style w:type="paragraph" w:customStyle="1" w:styleId="symbol">
    <w:name w:val="symbol"/>
    <w:basedOn w:val="Normal"/>
    <w:uiPriority w:val="99"/>
    <w:rsid w:val="00697222"/>
    <w:pPr>
      <w:spacing w:after="120" w:line="240" w:lineRule="auto"/>
    </w:pPr>
    <w:rPr>
      <w:rFonts w:ascii="Symbol" w:eastAsia="Times New Roman" w:hAnsi="Symbol" w:cs="Times New Roman"/>
      <w:sz w:val="24"/>
      <w:szCs w:val="24"/>
    </w:rPr>
  </w:style>
  <w:style w:type="paragraph" w:customStyle="1" w:styleId="kpmginclude">
    <w:name w:val="kpmginclude"/>
    <w:basedOn w:val="Normal"/>
    <w:uiPriority w:val="99"/>
    <w:rsid w:val="00697222"/>
    <w:pPr>
      <w:shd w:val="clear" w:color="auto" w:fill="00FFFF"/>
      <w:spacing w:after="120" w:line="240" w:lineRule="auto"/>
    </w:pPr>
    <w:rPr>
      <w:rFonts w:ascii="Times New Roman" w:eastAsia="Times New Roman" w:hAnsi="Times New Roman" w:cs="Times New Roman"/>
      <w:sz w:val="24"/>
      <w:szCs w:val="24"/>
    </w:rPr>
  </w:style>
  <w:style w:type="character" w:styleId="PageNumber">
    <w:name w:val="page number"/>
    <w:basedOn w:val="DefaultParagraphFont"/>
    <w:uiPriority w:val="99"/>
    <w:rsid w:val="00697222"/>
    <w:rPr>
      <w:rFonts w:cs="Times New Roman"/>
    </w:rPr>
  </w:style>
  <w:style w:type="paragraph" w:customStyle="1" w:styleId="Text">
    <w:name w:val="Text"/>
    <w:rsid w:val="00697222"/>
    <w:pPr>
      <w:spacing w:before="240" w:after="0" w:line="260" w:lineRule="atLeast"/>
      <w:jc w:val="both"/>
    </w:pPr>
    <w:rPr>
      <w:rFonts w:ascii="Times New Roman" w:eastAsia="Times New Roman" w:hAnsi="Times New Roman" w:cs="Times New Roman"/>
      <w:szCs w:val="20"/>
    </w:rPr>
  </w:style>
  <w:style w:type="paragraph" w:customStyle="1" w:styleId="header-modulerepublicofarmenia3gaoh">
    <w:name w:val="header-module__republicofarmenia___3gaoh"/>
    <w:basedOn w:val="Normal"/>
    <w:rsid w:val="0069722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
    <w:name w:val="Стиль1"/>
    <w:uiPriority w:val="99"/>
    <w:rsid w:val="00697222"/>
    <w:pPr>
      <w:numPr>
        <w:numId w:val="9"/>
      </w:numPr>
    </w:pPr>
  </w:style>
  <w:style w:type="numbering" w:customStyle="1" w:styleId="Style1">
    <w:name w:val="Style1"/>
    <w:uiPriority w:val="99"/>
    <w:rsid w:val="00697222"/>
    <w:pPr>
      <w:numPr>
        <w:numId w:val="10"/>
      </w:numPr>
    </w:pPr>
  </w:style>
  <w:style w:type="numbering" w:customStyle="1" w:styleId="Style2">
    <w:name w:val="Style2"/>
    <w:uiPriority w:val="99"/>
    <w:rsid w:val="00697222"/>
    <w:pPr>
      <w:numPr>
        <w:numId w:val="11"/>
      </w:numPr>
    </w:pPr>
  </w:style>
  <w:style w:type="numbering" w:customStyle="1" w:styleId="Style3">
    <w:name w:val="Style3"/>
    <w:uiPriority w:val="99"/>
    <w:rsid w:val="00697222"/>
    <w:pPr>
      <w:numPr>
        <w:numId w:val="12"/>
      </w:numPr>
    </w:pPr>
  </w:style>
  <w:style w:type="paragraph" w:customStyle="1" w:styleId="xl66">
    <w:name w:val="xl66"/>
    <w:basedOn w:val="Normal"/>
    <w:rsid w:val="00697222"/>
    <w:pP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67">
    <w:name w:val="xl67"/>
    <w:basedOn w:val="Normal"/>
    <w:rsid w:val="006972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b/>
      <w:bCs/>
      <w:sz w:val="24"/>
      <w:szCs w:val="24"/>
      <w:lang w:val="ru-RU" w:eastAsia="ru-RU"/>
    </w:rPr>
  </w:style>
  <w:style w:type="paragraph" w:customStyle="1" w:styleId="xl68">
    <w:name w:val="xl68"/>
    <w:basedOn w:val="Normal"/>
    <w:rsid w:val="006972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69">
    <w:name w:val="xl69"/>
    <w:basedOn w:val="Normal"/>
    <w:rsid w:val="00697222"/>
    <w:pPr>
      <w:spacing w:before="100" w:beforeAutospacing="1" w:after="100" w:afterAutospacing="1" w:line="240" w:lineRule="auto"/>
      <w:textAlignment w:val="center"/>
    </w:pPr>
    <w:rPr>
      <w:rFonts w:ascii="Times New Roman" w:eastAsia="Times New Roman" w:hAnsi="Times New Roman" w:cs="Times New Roman"/>
      <w:sz w:val="24"/>
      <w:szCs w:val="24"/>
      <w:lang w:val="ru-RU" w:eastAsia="ru-RU"/>
    </w:rPr>
  </w:style>
  <w:style w:type="paragraph" w:customStyle="1" w:styleId="xl70">
    <w:name w:val="xl70"/>
    <w:basedOn w:val="Normal"/>
    <w:rsid w:val="00697222"/>
    <w:pPr>
      <w:spacing w:before="100" w:beforeAutospacing="1" w:after="100" w:afterAutospacing="1" w:line="240" w:lineRule="auto"/>
      <w:jc w:val="center"/>
      <w:textAlignment w:val="center"/>
    </w:pPr>
    <w:rPr>
      <w:rFonts w:ascii="Times New Roman" w:eastAsia="Times New Roman" w:hAnsi="Times New Roman" w:cs="Times New Roman"/>
      <w:sz w:val="24"/>
      <w:szCs w:val="24"/>
      <w:lang w:val="ru-RU" w:eastAsia="ru-RU"/>
    </w:rPr>
  </w:style>
  <w:style w:type="paragraph" w:customStyle="1" w:styleId="xl71">
    <w:name w:val="xl71"/>
    <w:basedOn w:val="Normal"/>
    <w:rsid w:val="0069722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2">
    <w:name w:val="xl72"/>
    <w:basedOn w:val="Normal"/>
    <w:rsid w:val="0069722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ru-RU" w:eastAsia="ru-RU"/>
    </w:rPr>
  </w:style>
  <w:style w:type="paragraph" w:customStyle="1" w:styleId="xl73">
    <w:name w:val="xl73"/>
    <w:basedOn w:val="Normal"/>
    <w:rsid w:val="006972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ru-RU" w:eastAsia="ru-RU"/>
    </w:rPr>
  </w:style>
  <w:style w:type="paragraph" w:customStyle="1" w:styleId="xl74">
    <w:name w:val="xl74"/>
    <w:basedOn w:val="Normal"/>
    <w:rsid w:val="006972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18"/>
      <w:szCs w:val="18"/>
      <w:lang w:val="ru-RU" w:eastAsia="ru-RU"/>
    </w:rPr>
  </w:style>
  <w:style w:type="paragraph" w:customStyle="1" w:styleId="xl75">
    <w:name w:val="xl75"/>
    <w:basedOn w:val="Normal"/>
    <w:rsid w:val="0069722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6">
    <w:name w:val="xl76"/>
    <w:basedOn w:val="Normal"/>
    <w:rsid w:val="00697222"/>
    <w:pPr>
      <w:pBdr>
        <w:top w:val="single" w:sz="4" w:space="0" w:color="auto"/>
        <w:left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4"/>
      <w:szCs w:val="24"/>
      <w:lang w:val="ru-RU" w:eastAsia="ru-RU"/>
    </w:rPr>
  </w:style>
  <w:style w:type="paragraph" w:customStyle="1" w:styleId="xl77">
    <w:name w:val="xl77"/>
    <w:basedOn w:val="Normal"/>
    <w:rsid w:val="00697222"/>
    <w:pPr>
      <w:pBdr>
        <w:left w:val="single" w:sz="4" w:space="0" w:color="auto"/>
        <w:bottom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78">
    <w:name w:val="xl78"/>
    <w:basedOn w:val="Normal"/>
    <w:rsid w:val="00697222"/>
    <w:pPr>
      <w:pBdr>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79">
    <w:name w:val="xl79"/>
    <w:basedOn w:val="Normal"/>
    <w:rsid w:val="00697222"/>
    <w:pPr>
      <w:pBdr>
        <w:top w:val="single" w:sz="4" w:space="0" w:color="auto"/>
        <w:left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80">
    <w:name w:val="xl80"/>
    <w:basedOn w:val="Normal"/>
    <w:rsid w:val="00697222"/>
    <w:pPr>
      <w:pBdr>
        <w:top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81">
    <w:name w:val="xl81"/>
    <w:basedOn w:val="Normal"/>
    <w:rsid w:val="006972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lang w:val="ru-RU" w:eastAsia="ru-RU"/>
    </w:rPr>
  </w:style>
  <w:style w:type="paragraph" w:customStyle="1" w:styleId="xl82">
    <w:name w:val="xl82"/>
    <w:basedOn w:val="Normal"/>
    <w:rsid w:val="006972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lang w:val="ru-RU" w:eastAsia="ru-RU"/>
    </w:rPr>
  </w:style>
  <w:style w:type="paragraph" w:customStyle="1" w:styleId="xl83">
    <w:name w:val="xl83"/>
    <w:basedOn w:val="Normal"/>
    <w:rsid w:val="00697222"/>
    <w:pPr>
      <w:pBdr>
        <w:left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84">
    <w:name w:val="xl84"/>
    <w:basedOn w:val="Normal"/>
    <w:rsid w:val="00697222"/>
    <w:pPr>
      <w:pBdr>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24"/>
      <w:szCs w:val="24"/>
      <w:lang w:val="ru-RU" w:eastAsia="ru-RU"/>
    </w:rPr>
  </w:style>
  <w:style w:type="paragraph" w:customStyle="1" w:styleId="xl85">
    <w:name w:val="xl85"/>
    <w:basedOn w:val="Normal"/>
    <w:rsid w:val="00697222"/>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b/>
      <w:bCs/>
      <w:sz w:val="24"/>
      <w:szCs w:val="24"/>
      <w:lang w:val="ru-RU" w:eastAsia="ru-RU"/>
    </w:rPr>
  </w:style>
  <w:style w:type="paragraph" w:customStyle="1" w:styleId="xl86">
    <w:name w:val="xl86"/>
    <w:basedOn w:val="Normal"/>
    <w:rsid w:val="006972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Normal"/>
    <w:rsid w:val="006972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Normal"/>
    <w:rsid w:val="00697222"/>
    <w:pPr>
      <w:pBdr>
        <w:top w:val="single" w:sz="4" w:space="0" w:color="auto"/>
        <w:bottom w:val="single" w:sz="4" w:space="0" w:color="auto"/>
        <w:right w:val="single" w:sz="4" w:space="0" w:color="auto"/>
      </w:pBdr>
      <w:spacing w:before="100" w:beforeAutospacing="1" w:after="100" w:afterAutospacing="1" w:line="240" w:lineRule="auto"/>
      <w:jc w:val="center"/>
    </w:pPr>
    <w:rPr>
      <w:rFonts w:ascii="GHEA Grapalat" w:eastAsia="Times New Roman" w:hAnsi="GHEA Grapalat" w:cs="Times New Roman"/>
      <w:b/>
      <w:bCs/>
      <w:sz w:val="24"/>
      <w:szCs w:val="24"/>
      <w:lang w:val="ru-RU" w:eastAsia="ru-RU"/>
    </w:rPr>
  </w:style>
  <w:style w:type="paragraph" w:customStyle="1" w:styleId="xl89">
    <w:name w:val="xl89"/>
    <w:basedOn w:val="Normal"/>
    <w:rsid w:val="00697222"/>
    <w:pPr>
      <w:pBdr>
        <w:top w:val="single" w:sz="4" w:space="0" w:color="auto"/>
        <w:bottom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4"/>
      <w:szCs w:val="24"/>
      <w:lang w:val="ru-RU" w:eastAsia="ru-RU"/>
    </w:rPr>
  </w:style>
  <w:style w:type="paragraph" w:customStyle="1" w:styleId="xl90">
    <w:name w:val="xl90"/>
    <w:basedOn w:val="Normal"/>
    <w:rsid w:val="0069722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91">
    <w:name w:val="xl91"/>
    <w:basedOn w:val="Normal"/>
    <w:rsid w:val="00697222"/>
    <w:pPr>
      <w:pBdr>
        <w:top w:val="single" w:sz="4" w:space="0" w:color="auto"/>
        <w:right w:val="single" w:sz="4" w:space="0" w:color="auto"/>
      </w:pBdr>
      <w:spacing w:before="100" w:beforeAutospacing="1" w:after="100" w:afterAutospacing="1" w:line="240" w:lineRule="auto"/>
    </w:pPr>
    <w:rPr>
      <w:rFonts w:ascii="GHEA Grapalat" w:eastAsia="Times New Roman" w:hAnsi="GHEA Grapalat" w:cs="Times New Roman"/>
      <w:b/>
      <w:bCs/>
      <w:sz w:val="24"/>
      <w:szCs w:val="24"/>
      <w:lang w:val="ru-RU" w:eastAsia="ru-RU"/>
    </w:rPr>
  </w:style>
  <w:style w:type="paragraph" w:customStyle="1" w:styleId="xl92">
    <w:name w:val="xl92"/>
    <w:basedOn w:val="Normal"/>
    <w:rsid w:val="0069722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2">
    <w:name w:val="Стиль2"/>
    <w:uiPriority w:val="99"/>
    <w:rsid w:val="00697222"/>
    <w:pPr>
      <w:numPr>
        <w:numId w:val="13"/>
      </w:numPr>
    </w:pPr>
  </w:style>
  <w:style w:type="paragraph" w:customStyle="1" w:styleId="xl65">
    <w:name w:val="xl65"/>
    <w:basedOn w:val="Normal"/>
    <w:rsid w:val="00697222"/>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4">
    <w:name w:val="xl64"/>
    <w:basedOn w:val="Normal"/>
    <w:rsid w:val="0069722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6323">
      <w:bodyDiv w:val="1"/>
      <w:marLeft w:val="0"/>
      <w:marRight w:val="0"/>
      <w:marTop w:val="0"/>
      <w:marBottom w:val="0"/>
      <w:divBdr>
        <w:top w:val="none" w:sz="0" w:space="0" w:color="auto"/>
        <w:left w:val="none" w:sz="0" w:space="0" w:color="auto"/>
        <w:bottom w:val="none" w:sz="0" w:space="0" w:color="auto"/>
        <w:right w:val="none" w:sz="0" w:space="0" w:color="auto"/>
      </w:divBdr>
    </w:div>
    <w:div w:id="229584935">
      <w:bodyDiv w:val="1"/>
      <w:marLeft w:val="0"/>
      <w:marRight w:val="0"/>
      <w:marTop w:val="0"/>
      <w:marBottom w:val="0"/>
      <w:divBdr>
        <w:top w:val="none" w:sz="0" w:space="0" w:color="auto"/>
        <w:left w:val="none" w:sz="0" w:space="0" w:color="auto"/>
        <w:bottom w:val="none" w:sz="0" w:space="0" w:color="auto"/>
        <w:right w:val="none" w:sz="0" w:space="0" w:color="auto"/>
      </w:divBdr>
    </w:div>
    <w:div w:id="243342090">
      <w:bodyDiv w:val="1"/>
      <w:marLeft w:val="0"/>
      <w:marRight w:val="0"/>
      <w:marTop w:val="0"/>
      <w:marBottom w:val="0"/>
      <w:divBdr>
        <w:top w:val="none" w:sz="0" w:space="0" w:color="auto"/>
        <w:left w:val="none" w:sz="0" w:space="0" w:color="auto"/>
        <w:bottom w:val="none" w:sz="0" w:space="0" w:color="auto"/>
        <w:right w:val="none" w:sz="0" w:space="0" w:color="auto"/>
      </w:divBdr>
    </w:div>
    <w:div w:id="265844545">
      <w:bodyDiv w:val="1"/>
      <w:marLeft w:val="0"/>
      <w:marRight w:val="0"/>
      <w:marTop w:val="0"/>
      <w:marBottom w:val="0"/>
      <w:divBdr>
        <w:top w:val="none" w:sz="0" w:space="0" w:color="auto"/>
        <w:left w:val="none" w:sz="0" w:space="0" w:color="auto"/>
        <w:bottom w:val="none" w:sz="0" w:space="0" w:color="auto"/>
        <w:right w:val="none" w:sz="0" w:space="0" w:color="auto"/>
      </w:divBdr>
    </w:div>
    <w:div w:id="304890713">
      <w:bodyDiv w:val="1"/>
      <w:marLeft w:val="0"/>
      <w:marRight w:val="0"/>
      <w:marTop w:val="0"/>
      <w:marBottom w:val="0"/>
      <w:divBdr>
        <w:top w:val="none" w:sz="0" w:space="0" w:color="auto"/>
        <w:left w:val="none" w:sz="0" w:space="0" w:color="auto"/>
        <w:bottom w:val="none" w:sz="0" w:space="0" w:color="auto"/>
        <w:right w:val="none" w:sz="0" w:space="0" w:color="auto"/>
      </w:divBdr>
    </w:div>
    <w:div w:id="325517318">
      <w:bodyDiv w:val="1"/>
      <w:marLeft w:val="0"/>
      <w:marRight w:val="0"/>
      <w:marTop w:val="0"/>
      <w:marBottom w:val="0"/>
      <w:divBdr>
        <w:top w:val="none" w:sz="0" w:space="0" w:color="auto"/>
        <w:left w:val="none" w:sz="0" w:space="0" w:color="auto"/>
        <w:bottom w:val="none" w:sz="0" w:space="0" w:color="auto"/>
        <w:right w:val="none" w:sz="0" w:space="0" w:color="auto"/>
      </w:divBdr>
    </w:div>
    <w:div w:id="414474482">
      <w:bodyDiv w:val="1"/>
      <w:marLeft w:val="0"/>
      <w:marRight w:val="0"/>
      <w:marTop w:val="0"/>
      <w:marBottom w:val="0"/>
      <w:divBdr>
        <w:top w:val="none" w:sz="0" w:space="0" w:color="auto"/>
        <w:left w:val="none" w:sz="0" w:space="0" w:color="auto"/>
        <w:bottom w:val="none" w:sz="0" w:space="0" w:color="auto"/>
        <w:right w:val="none" w:sz="0" w:space="0" w:color="auto"/>
      </w:divBdr>
    </w:div>
    <w:div w:id="420219121">
      <w:bodyDiv w:val="1"/>
      <w:marLeft w:val="0"/>
      <w:marRight w:val="0"/>
      <w:marTop w:val="0"/>
      <w:marBottom w:val="0"/>
      <w:divBdr>
        <w:top w:val="none" w:sz="0" w:space="0" w:color="auto"/>
        <w:left w:val="none" w:sz="0" w:space="0" w:color="auto"/>
        <w:bottom w:val="none" w:sz="0" w:space="0" w:color="auto"/>
        <w:right w:val="none" w:sz="0" w:space="0" w:color="auto"/>
      </w:divBdr>
    </w:div>
    <w:div w:id="436829522">
      <w:bodyDiv w:val="1"/>
      <w:marLeft w:val="0"/>
      <w:marRight w:val="0"/>
      <w:marTop w:val="0"/>
      <w:marBottom w:val="0"/>
      <w:divBdr>
        <w:top w:val="none" w:sz="0" w:space="0" w:color="auto"/>
        <w:left w:val="none" w:sz="0" w:space="0" w:color="auto"/>
        <w:bottom w:val="none" w:sz="0" w:space="0" w:color="auto"/>
        <w:right w:val="none" w:sz="0" w:space="0" w:color="auto"/>
      </w:divBdr>
    </w:div>
    <w:div w:id="451092203">
      <w:bodyDiv w:val="1"/>
      <w:marLeft w:val="0"/>
      <w:marRight w:val="0"/>
      <w:marTop w:val="0"/>
      <w:marBottom w:val="0"/>
      <w:divBdr>
        <w:top w:val="none" w:sz="0" w:space="0" w:color="auto"/>
        <w:left w:val="none" w:sz="0" w:space="0" w:color="auto"/>
        <w:bottom w:val="none" w:sz="0" w:space="0" w:color="auto"/>
        <w:right w:val="none" w:sz="0" w:space="0" w:color="auto"/>
      </w:divBdr>
    </w:div>
    <w:div w:id="511261420">
      <w:bodyDiv w:val="1"/>
      <w:marLeft w:val="0"/>
      <w:marRight w:val="0"/>
      <w:marTop w:val="0"/>
      <w:marBottom w:val="0"/>
      <w:divBdr>
        <w:top w:val="none" w:sz="0" w:space="0" w:color="auto"/>
        <w:left w:val="none" w:sz="0" w:space="0" w:color="auto"/>
        <w:bottom w:val="none" w:sz="0" w:space="0" w:color="auto"/>
        <w:right w:val="none" w:sz="0" w:space="0" w:color="auto"/>
      </w:divBdr>
    </w:div>
    <w:div w:id="513805610">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87885159">
      <w:bodyDiv w:val="1"/>
      <w:marLeft w:val="0"/>
      <w:marRight w:val="0"/>
      <w:marTop w:val="0"/>
      <w:marBottom w:val="0"/>
      <w:divBdr>
        <w:top w:val="none" w:sz="0" w:space="0" w:color="auto"/>
        <w:left w:val="none" w:sz="0" w:space="0" w:color="auto"/>
        <w:bottom w:val="none" w:sz="0" w:space="0" w:color="auto"/>
        <w:right w:val="none" w:sz="0" w:space="0" w:color="auto"/>
      </w:divBdr>
    </w:div>
    <w:div w:id="597716301">
      <w:bodyDiv w:val="1"/>
      <w:marLeft w:val="0"/>
      <w:marRight w:val="0"/>
      <w:marTop w:val="0"/>
      <w:marBottom w:val="0"/>
      <w:divBdr>
        <w:top w:val="none" w:sz="0" w:space="0" w:color="auto"/>
        <w:left w:val="none" w:sz="0" w:space="0" w:color="auto"/>
        <w:bottom w:val="none" w:sz="0" w:space="0" w:color="auto"/>
        <w:right w:val="none" w:sz="0" w:space="0" w:color="auto"/>
      </w:divBdr>
    </w:div>
    <w:div w:id="629700977">
      <w:bodyDiv w:val="1"/>
      <w:marLeft w:val="0"/>
      <w:marRight w:val="0"/>
      <w:marTop w:val="0"/>
      <w:marBottom w:val="0"/>
      <w:divBdr>
        <w:top w:val="none" w:sz="0" w:space="0" w:color="auto"/>
        <w:left w:val="none" w:sz="0" w:space="0" w:color="auto"/>
        <w:bottom w:val="none" w:sz="0" w:space="0" w:color="auto"/>
        <w:right w:val="none" w:sz="0" w:space="0" w:color="auto"/>
      </w:divBdr>
    </w:div>
    <w:div w:id="630017732">
      <w:bodyDiv w:val="1"/>
      <w:marLeft w:val="0"/>
      <w:marRight w:val="0"/>
      <w:marTop w:val="0"/>
      <w:marBottom w:val="0"/>
      <w:divBdr>
        <w:top w:val="none" w:sz="0" w:space="0" w:color="auto"/>
        <w:left w:val="none" w:sz="0" w:space="0" w:color="auto"/>
        <w:bottom w:val="none" w:sz="0" w:space="0" w:color="auto"/>
        <w:right w:val="none" w:sz="0" w:space="0" w:color="auto"/>
      </w:divBdr>
    </w:div>
    <w:div w:id="662508927">
      <w:bodyDiv w:val="1"/>
      <w:marLeft w:val="0"/>
      <w:marRight w:val="0"/>
      <w:marTop w:val="0"/>
      <w:marBottom w:val="0"/>
      <w:divBdr>
        <w:top w:val="none" w:sz="0" w:space="0" w:color="auto"/>
        <w:left w:val="none" w:sz="0" w:space="0" w:color="auto"/>
        <w:bottom w:val="none" w:sz="0" w:space="0" w:color="auto"/>
        <w:right w:val="none" w:sz="0" w:space="0" w:color="auto"/>
      </w:divBdr>
    </w:div>
    <w:div w:id="672300236">
      <w:bodyDiv w:val="1"/>
      <w:marLeft w:val="0"/>
      <w:marRight w:val="0"/>
      <w:marTop w:val="0"/>
      <w:marBottom w:val="0"/>
      <w:divBdr>
        <w:top w:val="none" w:sz="0" w:space="0" w:color="auto"/>
        <w:left w:val="none" w:sz="0" w:space="0" w:color="auto"/>
        <w:bottom w:val="none" w:sz="0" w:space="0" w:color="auto"/>
        <w:right w:val="none" w:sz="0" w:space="0" w:color="auto"/>
      </w:divBdr>
    </w:div>
    <w:div w:id="684553572">
      <w:bodyDiv w:val="1"/>
      <w:marLeft w:val="0"/>
      <w:marRight w:val="0"/>
      <w:marTop w:val="0"/>
      <w:marBottom w:val="0"/>
      <w:divBdr>
        <w:top w:val="none" w:sz="0" w:space="0" w:color="auto"/>
        <w:left w:val="none" w:sz="0" w:space="0" w:color="auto"/>
        <w:bottom w:val="none" w:sz="0" w:space="0" w:color="auto"/>
        <w:right w:val="none" w:sz="0" w:space="0" w:color="auto"/>
      </w:divBdr>
    </w:div>
    <w:div w:id="705518995">
      <w:bodyDiv w:val="1"/>
      <w:marLeft w:val="0"/>
      <w:marRight w:val="0"/>
      <w:marTop w:val="0"/>
      <w:marBottom w:val="0"/>
      <w:divBdr>
        <w:top w:val="none" w:sz="0" w:space="0" w:color="auto"/>
        <w:left w:val="none" w:sz="0" w:space="0" w:color="auto"/>
        <w:bottom w:val="none" w:sz="0" w:space="0" w:color="auto"/>
        <w:right w:val="none" w:sz="0" w:space="0" w:color="auto"/>
      </w:divBdr>
    </w:div>
    <w:div w:id="749620701">
      <w:bodyDiv w:val="1"/>
      <w:marLeft w:val="0"/>
      <w:marRight w:val="0"/>
      <w:marTop w:val="0"/>
      <w:marBottom w:val="0"/>
      <w:divBdr>
        <w:top w:val="none" w:sz="0" w:space="0" w:color="auto"/>
        <w:left w:val="none" w:sz="0" w:space="0" w:color="auto"/>
        <w:bottom w:val="none" w:sz="0" w:space="0" w:color="auto"/>
        <w:right w:val="none" w:sz="0" w:space="0" w:color="auto"/>
      </w:divBdr>
    </w:div>
    <w:div w:id="769589348">
      <w:bodyDiv w:val="1"/>
      <w:marLeft w:val="0"/>
      <w:marRight w:val="0"/>
      <w:marTop w:val="0"/>
      <w:marBottom w:val="0"/>
      <w:divBdr>
        <w:top w:val="none" w:sz="0" w:space="0" w:color="auto"/>
        <w:left w:val="none" w:sz="0" w:space="0" w:color="auto"/>
        <w:bottom w:val="none" w:sz="0" w:space="0" w:color="auto"/>
        <w:right w:val="none" w:sz="0" w:space="0" w:color="auto"/>
      </w:divBdr>
    </w:div>
    <w:div w:id="806242963">
      <w:bodyDiv w:val="1"/>
      <w:marLeft w:val="0"/>
      <w:marRight w:val="0"/>
      <w:marTop w:val="0"/>
      <w:marBottom w:val="0"/>
      <w:divBdr>
        <w:top w:val="none" w:sz="0" w:space="0" w:color="auto"/>
        <w:left w:val="none" w:sz="0" w:space="0" w:color="auto"/>
        <w:bottom w:val="none" w:sz="0" w:space="0" w:color="auto"/>
        <w:right w:val="none" w:sz="0" w:space="0" w:color="auto"/>
      </w:divBdr>
    </w:div>
    <w:div w:id="861362355">
      <w:bodyDiv w:val="1"/>
      <w:marLeft w:val="0"/>
      <w:marRight w:val="0"/>
      <w:marTop w:val="0"/>
      <w:marBottom w:val="0"/>
      <w:divBdr>
        <w:top w:val="none" w:sz="0" w:space="0" w:color="auto"/>
        <w:left w:val="none" w:sz="0" w:space="0" w:color="auto"/>
        <w:bottom w:val="none" w:sz="0" w:space="0" w:color="auto"/>
        <w:right w:val="none" w:sz="0" w:space="0" w:color="auto"/>
      </w:divBdr>
    </w:div>
    <w:div w:id="926232162">
      <w:bodyDiv w:val="1"/>
      <w:marLeft w:val="0"/>
      <w:marRight w:val="0"/>
      <w:marTop w:val="0"/>
      <w:marBottom w:val="0"/>
      <w:divBdr>
        <w:top w:val="none" w:sz="0" w:space="0" w:color="auto"/>
        <w:left w:val="none" w:sz="0" w:space="0" w:color="auto"/>
        <w:bottom w:val="none" w:sz="0" w:space="0" w:color="auto"/>
        <w:right w:val="none" w:sz="0" w:space="0" w:color="auto"/>
      </w:divBdr>
    </w:div>
    <w:div w:id="1076590185">
      <w:bodyDiv w:val="1"/>
      <w:marLeft w:val="0"/>
      <w:marRight w:val="0"/>
      <w:marTop w:val="0"/>
      <w:marBottom w:val="0"/>
      <w:divBdr>
        <w:top w:val="none" w:sz="0" w:space="0" w:color="auto"/>
        <w:left w:val="none" w:sz="0" w:space="0" w:color="auto"/>
        <w:bottom w:val="none" w:sz="0" w:space="0" w:color="auto"/>
        <w:right w:val="none" w:sz="0" w:space="0" w:color="auto"/>
      </w:divBdr>
    </w:div>
    <w:div w:id="1122268006">
      <w:bodyDiv w:val="1"/>
      <w:marLeft w:val="0"/>
      <w:marRight w:val="0"/>
      <w:marTop w:val="0"/>
      <w:marBottom w:val="0"/>
      <w:divBdr>
        <w:top w:val="none" w:sz="0" w:space="0" w:color="auto"/>
        <w:left w:val="none" w:sz="0" w:space="0" w:color="auto"/>
        <w:bottom w:val="none" w:sz="0" w:space="0" w:color="auto"/>
        <w:right w:val="none" w:sz="0" w:space="0" w:color="auto"/>
      </w:divBdr>
    </w:div>
    <w:div w:id="1141728038">
      <w:bodyDiv w:val="1"/>
      <w:marLeft w:val="0"/>
      <w:marRight w:val="0"/>
      <w:marTop w:val="0"/>
      <w:marBottom w:val="0"/>
      <w:divBdr>
        <w:top w:val="none" w:sz="0" w:space="0" w:color="auto"/>
        <w:left w:val="none" w:sz="0" w:space="0" w:color="auto"/>
        <w:bottom w:val="none" w:sz="0" w:space="0" w:color="auto"/>
        <w:right w:val="none" w:sz="0" w:space="0" w:color="auto"/>
      </w:divBdr>
    </w:div>
    <w:div w:id="1175002105">
      <w:bodyDiv w:val="1"/>
      <w:marLeft w:val="0"/>
      <w:marRight w:val="0"/>
      <w:marTop w:val="0"/>
      <w:marBottom w:val="0"/>
      <w:divBdr>
        <w:top w:val="none" w:sz="0" w:space="0" w:color="auto"/>
        <w:left w:val="none" w:sz="0" w:space="0" w:color="auto"/>
        <w:bottom w:val="none" w:sz="0" w:space="0" w:color="auto"/>
        <w:right w:val="none" w:sz="0" w:space="0" w:color="auto"/>
      </w:divBdr>
    </w:div>
    <w:div w:id="1192112006">
      <w:bodyDiv w:val="1"/>
      <w:marLeft w:val="0"/>
      <w:marRight w:val="0"/>
      <w:marTop w:val="0"/>
      <w:marBottom w:val="0"/>
      <w:divBdr>
        <w:top w:val="none" w:sz="0" w:space="0" w:color="auto"/>
        <w:left w:val="none" w:sz="0" w:space="0" w:color="auto"/>
        <w:bottom w:val="none" w:sz="0" w:space="0" w:color="auto"/>
        <w:right w:val="none" w:sz="0" w:space="0" w:color="auto"/>
      </w:divBdr>
    </w:div>
    <w:div w:id="1249968981">
      <w:bodyDiv w:val="1"/>
      <w:marLeft w:val="0"/>
      <w:marRight w:val="0"/>
      <w:marTop w:val="0"/>
      <w:marBottom w:val="0"/>
      <w:divBdr>
        <w:top w:val="none" w:sz="0" w:space="0" w:color="auto"/>
        <w:left w:val="none" w:sz="0" w:space="0" w:color="auto"/>
        <w:bottom w:val="none" w:sz="0" w:space="0" w:color="auto"/>
        <w:right w:val="none" w:sz="0" w:space="0" w:color="auto"/>
      </w:divBdr>
    </w:div>
    <w:div w:id="1337072159">
      <w:bodyDiv w:val="1"/>
      <w:marLeft w:val="0"/>
      <w:marRight w:val="0"/>
      <w:marTop w:val="0"/>
      <w:marBottom w:val="0"/>
      <w:divBdr>
        <w:top w:val="none" w:sz="0" w:space="0" w:color="auto"/>
        <w:left w:val="none" w:sz="0" w:space="0" w:color="auto"/>
        <w:bottom w:val="none" w:sz="0" w:space="0" w:color="auto"/>
        <w:right w:val="none" w:sz="0" w:space="0" w:color="auto"/>
      </w:divBdr>
    </w:div>
    <w:div w:id="1394042176">
      <w:bodyDiv w:val="1"/>
      <w:marLeft w:val="0"/>
      <w:marRight w:val="0"/>
      <w:marTop w:val="0"/>
      <w:marBottom w:val="0"/>
      <w:divBdr>
        <w:top w:val="none" w:sz="0" w:space="0" w:color="auto"/>
        <w:left w:val="none" w:sz="0" w:space="0" w:color="auto"/>
        <w:bottom w:val="none" w:sz="0" w:space="0" w:color="auto"/>
        <w:right w:val="none" w:sz="0" w:space="0" w:color="auto"/>
      </w:divBdr>
    </w:div>
    <w:div w:id="1408457478">
      <w:bodyDiv w:val="1"/>
      <w:marLeft w:val="0"/>
      <w:marRight w:val="0"/>
      <w:marTop w:val="0"/>
      <w:marBottom w:val="0"/>
      <w:divBdr>
        <w:top w:val="none" w:sz="0" w:space="0" w:color="auto"/>
        <w:left w:val="none" w:sz="0" w:space="0" w:color="auto"/>
        <w:bottom w:val="none" w:sz="0" w:space="0" w:color="auto"/>
        <w:right w:val="none" w:sz="0" w:space="0" w:color="auto"/>
      </w:divBdr>
    </w:div>
    <w:div w:id="1445424168">
      <w:bodyDiv w:val="1"/>
      <w:marLeft w:val="0"/>
      <w:marRight w:val="0"/>
      <w:marTop w:val="0"/>
      <w:marBottom w:val="0"/>
      <w:divBdr>
        <w:top w:val="none" w:sz="0" w:space="0" w:color="auto"/>
        <w:left w:val="none" w:sz="0" w:space="0" w:color="auto"/>
        <w:bottom w:val="none" w:sz="0" w:space="0" w:color="auto"/>
        <w:right w:val="none" w:sz="0" w:space="0" w:color="auto"/>
      </w:divBdr>
    </w:div>
    <w:div w:id="1555963112">
      <w:bodyDiv w:val="1"/>
      <w:marLeft w:val="0"/>
      <w:marRight w:val="0"/>
      <w:marTop w:val="0"/>
      <w:marBottom w:val="0"/>
      <w:divBdr>
        <w:top w:val="none" w:sz="0" w:space="0" w:color="auto"/>
        <w:left w:val="none" w:sz="0" w:space="0" w:color="auto"/>
        <w:bottom w:val="none" w:sz="0" w:space="0" w:color="auto"/>
        <w:right w:val="none" w:sz="0" w:space="0" w:color="auto"/>
      </w:divBdr>
    </w:div>
    <w:div w:id="1576283945">
      <w:bodyDiv w:val="1"/>
      <w:marLeft w:val="0"/>
      <w:marRight w:val="0"/>
      <w:marTop w:val="0"/>
      <w:marBottom w:val="0"/>
      <w:divBdr>
        <w:top w:val="none" w:sz="0" w:space="0" w:color="auto"/>
        <w:left w:val="none" w:sz="0" w:space="0" w:color="auto"/>
        <w:bottom w:val="none" w:sz="0" w:space="0" w:color="auto"/>
        <w:right w:val="none" w:sz="0" w:space="0" w:color="auto"/>
      </w:divBdr>
    </w:div>
    <w:div w:id="1665158718">
      <w:bodyDiv w:val="1"/>
      <w:marLeft w:val="0"/>
      <w:marRight w:val="0"/>
      <w:marTop w:val="0"/>
      <w:marBottom w:val="0"/>
      <w:divBdr>
        <w:top w:val="none" w:sz="0" w:space="0" w:color="auto"/>
        <w:left w:val="none" w:sz="0" w:space="0" w:color="auto"/>
        <w:bottom w:val="none" w:sz="0" w:space="0" w:color="auto"/>
        <w:right w:val="none" w:sz="0" w:space="0" w:color="auto"/>
      </w:divBdr>
    </w:div>
    <w:div w:id="1738088168">
      <w:bodyDiv w:val="1"/>
      <w:marLeft w:val="0"/>
      <w:marRight w:val="0"/>
      <w:marTop w:val="0"/>
      <w:marBottom w:val="0"/>
      <w:divBdr>
        <w:top w:val="none" w:sz="0" w:space="0" w:color="auto"/>
        <w:left w:val="none" w:sz="0" w:space="0" w:color="auto"/>
        <w:bottom w:val="none" w:sz="0" w:space="0" w:color="auto"/>
        <w:right w:val="none" w:sz="0" w:space="0" w:color="auto"/>
      </w:divBdr>
    </w:div>
    <w:div w:id="1782533070">
      <w:bodyDiv w:val="1"/>
      <w:marLeft w:val="0"/>
      <w:marRight w:val="0"/>
      <w:marTop w:val="0"/>
      <w:marBottom w:val="0"/>
      <w:divBdr>
        <w:top w:val="none" w:sz="0" w:space="0" w:color="auto"/>
        <w:left w:val="none" w:sz="0" w:space="0" w:color="auto"/>
        <w:bottom w:val="none" w:sz="0" w:space="0" w:color="auto"/>
        <w:right w:val="none" w:sz="0" w:space="0" w:color="auto"/>
      </w:divBdr>
    </w:div>
    <w:div w:id="1841852356">
      <w:bodyDiv w:val="1"/>
      <w:marLeft w:val="0"/>
      <w:marRight w:val="0"/>
      <w:marTop w:val="0"/>
      <w:marBottom w:val="0"/>
      <w:divBdr>
        <w:top w:val="none" w:sz="0" w:space="0" w:color="auto"/>
        <w:left w:val="none" w:sz="0" w:space="0" w:color="auto"/>
        <w:bottom w:val="none" w:sz="0" w:space="0" w:color="auto"/>
        <w:right w:val="none" w:sz="0" w:space="0" w:color="auto"/>
      </w:divBdr>
    </w:div>
    <w:div w:id="1940259980">
      <w:bodyDiv w:val="1"/>
      <w:marLeft w:val="0"/>
      <w:marRight w:val="0"/>
      <w:marTop w:val="0"/>
      <w:marBottom w:val="0"/>
      <w:divBdr>
        <w:top w:val="none" w:sz="0" w:space="0" w:color="auto"/>
        <w:left w:val="none" w:sz="0" w:space="0" w:color="auto"/>
        <w:bottom w:val="none" w:sz="0" w:space="0" w:color="auto"/>
        <w:right w:val="none" w:sz="0" w:space="0" w:color="auto"/>
      </w:divBdr>
    </w:div>
    <w:div w:id="208556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88214F1E334449090DCADF3F13ECF1D"/>
        <w:category>
          <w:name w:val="General"/>
          <w:gallery w:val="placeholder"/>
        </w:category>
        <w:types>
          <w:type w:val="bbPlcHdr"/>
        </w:types>
        <w:behaviors>
          <w:behavior w:val="content"/>
        </w:behaviors>
        <w:guid w:val="{4A10B6F3-DCC0-4EB8-B82D-92AB1DD8E7F2}"/>
      </w:docPartPr>
      <w:docPartBody>
        <w:p w:rsidR="008C23C3" w:rsidRDefault="008C23C3" w:rsidP="008C23C3">
          <w:pPr>
            <w:pStyle w:val="988214F1E334449090DCADF3F13ECF1D"/>
          </w:pPr>
          <w:r>
            <w:rPr>
              <w:caps/>
              <w:color w:val="4472C4" w:themeColor="accent1"/>
              <w:sz w:val="18"/>
              <w:szCs w:val="1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Unicode">
    <w:panose1 w:val="020B0604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3C3"/>
    <w:rsid w:val="000044CA"/>
    <w:rsid w:val="0003286C"/>
    <w:rsid w:val="00033D31"/>
    <w:rsid w:val="000348EB"/>
    <w:rsid w:val="00034D63"/>
    <w:rsid w:val="0007041E"/>
    <w:rsid w:val="00071887"/>
    <w:rsid w:val="0007256F"/>
    <w:rsid w:val="000779F9"/>
    <w:rsid w:val="00081183"/>
    <w:rsid w:val="00086F21"/>
    <w:rsid w:val="0008766C"/>
    <w:rsid w:val="000B04D8"/>
    <w:rsid w:val="000C3C7C"/>
    <w:rsid w:val="000C61E2"/>
    <w:rsid w:val="000D44FD"/>
    <w:rsid w:val="000D59C3"/>
    <w:rsid w:val="000E20BA"/>
    <w:rsid w:val="000E4A5A"/>
    <w:rsid w:val="00101339"/>
    <w:rsid w:val="00112BFE"/>
    <w:rsid w:val="00114E23"/>
    <w:rsid w:val="001156DE"/>
    <w:rsid w:val="00130138"/>
    <w:rsid w:val="0014044A"/>
    <w:rsid w:val="00173960"/>
    <w:rsid w:val="001A1857"/>
    <w:rsid w:val="001F45EB"/>
    <w:rsid w:val="00201AB5"/>
    <w:rsid w:val="00203B49"/>
    <w:rsid w:val="00204A00"/>
    <w:rsid w:val="002148D1"/>
    <w:rsid w:val="002155B0"/>
    <w:rsid w:val="0022653A"/>
    <w:rsid w:val="0023499D"/>
    <w:rsid w:val="00241E33"/>
    <w:rsid w:val="00292E01"/>
    <w:rsid w:val="002A0BC9"/>
    <w:rsid w:val="002A2CA7"/>
    <w:rsid w:val="002B661A"/>
    <w:rsid w:val="002B6A8D"/>
    <w:rsid w:val="002C7B25"/>
    <w:rsid w:val="002D15D2"/>
    <w:rsid w:val="002D6019"/>
    <w:rsid w:val="002D78D4"/>
    <w:rsid w:val="002E6EF5"/>
    <w:rsid w:val="002E6F60"/>
    <w:rsid w:val="003026D3"/>
    <w:rsid w:val="00333A0F"/>
    <w:rsid w:val="00361724"/>
    <w:rsid w:val="003A08A9"/>
    <w:rsid w:val="003A1572"/>
    <w:rsid w:val="003A33C4"/>
    <w:rsid w:val="003B13C6"/>
    <w:rsid w:val="003B58D1"/>
    <w:rsid w:val="003B690C"/>
    <w:rsid w:val="003C2C34"/>
    <w:rsid w:val="003E259B"/>
    <w:rsid w:val="003E5228"/>
    <w:rsid w:val="004154A3"/>
    <w:rsid w:val="00427059"/>
    <w:rsid w:val="004306C9"/>
    <w:rsid w:val="00457904"/>
    <w:rsid w:val="00466FD5"/>
    <w:rsid w:val="00470DF1"/>
    <w:rsid w:val="00474C6B"/>
    <w:rsid w:val="00490B7D"/>
    <w:rsid w:val="004A057E"/>
    <w:rsid w:val="004A583C"/>
    <w:rsid w:val="00500FED"/>
    <w:rsid w:val="00533BF7"/>
    <w:rsid w:val="00533C74"/>
    <w:rsid w:val="00572FE5"/>
    <w:rsid w:val="00582616"/>
    <w:rsid w:val="005959B0"/>
    <w:rsid w:val="005963EF"/>
    <w:rsid w:val="00597CDB"/>
    <w:rsid w:val="005A02B8"/>
    <w:rsid w:val="005C4686"/>
    <w:rsid w:val="005F5DDB"/>
    <w:rsid w:val="0063019D"/>
    <w:rsid w:val="006464EB"/>
    <w:rsid w:val="00657859"/>
    <w:rsid w:val="006667AE"/>
    <w:rsid w:val="00686507"/>
    <w:rsid w:val="006B13D1"/>
    <w:rsid w:val="006C0398"/>
    <w:rsid w:val="006C047E"/>
    <w:rsid w:val="006D5936"/>
    <w:rsid w:val="006F36C3"/>
    <w:rsid w:val="007075E3"/>
    <w:rsid w:val="00713208"/>
    <w:rsid w:val="007139BD"/>
    <w:rsid w:val="007144E6"/>
    <w:rsid w:val="007272E0"/>
    <w:rsid w:val="00733991"/>
    <w:rsid w:val="00744A7A"/>
    <w:rsid w:val="0075372D"/>
    <w:rsid w:val="007614AD"/>
    <w:rsid w:val="00775BF5"/>
    <w:rsid w:val="007A32F4"/>
    <w:rsid w:val="007F002E"/>
    <w:rsid w:val="007F5663"/>
    <w:rsid w:val="007F6D7A"/>
    <w:rsid w:val="00805964"/>
    <w:rsid w:val="00823777"/>
    <w:rsid w:val="0082447E"/>
    <w:rsid w:val="00827903"/>
    <w:rsid w:val="008449A5"/>
    <w:rsid w:val="00857E88"/>
    <w:rsid w:val="00862AB8"/>
    <w:rsid w:val="00882754"/>
    <w:rsid w:val="008873A8"/>
    <w:rsid w:val="00893473"/>
    <w:rsid w:val="008C223A"/>
    <w:rsid w:val="008C23C3"/>
    <w:rsid w:val="008C250F"/>
    <w:rsid w:val="008D18D3"/>
    <w:rsid w:val="008E3408"/>
    <w:rsid w:val="008F14EC"/>
    <w:rsid w:val="008F25DD"/>
    <w:rsid w:val="00906351"/>
    <w:rsid w:val="00924E9A"/>
    <w:rsid w:val="009271BC"/>
    <w:rsid w:val="00946082"/>
    <w:rsid w:val="00952F82"/>
    <w:rsid w:val="00956ED8"/>
    <w:rsid w:val="00973AAC"/>
    <w:rsid w:val="00974073"/>
    <w:rsid w:val="00991C51"/>
    <w:rsid w:val="009C6884"/>
    <w:rsid w:val="009F131B"/>
    <w:rsid w:val="00A02A54"/>
    <w:rsid w:val="00A0700D"/>
    <w:rsid w:val="00A42A25"/>
    <w:rsid w:val="00A629FA"/>
    <w:rsid w:val="00A7179E"/>
    <w:rsid w:val="00A75551"/>
    <w:rsid w:val="00A837FA"/>
    <w:rsid w:val="00A946E3"/>
    <w:rsid w:val="00A95FE7"/>
    <w:rsid w:val="00A964B8"/>
    <w:rsid w:val="00AB5F83"/>
    <w:rsid w:val="00AC550C"/>
    <w:rsid w:val="00AE6D37"/>
    <w:rsid w:val="00AF42BC"/>
    <w:rsid w:val="00B00373"/>
    <w:rsid w:val="00B04A12"/>
    <w:rsid w:val="00B06861"/>
    <w:rsid w:val="00B1040D"/>
    <w:rsid w:val="00B52E79"/>
    <w:rsid w:val="00B721DA"/>
    <w:rsid w:val="00B72A90"/>
    <w:rsid w:val="00B73AB5"/>
    <w:rsid w:val="00B93763"/>
    <w:rsid w:val="00BB1351"/>
    <w:rsid w:val="00BB2F7C"/>
    <w:rsid w:val="00BB7214"/>
    <w:rsid w:val="00BD1C9F"/>
    <w:rsid w:val="00BD32C4"/>
    <w:rsid w:val="00BD5C83"/>
    <w:rsid w:val="00BE78C8"/>
    <w:rsid w:val="00C02A99"/>
    <w:rsid w:val="00C05CA1"/>
    <w:rsid w:val="00C11044"/>
    <w:rsid w:val="00C33DAD"/>
    <w:rsid w:val="00C40343"/>
    <w:rsid w:val="00C41675"/>
    <w:rsid w:val="00C541D8"/>
    <w:rsid w:val="00C604F0"/>
    <w:rsid w:val="00C718A3"/>
    <w:rsid w:val="00C73037"/>
    <w:rsid w:val="00CA54A1"/>
    <w:rsid w:val="00D15C82"/>
    <w:rsid w:val="00D25F6C"/>
    <w:rsid w:val="00D40F0A"/>
    <w:rsid w:val="00D43218"/>
    <w:rsid w:val="00D7712C"/>
    <w:rsid w:val="00D8228F"/>
    <w:rsid w:val="00D83A60"/>
    <w:rsid w:val="00D87BB2"/>
    <w:rsid w:val="00DB3DC5"/>
    <w:rsid w:val="00DD4C75"/>
    <w:rsid w:val="00DF33E8"/>
    <w:rsid w:val="00E10FD0"/>
    <w:rsid w:val="00E356A6"/>
    <w:rsid w:val="00E35A7C"/>
    <w:rsid w:val="00E44058"/>
    <w:rsid w:val="00E54733"/>
    <w:rsid w:val="00E61F19"/>
    <w:rsid w:val="00E748DA"/>
    <w:rsid w:val="00E856DD"/>
    <w:rsid w:val="00E86EB8"/>
    <w:rsid w:val="00EB3B80"/>
    <w:rsid w:val="00EC0E6F"/>
    <w:rsid w:val="00EC7573"/>
    <w:rsid w:val="00ED33E7"/>
    <w:rsid w:val="00EE22B6"/>
    <w:rsid w:val="00EF0BBA"/>
    <w:rsid w:val="00F10E0B"/>
    <w:rsid w:val="00F1485A"/>
    <w:rsid w:val="00F17799"/>
    <w:rsid w:val="00F24A1D"/>
    <w:rsid w:val="00F33C1F"/>
    <w:rsid w:val="00F410B2"/>
    <w:rsid w:val="00F63836"/>
    <w:rsid w:val="00FA568B"/>
    <w:rsid w:val="00FA5AF8"/>
    <w:rsid w:val="00FB0997"/>
    <w:rsid w:val="00FC7316"/>
    <w:rsid w:val="00FD13D1"/>
    <w:rsid w:val="00FD762B"/>
    <w:rsid w:val="00FE18E3"/>
    <w:rsid w:val="00FF7E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88214F1E334449090DCADF3F13ECF1D">
    <w:name w:val="988214F1E334449090DCADF3F13ECF1D"/>
    <w:rsid w:val="008C23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1C458-85B5-4B70-88AD-CBD2AAB5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5046</Words>
  <Characters>28765</Characters>
  <Application>Microsoft Office Word</Application>
  <DocSecurity>0</DocSecurity>
  <Lines>239</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ՀՀ ՀԱՇՎԵՔՆՆԻՉ ՊԱԼԱՏԻ ԸՆԹԱՑԻԿ ԵԶրակացությոՒՆ</vt:lpstr>
      <vt:lpstr>ՀՀ ՀԱՇՎԵՔՆՆԻՉ ՊԱԼԱՏԻ ԸՆԹԱՑԻԿ ԵԶրակացությոՒՆ</vt:lpstr>
    </vt:vector>
  </TitlesOfParts>
  <Company/>
  <LinksUpToDate>false</LinksUpToDate>
  <CharactersWithSpaces>33744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ՀՀ ՀԱՇՎԵՔՆՆԻՉ ՊԱԼԱՏԻ ԸՆԹԱՑԻԿ ԵԶրակացությոՒՆ</dc:title>
  <dc:subject/>
  <dc:creator>User</dc:creator>
  <cp:keywords>https:/mul2.armsai.am/tasks/16201/oneclick/478e216eed74b16d1635110d89cc7ca5b6874bd4cb17284b75d94a6d66486a24.docx?token=53fee4bd5591acfa14f53192e198f915</cp:keywords>
  <dc:description/>
  <cp:lastModifiedBy>ANNA</cp:lastModifiedBy>
  <cp:revision>2</cp:revision>
  <cp:lastPrinted>2023-01-23T11:06:00Z</cp:lastPrinted>
  <dcterms:created xsi:type="dcterms:W3CDTF">2024-08-02T15:54:00Z</dcterms:created>
  <dcterms:modified xsi:type="dcterms:W3CDTF">2024-08-02T15:54:00Z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